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F4749" w14:textId="77777777" w:rsidR="00406A2D" w:rsidRPr="00916A61" w:rsidRDefault="00406A2D" w:rsidP="00566A24">
      <w:pPr>
        <w:pStyle w:val="LITERATURVERZEICHNIS"/>
        <w:tabs>
          <w:tab w:val="clear" w:pos="709"/>
          <w:tab w:val="left" w:pos="426"/>
        </w:tabs>
        <w:spacing w:line="240" w:lineRule="auto"/>
        <w:ind w:left="426" w:hanging="568"/>
        <w:jc w:val="both"/>
        <w:outlineLvl w:val="0"/>
        <w:rPr>
          <w:rFonts w:ascii="Arial" w:hAnsi="Arial" w:cs="Arial"/>
          <w:b/>
        </w:rPr>
      </w:pPr>
      <w:r w:rsidRPr="00916A61">
        <w:rPr>
          <w:rFonts w:ascii="Arial" w:hAnsi="Arial" w:cs="Arial"/>
          <w:b/>
        </w:rPr>
        <w:t>Prof. Dr. med. Dr. phil. Urban Wiesing</w:t>
      </w:r>
    </w:p>
    <w:p w14:paraId="609E2F30" w14:textId="77777777" w:rsidR="00751309" w:rsidRPr="00916A61" w:rsidRDefault="00751309" w:rsidP="00566A24">
      <w:pPr>
        <w:pStyle w:val="LITERATURVERZEICHNIS"/>
        <w:tabs>
          <w:tab w:val="clear" w:pos="709"/>
          <w:tab w:val="left" w:pos="426"/>
        </w:tabs>
        <w:spacing w:line="240" w:lineRule="auto"/>
        <w:ind w:left="426" w:hanging="568"/>
        <w:jc w:val="both"/>
        <w:rPr>
          <w:rFonts w:ascii="Arial" w:hAnsi="Arial" w:cs="Arial"/>
        </w:rPr>
      </w:pPr>
    </w:p>
    <w:p w14:paraId="54758344" w14:textId="77777777" w:rsidR="00406A2D" w:rsidRPr="00916A61" w:rsidRDefault="00406A2D" w:rsidP="00566A24">
      <w:pPr>
        <w:pStyle w:val="LITERATURVERZEICHNIS"/>
        <w:tabs>
          <w:tab w:val="clear" w:pos="709"/>
          <w:tab w:val="left" w:pos="426"/>
        </w:tabs>
        <w:spacing w:line="240" w:lineRule="auto"/>
        <w:ind w:left="426" w:hanging="568"/>
        <w:jc w:val="both"/>
        <w:outlineLvl w:val="0"/>
        <w:rPr>
          <w:rFonts w:ascii="Arial" w:hAnsi="Arial" w:cs="Arial"/>
          <w:b/>
        </w:rPr>
      </w:pPr>
      <w:r w:rsidRPr="00916A61">
        <w:rPr>
          <w:rFonts w:ascii="Arial" w:hAnsi="Arial" w:cs="Arial"/>
          <w:b/>
        </w:rPr>
        <w:t>Veröffentlichungen</w:t>
      </w:r>
    </w:p>
    <w:p w14:paraId="3B399DDF" w14:textId="77777777" w:rsidR="00911B54" w:rsidRPr="00916A61" w:rsidRDefault="00406A2D" w:rsidP="00566A24">
      <w:pPr>
        <w:pStyle w:val="LITERATURVERZEICHNIS"/>
        <w:tabs>
          <w:tab w:val="clear" w:pos="709"/>
          <w:tab w:val="left" w:pos="426"/>
        </w:tabs>
        <w:spacing w:line="240" w:lineRule="auto"/>
        <w:ind w:left="426" w:hanging="568"/>
        <w:jc w:val="both"/>
        <w:outlineLvl w:val="0"/>
        <w:rPr>
          <w:rFonts w:ascii="Arial" w:hAnsi="Arial" w:cs="Arial"/>
          <w:b/>
        </w:rPr>
      </w:pPr>
      <w:proofErr w:type="gramStart"/>
      <w:r w:rsidRPr="00916A61">
        <w:rPr>
          <w:rFonts w:ascii="Arial" w:hAnsi="Arial" w:cs="Arial"/>
          <w:b/>
        </w:rPr>
        <w:t>Monographien</w:t>
      </w:r>
      <w:proofErr w:type="gramEnd"/>
      <w:r w:rsidRPr="00916A61">
        <w:rPr>
          <w:rFonts w:ascii="Arial" w:hAnsi="Arial" w:cs="Arial"/>
          <w:b/>
        </w:rPr>
        <w:t>:</w:t>
      </w:r>
    </w:p>
    <w:p w14:paraId="2C6A4982" w14:textId="77777777" w:rsidR="00F25F2C" w:rsidRPr="00F25F2C" w:rsidRDefault="00F25F2C" w:rsidP="00566A24">
      <w:pPr>
        <w:pStyle w:val="LITERATURVERZEICHNIS"/>
        <w:numPr>
          <w:ilvl w:val="0"/>
          <w:numId w:val="1"/>
        </w:numPr>
        <w:tabs>
          <w:tab w:val="clear" w:pos="709"/>
          <w:tab w:val="left" w:pos="426"/>
        </w:tabs>
        <w:spacing w:line="240" w:lineRule="auto"/>
        <w:ind w:left="426"/>
        <w:jc w:val="both"/>
        <w:rPr>
          <w:rFonts w:ascii="Arial" w:hAnsi="Arial" w:cs="Arial"/>
        </w:rPr>
      </w:pPr>
      <w:r w:rsidRPr="00EB22DC">
        <w:rPr>
          <w:rFonts w:ascii="Arial" w:hAnsi="Arial" w:cs="Arial"/>
          <w:b/>
          <w:iCs/>
        </w:rPr>
        <w:t>U.W.:</w:t>
      </w:r>
      <w:r>
        <w:rPr>
          <w:rFonts w:ascii="Arial" w:hAnsi="Arial" w:cs="Arial"/>
          <w:b/>
          <w:iCs/>
        </w:rPr>
        <w:t xml:space="preserve"> </w:t>
      </w:r>
      <w:r w:rsidRPr="00F25F2C">
        <w:rPr>
          <w:rFonts w:ascii="Arial" w:hAnsi="Arial" w:cs="Arial"/>
          <w:iCs/>
        </w:rPr>
        <w:t>Heilswissenschaft. Über Verheißungen der Medizin</w:t>
      </w:r>
      <w:r>
        <w:rPr>
          <w:rFonts w:ascii="Arial" w:hAnsi="Arial" w:cs="Arial"/>
          <w:iCs/>
        </w:rPr>
        <w:t>.</w:t>
      </w:r>
      <w:r w:rsidRPr="00F25F2C">
        <w:rPr>
          <w:rFonts w:ascii="Arial" w:hAnsi="Arial" w:cs="Arial"/>
          <w:iCs/>
        </w:rPr>
        <w:t xml:space="preserve"> S. Fischer Verlag, Frankfurt a.M. 2020</w:t>
      </w:r>
    </w:p>
    <w:p w14:paraId="0492BD5F" w14:textId="77777777" w:rsidR="00EB22DC" w:rsidRPr="00EB22DC" w:rsidRDefault="00EB22DC" w:rsidP="00566A24">
      <w:pPr>
        <w:pStyle w:val="LITERATURVERZEICHNIS"/>
        <w:numPr>
          <w:ilvl w:val="0"/>
          <w:numId w:val="1"/>
        </w:numPr>
        <w:tabs>
          <w:tab w:val="clear" w:pos="709"/>
          <w:tab w:val="left" w:pos="426"/>
        </w:tabs>
        <w:spacing w:line="240" w:lineRule="auto"/>
        <w:ind w:left="426"/>
        <w:jc w:val="both"/>
        <w:rPr>
          <w:rFonts w:ascii="Arial" w:hAnsi="Arial" w:cs="Arial"/>
        </w:rPr>
      </w:pPr>
      <w:r w:rsidRPr="00EB22DC">
        <w:rPr>
          <w:rFonts w:ascii="Arial" w:hAnsi="Arial" w:cs="Arial"/>
          <w:b/>
          <w:iCs/>
        </w:rPr>
        <w:t>U.W.:</w:t>
      </w:r>
      <w:r>
        <w:rPr>
          <w:rFonts w:ascii="Arial" w:hAnsi="Arial" w:cs="Arial"/>
          <w:iCs/>
        </w:rPr>
        <w:t xml:space="preserve"> </w:t>
      </w:r>
      <w:r w:rsidRPr="00EB22DC">
        <w:rPr>
          <w:rFonts w:ascii="Arial" w:hAnsi="Arial" w:cs="Arial"/>
          <w:iCs/>
        </w:rPr>
        <w:t>Indikation - Theoretische Grundlagen und Konsequenzen für die ärztliche Praxis.</w:t>
      </w:r>
      <w:r w:rsidRPr="00EB22DC">
        <w:rPr>
          <w:rFonts w:ascii="Arial" w:hAnsi="Arial" w:cs="Arial"/>
        </w:rPr>
        <w:t xml:space="preserve"> Kohlhammer, Stuttgart 2017</w:t>
      </w:r>
    </w:p>
    <w:p w14:paraId="0C77A162" w14:textId="77777777" w:rsidR="00406A2D" w:rsidRDefault="00406A2D" w:rsidP="00566A24">
      <w:pPr>
        <w:pStyle w:val="LITERATURVERZEICHNIS"/>
        <w:numPr>
          <w:ilvl w:val="0"/>
          <w:numId w:val="1"/>
        </w:numPr>
        <w:tabs>
          <w:tab w:val="clear" w:pos="709"/>
          <w:tab w:val="left" w:pos="426"/>
        </w:tabs>
        <w:spacing w:line="240" w:lineRule="auto"/>
        <w:ind w:left="426"/>
        <w:jc w:val="both"/>
        <w:rPr>
          <w:rFonts w:ascii="Arial" w:hAnsi="Arial" w:cs="Arial"/>
        </w:rPr>
      </w:pPr>
      <w:r w:rsidRPr="00EB22DC">
        <w:rPr>
          <w:rFonts w:ascii="Arial" w:hAnsi="Arial" w:cs="Arial"/>
        </w:rPr>
        <w:t xml:space="preserve">Gian Domenico </w:t>
      </w:r>
      <w:proofErr w:type="spellStart"/>
      <w:r w:rsidRPr="00EB22DC">
        <w:rPr>
          <w:rFonts w:ascii="Arial" w:hAnsi="Arial" w:cs="Arial"/>
        </w:rPr>
        <w:t>Borasio</w:t>
      </w:r>
      <w:proofErr w:type="spellEnd"/>
      <w:r w:rsidRPr="00EB22DC">
        <w:rPr>
          <w:rFonts w:ascii="Arial" w:hAnsi="Arial" w:cs="Arial"/>
        </w:rPr>
        <w:t xml:space="preserve">, Ralf J. </w:t>
      </w:r>
      <w:proofErr w:type="spellStart"/>
      <w:r w:rsidRPr="00EB22DC">
        <w:rPr>
          <w:rFonts w:ascii="Arial" w:hAnsi="Arial" w:cs="Arial"/>
        </w:rPr>
        <w:t>Jox</w:t>
      </w:r>
      <w:proofErr w:type="spellEnd"/>
      <w:r w:rsidRPr="00EB22DC">
        <w:rPr>
          <w:rFonts w:ascii="Arial" w:hAnsi="Arial" w:cs="Arial"/>
        </w:rPr>
        <w:t xml:space="preserve">, Jochen </w:t>
      </w:r>
      <w:proofErr w:type="spellStart"/>
      <w:r w:rsidRPr="00EB22DC">
        <w:rPr>
          <w:rFonts w:ascii="Arial" w:hAnsi="Arial" w:cs="Arial"/>
        </w:rPr>
        <w:t>Taupitz</w:t>
      </w:r>
      <w:proofErr w:type="spellEnd"/>
      <w:r w:rsidRPr="00EB22DC">
        <w:rPr>
          <w:rFonts w:ascii="Arial" w:hAnsi="Arial" w:cs="Arial"/>
        </w:rPr>
        <w:t>,</w:t>
      </w:r>
      <w:r w:rsidRPr="00EB22DC">
        <w:rPr>
          <w:rFonts w:ascii="Arial" w:hAnsi="Arial" w:cs="Arial"/>
          <w:b/>
          <w:bCs/>
        </w:rPr>
        <w:t xml:space="preserve"> U.W. </w:t>
      </w:r>
      <w:r w:rsidRPr="00EB22DC">
        <w:rPr>
          <w:rFonts w:ascii="Arial" w:hAnsi="Arial" w:cs="Arial"/>
          <w:bCs/>
        </w:rPr>
        <w:t>(</w:t>
      </w:r>
      <w:r w:rsidRPr="00EB22DC">
        <w:rPr>
          <w:rFonts w:ascii="Arial" w:hAnsi="Arial" w:cs="Arial"/>
        </w:rPr>
        <w:t xml:space="preserve">unter Mitarbeit von Amina </w:t>
      </w:r>
      <w:proofErr w:type="spellStart"/>
      <w:r w:rsidRPr="00EB22DC">
        <w:rPr>
          <w:rFonts w:ascii="Arial" w:hAnsi="Arial" w:cs="Arial"/>
        </w:rPr>
        <w:t>Salkić</w:t>
      </w:r>
      <w:proofErr w:type="spellEnd"/>
      <w:r w:rsidRPr="00EB22DC">
        <w:rPr>
          <w:rFonts w:ascii="Arial" w:hAnsi="Arial" w:cs="Arial"/>
        </w:rPr>
        <w:t>)</w:t>
      </w:r>
      <w:r w:rsidRPr="00EB22DC">
        <w:rPr>
          <w:rFonts w:ascii="Arial" w:hAnsi="Arial" w:cs="Arial"/>
          <w:bCs/>
        </w:rPr>
        <w:t xml:space="preserve">: </w:t>
      </w:r>
      <w:r w:rsidRPr="00EB22DC">
        <w:rPr>
          <w:rFonts w:ascii="Arial" w:hAnsi="Arial" w:cs="Arial"/>
        </w:rPr>
        <w:t>Selbstbestimmung</w:t>
      </w:r>
      <w:r w:rsidRPr="00916A61">
        <w:rPr>
          <w:rFonts w:ascii="Arial" w:hAnsi="Arial" w:cs="Arial"/>
        </w:rPr>
        <w:t xml:space="preserve"> im Sterben – Fürsorge zum Leben. Ein Gesetzesvorschlag zur Regelung des assistierten Suizids. Kohl</w:t>
      </w:r>
      <w:r w:rsidRPr="00916A61">
        <w:rPr>
          <w:rFonts w:ascii="Arial" w:hAnsi="Arial" w:cs="Arial"/>
        </w:rPr>
        <w:softHyphen/>
        <w:t>hammer Verlag, Stuttgart 2014</w:t>
      </w:r>
    </w:p>
    <w:p w14:paraId="6476E518" w14:textId="77777777" w:rsidR="003E0BD4" w:rsidRPr="00916A61" w:rsidRDefault="003E0BD4" w:rsidP="003E0BD4">
      <w:pPr>
        <w:pStyle w:val="LITERATURVERZEICHNIS"/>
        <w:numPr>
          <w:ilvl w:val="1"/>
          <w:numId w:val="1"/>
        </w:numPr>
        <w:tabs>
          <w:tab w:val="clear" w:pos="709"/>
          <w:tab w:val="left" w:pos="426"/>
        </w:tabs>
        <w:spacing w:line="240" w:lineRule="auto"/>
        <w:jc w:val="both"/>
        <w:rPr>
          <w:rFonts w:ascii="Arial" w:hAnsi="Arial" w:cs="Arial"/>
        </w:rPr>
      </w:pPr>
      <w:r>
        <w:rPr>
          <w:rFonts w:ascii="Arial" w:hAnsi="Arial" w:cs="Arial"/>
        </w:rPr>
        <w:t xml:space="preserve">2. vollständig überarbeitete und aktualisierte Auflage </w:t>
      </w:r>
      <w:r w:rsidR="00D3394F">
        <w:rPr>
          <w:rFonts w:ascii="Arial" w:hAnsi="Arial" w:cs="Arial"/>
        </w:rPr>
        <w:t xml:space="preserve">unter dem Titel: </w:t>
      </w:r>
      <w:r w:rsidR="00D3394F" w:rsidRPr="00EB22DC">
        <w:rPr>
          <w:rFonts w:ascii="Arial" w:hAnsi="Arial" w:cs="Arial"/>
        </w:rPr>
        <w:t>Selbstbestimmung</w:t>
      </w:r>
      <w:r w:rsidR="00D3394F" w:rsidRPr="00916A61">
        <w:rPr>
          <w:rFonts w:ascii="Arial" w:hAnsi="Arial" w:cs="Arial"/>
        </w:rPr>
        <w:t xml:space="preserve"> im Sterben – Fürsorge zum Leben. Ein </w:t>
      </w:r>
      <w:r w:rsidR="00D3394F">
        <w:rPr>
          <w:rFonts w:ascii="Arial" w:hAnsi="Arial" w:cs="Arial"/>
        </w:rPr>
        <w:t>verfassungs</w:t>
      </w:r>
      <w:r w:rsidR="00773331">
        <w:rPr>
          <w:rFonts w:ascii="Arial" w:hAnsi="Arial" w:cs="Arial"/>
        </w:rPr>
        <w:softHyphen/>
      </w:r>
      <w:r w:rsidR="00D3394F">
        <w:rPr>
          <w:rFonts w:ascii="Arial" w:hAnsi="Arial" w:cs="Arial"/>
        </w:rPr>
        <w:t xml:space="preserve">konformer </w:t>
      </w:r>
      <w:r w:rsidR="00D3394F" w:rsidRPr="00916A61">
        <w:rPr>
          <w:rFonts w:ascii="Arial" w:hAnsi="Arial" w:cs="Arial"/>
        </w:rPr>
        <w:t>Gesetzesvorschlag zur Regelung des assistierten Suizids</w:t>
      </w:r>
      <w:r w:rsidR="00D3394F">
        <w:rPr>
          <w:rFonts w:ascii="Arial" w:hAnsi="Arial" w:cs="Arial"/>
        </w:rPr>
        <w:t xml:space="preserve">. </w:t>
      </w:r>
      <w:r w:rsidR="00D3394F" w:rsidRPr="00916A61">
        <w:rPr>
          <w:rFonts w:ascii="Arial" w:hAnsi="Arial" w:cs="Arial"/>
        </w:rPr>
        <w:t>Kohl</w:t>
      </w:r>
      <w:r w:rsidR="00D3394F" w:rsidRPr="00916A61">
        <w:rPr>
          <w:rFonts w:ascii="Arial" w:hAnsi="Arial" w:cs="Arial"/>
        </w:rPr>
        <w:softHyphen/>
        <w:t>hammer Verlag, Stuttgart</w:t>
      </w:r>
      <w:r w:rsidR="00D3394F">
        <w:rPr>
          <w:rFonts w:ascii="Arial" w:hAnsi="Arial" w:cs="Arial"/>
        </w:rPr>
        <w:t xml:space="preserve"> </w:t>
      </w:r>
      <w:r>
        <w:rPr>
          <w:rFonts w:ascii="Arial" w:hAnsi="Arial" w:cs="Arial"/>
        </w:rPr>
        <w:t>2020</w:t>
      </w:r>
    </w:p>
    <w:p w14:paraId="403FC846" w14:textId="77777777" w:rsidR="00406A2D" w:rsidRPr="00916A61" w:rsidRDefault="00406A2D" w:rsidP="00566A24">
      <w:pPr>
        <w:pStyle w:val="LITERATURVERZEICHNIS"/>
        <w:numPr>
          <w:ilvl w:val="0"/>
          <w:numId w:val="1"/>
        </w:numPr>
        <w:tabs>
          <w:tab w:val="clear" w:pos="709"/>
          <w:tab w:val="left" w:pos="426"/>
        </w:tabs>
        <w:spacing w:line="240" w:lineRule="auto"/>
        <w:ind w:left="426"/>
        <w:jc w:val="both"/>
        <w:rPr>
          <w:rFonts w:ascii="Arial" w:hAnsi="Arial" w:cs="Arial"/>
        </w:rPr>
      </w:pPr>
      <w:r w:rsidRPr="00916A61">
        <w:rPr>
          <w:rFonts w:ascii="Arial" w:hAnsi="Arial" w:cs="Arial"/>
          <w:b/>
          <w:bCs/>
        </w:rPr>
        <w:t xml:space="preserve">U.W., </w:t>
      </w:r>
      <w:r w:rsidRPr="00916A61">
        <w:rPr>
          <w:rFonts w:ascii="Arial" w:hAnsi="Arial" w:cs="Arial"/>
        </w:rPr>
        <w:t xml:space="preserve">Georg </w:t>
      </w:r>
      <w:proofErr w:type="spellStart"/>
      <w:r w:rsidRPr="00916A61">
        <w:rPr>
          <w:rFonts w:ascii="Arial" w:hAnsi="Arial" w:cs="Arial"/>
        </w:rPr>
        <w:t>Marckmann</w:t>
      </w:r>
      <w:proofErr w:type="spellEnd"/>
      <w:r w:rsidRPr="00916A61">
        <w:rPr>
          <w:rFonts w:ascii="Arial" w:hAnsi="Arial" w:cs="Arial"/>
        </w:rPr>
        <w:t>: Freiheit und Ethos des Arztes – Heraus</w:t>
      </w:r>
      <w:r w:rsidRPr="00916A61">
        <w:rPr>
          <w:rFonts w:ascii="Arial" w:hAnsi="Arial" w:cs="Arial"/>
        </w:rPr>
        <w:softHyphen/>
        <w:t>forderungen durch evidenzbasierte Medizin und Mittelknappheit. Alber-Verlag, Freiburg München 2009</w:t>
      </w:r>
    </w:p>
    <w:p w14:paraId="69F2F740" w14:textId="77777777" w:rsidR="00406A2D" w:rsidRPr="00916A61" w:rsidRDefault="00406A2D" w:rsidP="00566A24">
      <w:pPr>
        <w:pStyle w:val="LITERATURVERZEICHNIS"/>
        <w:numPr>
          <w:ilvl w:val="0"/>
          <w:numId w:val="1"/>
        </w:numPr>
        <w:tabs>
          <w:tab w:val="clear" w:pos="709"/>
          <w:tab w:val="left" w:pos="426"/>
        </w:tabs>
        <w:spacing w:line="240" w:lineRule="auto"/>
        <w:ind w:left="426"/>
        <w:jc w:val="both"/>
        <w:rPr>
          <w:rFonts w:ascii="Arial" w:hAnsi="Arial" w:cs="Arial"/>
        </w:rPr>
      </w:pPr>
      <w:r w:rsidRPr="00916A61">
        <w:rPr>
          <w:rFonts w:ascii="Arial" w:hAnsi="Arial" w:cs="Arial"/>
        </w:rPr>
        <w:t>Dagmar Schmitz,</w:t>
      </w:r>
      <w:r w:rsidRPr="00916A61">
        <w:rPr>
          <w:rFonts w:ascii="Arial" w:hAnsi="Arial" w:cs="Arial"/>
          <w:b/>
          <w:bCs/>
        </w:rPr>
        <w:t xml:space="preserve"> U.W.: </w:t>
      </w:r>
      <w:r w:rsidRPr="00916A61">
        <w:rPr>
          <w:rFonts w:ascii="Arial" w:hAnsi="Arial" w:cs="Arial"/>
        </w:rPr>
        <w:t>Ethische Aspekte der Genetik in der Arbeits</w:t>
      </w:r>
      <w:r w:rsidRPr="00916A61">
        <w:rPr>
          <w:rFonts w:ascii="Arial" w:hAnsi="Arial" w:cs="Arial"/>
        </w:rPr>
        <w:softHyphen/>
        <w:t>medizin. Deutscher Ärzteverlag, Köln 2008</w:t>
      </w:r>
    </w:p>
    <w:p w14:paraId="29043994" w14:textId="77777777" w:rsidR="00406A2D" w:rsidRPr="00916A61" w:rsidRDefault="00406A2D" w:rsidP="00566A24">
      <w:pPr>
        <w:pStyle w:val="LITERATURVERZEICHNIS"/>
        <w:numPr>
          <w:ilvl w:val="0"/>
          <w:numId w:val="1"/>
        </w:numPr>
        <w:tabs>
          <w:tab w:val="clear" w:pos="709"/>
          <w:tab w:val="left" w:pos="426"/>
        </w:tabs>
        <w:spacing w:line="240" w:lineRule="auto"/>
        <w:ind w:left="426"/>
        <w:jc w:val="both"/>
        <w:rPr>
          <w:rFonts w:ascii="Arial" w:hAnsi="Arial" w:cs="Arial"/>
        </w:rPr>
      </w:pPr>
      <w:r w:rsidRPr="00916A61">
        <w:rPr>
          <w:rFonts w:ascii="Arial" w:hAnsi="Arial" w:cs="Arial"/>
          <w:b/>
          <w:bCs/>
        </w:rPr>
        <w:t>U.W.:</w:t>
      </w:r>
      <w:r w:rsidRPr="00916A61">
        <w:rPr>
          <w:rFonts w:ascii="Arial" w:hAnsi="Arial" w:cs="Arial"/>
        </w:rPr>
        <w:t xml:space="preserve"> Wer heilt, hat Recht? Über Pragmatik und Pluralität in der Medizin. Schattauer-Verlag, Stuttgart 2004</w:t>
      </w:r>
    </w:p>
    <w:p w14:paraId="2221A8C0" w14:textId="77777777" w:rsidR="00406A2D" w:rsidRPr="00916A61" w:rsidRDefault="00406A2D" w:rsidP="00566A24">
      <w:pPr>
        <w:pStyle w:val="LITERATURVERZEICHNIS"/>
        <w:numPr>
          <w:ilvl w:val="0"/>
          <w:numId w:val="1"/>
        </w:numPr>
        <w:tabs>
          <w:tab w:val="clear" w:pos="709"/>
          <w:tab w:val="left" w:pos="426"/>
        </w:tabs>
        <w:spacing w:line="240" w:lineRule="auto"/>
        <w:ind w:left="426"/>
        <w:jc w:val="both"/>
        <w:rPr>
          <w:rFonts w:ascii="Arial" w:hAnsi="Arial" w:cs="Arial"/>
        </w:rPr>
      </w:pPr>
      <w:r w:rsidRPr="00916A61">
        <w:rPr>
          <w:rFonts w:ascii="Arial" w:hAnsi="Arial" w:cs="Arial"/>
          <w:b/>
          <w:bCs/>
        </w:rPr>
        <w:t>U.W.:</w:t>
      </w:r>
      <w:r w:rsidRPr="00916A61">
        <w:rPr>
          <w:rFonts w:ascii="Arial" w:hAnsi="Arial" w:cs="Arial"/>
        </w:rPr>
        <w:t xml:space="preserve"> Zur Verantwortung des Arztes. </w:t>
      </w:r>
      <w:proofErr w:type="spellStart"/>
      <w:r w:rsidRPr="00916A61">
        <w:rPr>
          <w:rFonts w:ascii="Arial" w:hAnsi="Arial" w:cs="Arial"/>
        </w:rPr>
        <w:t>Frommann-Holzboog</w:t>
      </w:r>
      <w:proofErr w:type="spellEnd"/>
      <w:r w:rsidRPr="00916A61">
        <w:rPr>
          <w:rFonts w:ascii="Arial" w:hAnsi="Arial" w:cs="Arial"/>
        </w:rPr>
        <w:t xml:space="preserve"> Verlag, Stuttgart-Bad Cann</w:t>
      </w:r>
      <w:r w:rsidRPr="00916A61">
        <w:rPr>
          <w:rFonts w:ascii="Arial" w:hAnsi="Arial" w:cs="Arial"/>
        </w:rPr>
        <w:softHyphen/>
        <w:t>statt 1995</w:t>
      </w:r>
    </w:p>
    <w:p w14:paraId="00539A42" w14:textId="77777777" w:rsidR="00406A2D" w:rsidRPr="00916A61" w:rsidRDefault="00406A2D" w:rsidP="00566A24">
      <w:pPr>
        <w:pStyle w:val="LITERATURVERZEICHNIS"/>
        <w:numPr>
          <w:ilvl w:val="0"/>
          <w:numId w:val="1"/>
        </w:numPr>
        <w:tabs>
          <w:tab w:val="clear" w:pos="709"/>
          <w:tab w:val="left" w:pos="426"/>
        </w:tabs>
        <w:spacing w:line="240" w:lineRule="auto"/>
        <w:ind w:left="426"/>
        <w:jc w:val="both"/>
        <w:rPr>
          <w:rFonts w:ascii="Arial" w:hAnsi="Arial" w:cs="Arial"/>
        </w:rPr>
      </w:pPr>
      <w:r w:rsidRPr="00916A61">
        <w:rPr>
          <w:rFonts w:ascii="Arial" w:hAnsi="Arial" w:cs="Arial"/>
          <w:b/>
          <w:bCs/>
        </w:rPr>
        <w:t>U.W.:</w:t>
      </w:r>
      <w:r w:rsidRPr="00916A61">
        <w:rPr>
          <w:rFonts w:ascii="Arial" w:hAnsi="Arial" w:cs="Arial"/>
        </w:rPr>
        <w:t xml:space="preserve"> Kunst oder Wissenschaft? Konzeptionen der Medizin in der deutschen Roman</w:t>
      </w:r>
      <w:r w:rsidRPr="00916A61">
        <w:rPr>
          <w:rFonts w:ascii="Arial" w:hAnsi="Arial" w:cs="Arial"/>
        </w:rPr>
        <w:softHyphen/>
        <w:t xml:space="preserve">tik. </w:t>
      </w:r>
      <w:proofErr w:type="spellStart"/>
      <w:r w:rsidRPr="00916A61">
        <w:rPr>
          <w:rFonts w:ascii="Arial" w:hAnsi="Arial" w:cs="Arial"/>
        </w:rPr>
        <w:t>Frommann-Holzboog</w:t>
      </w:r>
      <w:proofErr w:type="spellEnd"/>
      <w:r w:rsidRPr="00916A61">
        <w:rPr>
          <w:rFonts w:ascii="Arial" w:hAnsi="Arial" w:cs="Arial"/>
        </w:rPr>
        <w:t xml:space="preserve"> Verlag, Stuttgart-Bad Cannstatt 1995.</w:t>
      </w:r>
    </w:p>
    <w:p w14:paraId="2251748D" w14:textId="77777777" w:rsidR="00406A2D" w:rsidRPr="00916A61" w:rsidRDefault="00406A2D" w:rsidP="00566A24">
      <w:pPr>
        <w:pStyle w:val="LITERATURVERZEICHNIS"/>
        <w:numPr>
          <w:ilvl w:val="0"/>
          <w:numId w:val="1"/>
        </w:numPr>
        <w:tabs>
          <w:tab w:val="clear" w:pos="709"/>
          <w:tab w:val="left" w:pos="426"/>
        </w:tabs>
        <w:spacing w:line="240" w:lineRule="auto"/>
        <w:ind w:left="426"/>
        <w:jc w:val="both"/>
        <w:rPr>
          <w:rFonts w:ascii="Arial" w:hAnsi="Arial" w:cs="Arial"/>
        </w:rPr>
      </w:pPr>
      <w:r w:rsidRPr="00916A61">
        <w:rPr>
          <w:rFonts w:ascii="Arial" w:hAnsi="Arial" w:cs="Arial"/>
        </w:rPr>
        <w:t xml:space="preserve">Christina Hölzle, </w:t>
      </w:r>
      <w:r w:rsidRPr="00916A61">
        <w:rPr>
          <w:rFonts w:ascii="Arial" w:hAnsi="Arial" w:cs="Arial"/>
          <w:b/>
          <w:bCs/>
        </w:rPr>
        <w:t>U.W.:</w:t>
      </w:r>
      <w:r w:rsidRPr="00916A61">
        <w:rPr>
          <w:rFonts w:ascii="Arial" w:hAnsi="Arial" w:cs="Arial"/>
        </w:rPr>
        <w:t xml:space="preserve"> Die In-vitro-Fertilisation - ein umstrittenes Expe</w:t>
      </w:r>
      <w:r w:rsidRPr="00916A61">
        <w:rPr>
          <w:rFonts w:ascii="Arial" w:hAnsi="Arial" w:cs="Arial"/>
        </w:rPr>
        <w:softHyphen/>
        <w:t>riment. Fakten - Leiden - Diagnosen - Ethik. Springer Verlag, Berlin Heidelberg New York London Paris Tokyo Hong Kong Barcelona 1991</w:t>
      </w:r>
    </w:p>
    <w:p w14:paraId="29F0FCE6" w14:textId="77777777" w:rsidR="00406A2D" w:rsidRPr="00916A61" w:rsidRDefault="00406A2D" w:rsidP="00566A24">
      <w:pPr>
        <w:pStyle w:val="LITERATURVERZEICHNIS"/>
        <w:numPr>
          <w:ilvl w:val="0"/>
          <w:numId w:val="1"/>
        </w:numPr>
        <w:tabs>
          <w:tab w:val="clear" w:pos="709"/>
          <w:tab w:val="left" w:pos="426"/>
        </w:tabs>
        <w:spacing w:line="240" w:lineRule="auto"/>
        <w:ind w:left="426"/>
        <w:jc w:val="both"/>
        <w:rPr>
          <w:rFonts w:ascii="Arial" w:hAnsi="Arial" w:cs="Arial"/>
        </w:rPr>
      </w:pPr>
      <w:r w:rsidRPr="00916A61">
        <w:rPr>
          <w:rFonts w:ascii="Arial" w:hAnsi="Arial" w:cs="Arial"/>
          <w:b/>
          <w:bCs/>
        </w:rPr>
        <w:t>U.W.:</w:t>
      </w:r>
      <w:r w:rsidRPr="00916A61">
        <w:rPr>
          <w:rFonts w:ascii="Arial" w:hAnsi="Arial" w:cs="Arial"/>
        </w:rPr>
        <w:t xml:space="preserve"> Umweltschutz und </w:t>
      </w:r>
      <w:proofErr w:type="spellStart"/>
      <w:r w:rsidRPr="00916A61">
        <w:rPr>
          <w:rFonts w:ascii="Arial" w:hAnsi="Arial" w:cs="Arial"/>
        </w:rPr>
        <w:t>Medizinalreform</w:t>
      </w:r>
      <w:proofErr w:type="spellEnd"/>
      <w:r w:rsidRPr="00916A61">
        <w:rPr>
          <w:rFonts w:ascii="Arial" w:hAnsi="Arial" w:cs="Arial"/>
        </w:rPr>
        <w:t xml:space="preserve"> in Deutschland am Anfang des 19. Jahrhun</w:t>
      </w:r>
      <w:r w:rsidRPr="00916A61">
        <w:rPr>
          <w:rFonts w:ascii="Arial" w:hAnsi="Arial" w:cs="Arial"/>
        </w:rPr>
        <w:softHyphen/>
        <w:t>derts. Eine Fallstudie anhand der Zeitschrift "</w:t>
      </w:r>
      <w:proofErr w:type="spellStart"/>
      <w:r w:rsidRPr="00916A61">
        <w:rPr>
          <w:rFonts w:ascii="Arial" w:hAnsi="Arial" w:cs="Arial"/>
        </w:rPr>
        <w:t>Hygiea</w:t>
      </w:r>
      <w:proofErr w:type="spellEnd"/>
      <w:r w:rsidRPr="00916A61">
        <w:rPr>
          <w:rFonts w:ascii="Arial" w:hAnsi="Arial" w:cs="Arial"/>
        </w:rPr>
        <w:t xml:space="preserve">" 1803-1805. </w:t>
      </w:r>
      <w:proofErr w:type="spellStart"/>
      <w:r w:rsidRPr="00916A61">
        <w:rPr>
          <w:rFonts w:ascii="Arial" w:hAnsi="Arial" w:cs="Arial"/>
        </w:rPr>
        <w:t>Pahl-Rugen</w:t>
      </w:r>
      <w:r w:rsidRPr="00916A61">
        <w:rPr>
          <w:rFonts w:ascii="Arial" w:hAnsi="Arial" w:cs="Arial"/>
        </w:rPr>
        <w:softHyphen/>
        <w:t>stein</w:t>
      </w:r>
      <w:proofErr w:type="spellEnd"/>
      <w:r w:rsidRPr="00916A61">
        <w:rPr>
          <w:rFonts w:ascii="Arial" w:hAnsi="Arial" w:cs="Arial"/>
        </w:rPr>
        <w:t xml:space="preserve"> Verlag, Köln 1987</w:t>
      </w:r>
    </w:p>
    <w:p w14:paraId="1D22C3D8" w14:textId="77777777" w:rsidR="00406A2D" w:rsidRPr="00916A61" w:rsidRDefault="00406A2D" w:rsidP="00566A24">
      <w:pPr>
        <w:pStyle w:val="LITERATURVERZEICHNIS"/>
        <w:tabs>
          <w:tab w:val="clear" w:pos="709"/>
          <w:tab w:val="left" w:pos="426"/>
        </w:tabs>
        <w:spacing w:line="240" w:lineRule="auto"/>
        <w:jc w:val="both"/>
        <w:rPr>
          <w:rFonts w:ascii="Arial" w:hAnsi="Arial" w:cs="Arial"/>
        </w:rPr>
      </w:pPr>
    </w:p>
    <w:p w14:paraId="59C00976" w14:textId="77777777" w:rsidR="00406A2D" w:rsidRPr="00916A61" w:rsidRDefault="00406A2D" w:rsidP="00566A24">
      <w:pPr>
        <w:pStyle w:val="LITERATURVERZEICHNIS"/>
        <w:tabs>
          <w:tab w:val="clear" w:pos="709"/>
          <w:tab w:val="left" w:pos="426"/>
        </w:tabs>
        <w:spacing w:line="240" w:lineRule="auto"/>
        <w:ind w:left="426" w:hanging="568"/>
        <w:jc w:val="both"/>
        <w:outlineLvl w:val="0"/>
        <w:rPr>
          <w:rFonts w:ascii="Arial" w:hAnsi="Arial" w:cs="Arial"/>
          <w:b/>
        </w:rPr>
      </w:pPr>
      <w:r w:rsidRPr="00916A61">
        <w:rPr>
          <w:rFonts w:ascii="Arial" w:hAnsi="Arial" w:cs="Arial"/>
          <w:b/>
        </w:rPr>
        <w:t>Sammelbände:</w:t>
      </w:r>
    </w:p>
    <w:p w14:paraId="3737E576" w14:textId="77777777" w:rsidR="0057344D" w:rsidRPr="0057344D" w:rsidRDefault="0057344D" w:rsidP="00566A24">
      <w:pPr>
        <w:pStyle w:val="LITERATURVERZEICHNIS"/>
        <w:numPr>
          <w:ilvl w:val="0"/>
          <w:numId w:val="1"/>
        </w:numPr>
        <w:tabs>
          <w:tab w:val="clear" w:pos="512"/>
          <w:tab w:val="clear" w:pos="709"/>
          <w:tab w:val="left" w:pos="426"/>
        </w:tabs>
        <w:spacing w:line="240" w:lineRule="auto"/>
        <w:ind w:left="426"/>
        <w:jc w:val="both"/>
        <w:rPr>
          <w:rFonts w:ascii="Arial" w:hAnsi="Arial" w:cs="Arial"/>
          <w:szCs w:val="24"/>
        </w:rPr>
      </w:pPr>
      <w:r w:rsidRPr="0057344D">
        <w:rPr>
          <w:rFonts w:ascii="Arial" w:hAnsi="Arial" w:cs="Arial"/>
        </w:rPr>
        <w:lastRenderedPageBreak/>
        <w:t xml:space="preserve">Gian Domenico </w:t>
      </w:r>
      <w:proofErr w:type="spellStart"/>
      <w:r w:rsidRPr="0057344D">
        <w:rPr>
          <w:rFonts w:ascii="Arial" w:hAnsi="Arial" w:cs="Arial"/>
        </w:rPr>
        <w:t>Borasio</w:t>
      </w:r>
      <w:proofErr w:type="spellEnd"/>
      <w:r w:rsidRPr="0057344D">
        <w:rPr>
          <w:rFonts w:ascii="Arial" w:hAnsi="Arial" w:cs="Arial"/>
        </w:rPr>
        <w:t xml:space="preserve">, Ralf J. </w:t>
      </w:r>
      <w:proofErr w:type="spellStart"/>
      <w:r w:rsidRPr="0057344D">
        <w:rPr>
          <w:rFonts w:ascii="Arial" w:hAnsi="Arial" w:cs="Arial"/>
        </w:rPr>
        <w:t>Jox</w:t>
      </w:r>
      <w:proofErr w:type="spellEnd"/>
      <w:r w:rsidRPr="0057344D">
        <w:rPr>
          <w:rFonts w:ascii="Arial" w:hAnsi="Arial" w:cs="Arial"/>
        </w:rPr>
        <w:t xml:space="preserve">, Jochen </w:t>
      </w:r>
      <w:proofErr w:type="spellStart"/>
      <w:r w:rsidRPr="0057344D">
        <w:rPr>
          <w:rFonts w:ascii="Arial" w:hAnsi="Arial" w:cs="Arial"/>
        </w:rPr>
        <w:t>Taupitz</w:t>
      </w:r>
      <w:proofErr w:type="spellEnd"/>
      <w:r w:rsidRPr="0057344D">
        <w:rPr>
          <w:rFonts w:ascii="Arial" w:hAnsi="Arial" w:cs="Arial"/>
        </w:rPr>
        <w:t>,</w:t>
      </w:r>
      <w:r w:rsidRPr="0057344D">
        <w:rPr>
          <w:rFonts w:ascii="Arial" w:hAnsi="Arial" w:cs="Arial"/>
          <w:b/>
          <w:bCs/>
        </w:rPr>
        <w:t xml:space="preserve"> U.W.: </w:t>
      </w:r>
      <w:r w:rsidRPr="0057344D">
        <w:rPr>
          <w:rFonts w:ascii="Arial" w:hAnsi="Arial" w:cs="Arial"/>
        </w:rPr>
        <w:t>Assistierter Suizid – Der Stand der Wissenschaft. Mit einem Kommentar zum neuen Sterbehi</w:t>
      </w:r>
      <w:r>
        <w:rPr>
          <w:rFonts w:ascii="Arial" w:hAnsi="Arial" w:cs="Arial"/>
        </w:rPr>
        <w:t>l</w:t>
      </w:r>
      <w:r w:rsidRPr="0057344D">
        <w:rPr>
          <w:rFonts w:ascii="Arial" w:hAnsi="Arial" w:cs="Arial"/>
        </w:rPr>
        <w:t>fegesetz. Springer</w:t>
      </w:r>
      <w:r w:rsidR="006F55DC">
        <w:rPr>
          <w:rFonts w:ascii="Arial" w:hAnsi="Arial" w:cs="Arial"/>
        </w:rPr>
        <w:t>,</w:t>
      </w:r>
      <w:r w:rsidR="007317B6">
        <w:rPr>
          <w:rFonts w:ascii="Arial" w:hAnsi="Arial" w:cs="Arial"/>
        </w:rPr>
        <w:t xml:space="preserve"> </w:t>
      </w:r>
      <w:r w:rsidR="006F55DC">
        <w:rPr>
          <w:rFonts w:ascii="Arial" w:hAnsi="Arial" w:cs="Arial"/>
        </w:rPr>
        <w:t xml:space="preserve">Berlin Heidelberg New York, </w:t>
      </w:r>
      <w:r w:rsidR="007317B6">
        <w:rPr>
          <w:rFonts w:ascii="Arial" w:hAnsi="Arial" w:cs="Arial"/>
        </w:rPr>
        <w:t>2017</w:t>
      </w:r>
    </w:p>
    <w:p w14:paraId="766AA16D" w14:textId="77777777" w:rsidR="00406A2D" w:rsidRPr="0057344D" w:rsidRDefault="00406A2D" w:rsidP="00566A24">
      <w:pPr>
        <w:pStyle w:val="LITERATURVERZEICHNIS"/>
        <w:numPr>
          <w:ilvl w:val="0"/>
          <w:numId w:val="1"/>
        </w:numPr>
        <w:tabs>
          <w:tab w:val="clear" w:pos="512"/>
          <w:tab w:val="clear" w:pos="709"/>
          <w:tab w:val="left" w:pos="426"/>
        </w:tabs>
        <w:spacing w:line="240" w:lineRule="auto"/>
        <w:ind w:left="426"/>
        <w:jc w:val="both"/>
        <w:rPr>
          <w:rFonts w:ascii="Arial" w:hAnsi="Arial" w:cs="Arial"/>
          <w:szCs w:val="24"/>
        </w:rPr>
      </w:pPr>
      <w:r w:rsidRPr="0057344D">
        <w:rPr>
          <w:rFonts w:ascii="Arial" w:hAnsi="Arial" w:cs="Arial"/>
          <w:bCs/>
          <w:szCs w:val="24"/>
        </w:rPr>
        <w:t xml:space="preserve">Sebastian Kessler, Heiner </w:t>
      </w:r>
      <w:proofErr w:type="spellStart"/>
      <w:r w:rsidRPr="0057344D">
        <w:rPr>
          <w:rFonts w:ascii="Arial" w:hAnsi="Arial" w:cs="Arial"/>
          <w:bCs/>
          <w:szCs w:val="24"/>
        </w:rPr>
        <w:t>Fangerau</w:t>
      </w:r>
      <w:proofErr w:type="spellEnd"/>
      <w:r w:rsidRPr="0057344D">
        <w:rPr>
          <w:rFonts w:ascii="Arial" w:hAnsi="Arial" w:cs="Arial"/>
          <w:bCs/>
          <w:szCs w:val="24"/>
        </w:rPr>
        <w:t xml:space="preserve">, </w:t>
      </w:r>
      <w:r w:rsidRPr="00860D9C">
        <w:rPr>
          <w:rFonts w:ascii="Arial" w:hAnsi="Arial" w:cs="Arial"/>
          <w:b/>
          <w:bCs/>
          <w:szCs w:val="24"/>
        </w:rPr>
        <w:t>U.W.:</w:t>
      </w:r>
      <w:r w:rsidRPr="0057344D">
        <w:rPr>
          <w:rFonts w:ascii="Arial" w:hAnsi="Arial" w:cs="Arial"/>
          <w:bCs/>
          <w:szCs w:val="24"/>
        </w:rPr>
        <w:t xml:space="preserve"> Philosophie der Prävention? Gesundheitsvorsorge als Paradigma der Gesundheitspolitik im 21. Jahrhundert. </w:t>
      </w:r>
      <w:proofErr w:type="spellStart"/>
      <w:r w:rsidR="007D5984" w:rsidRPr="0057344D">
        <w:rPr>
          <w:rFonts w:ascii="Arial" w:hAnsi="Arial" w:cs="Arial"/>
          <w:bCs/>
          <w:szCs w:val="24"/>
        </w:rPr>
        <w:t>Frommann-Holzboog</w:t>
      </w:r>
      <w:proofErr w:type="spellEnd"/>
      <w:r w:rsidR="007D5984">
        <w:rPr>
          <w:rFonts w:ascii="Arial" w:hAnsi="Arial" w:cs="Arial"/>
          <w:bCs/>
          <w:szCs w:val="24"/>
        </w:rPr>
        <w:t>, Stuttgart-Bad Cannstatt, 2017</w:t>
      </w:r>
      <w:r w:rsidRPr="0057344D">
        <w:rPr>
          <w:rFonts w:ascii="Arial" w:hAnsi="Arial" w:cs="Arial"/>
          <w:szCs w:val="24"/>
        </w:rPr>
        <w:t xml:space="preserve"> </w:t>
      </w:r>
    </w:p>
    <w:p w14:paraId="73BFD053" w14:textId="77777777" w:rsidR="00EA5A02" w:rsidRPr="00EA5A02" w:rsidRDefault="00EA5A02" w:rsidP="00566A24">
      <w:pPr>
        <w:pStyle w:val="LITERATURVERZEICHNIS"/>
        <w:numPr>
          <w:ilvl w:val="0"/>
          <w:numId w:val="1"/>
        </w:numPr>
        <w:tabs>
          <w:tab w:val="clear" w:pos="512"/>
          <w:tab w:val="clear" w:pos="709"/>
          <w:tab w:val="left" w:pos="426"/>
        </w:tabs>
        <w:spacing w:line="240" w:lineRule="auto"/>
        <w:ind w:left="426"/>
        <w:jc w:val="both"/>
        <w:rPr>
          <w:rFonts w:ascii="Arial" w:hAnsi="Arial" w:cs="Arial"/>
          <w:szCs w:val="24"/>
        </w:rPr>
      </w:pPr>
      <w:r w:rsidRPr="0057344D">
        <w:rPr>
          <w:rFonts w:ascii="Arial" w:hAnsi="Arial" w:cs="Arial"/>
          <w:bCs/>
          <w:szCs w:val="24"/>
        </w:rPr>
        <w:t xml:space="preserve">Jens </w:t>
      </w:r>
      <w:proofErr w:type="spellStart"/>
      <w:r w:rsidRPr="0057344D">
        <w:rPr>
          <w:rFonts w:ascii="Arial" w:hAnsi="Arial" w:cs="Arial"/>
          <w:bCs/>
          <w:szCs w:val="24"/>
        </w:rPr>
        <w:t>Kolata</w:t>
      </w:r>
      <w:proofErr w:type="spellEnd"/>
      <w:r>
        <w:rPr>
          <w:rFonts w:ascii="Arial" w:hAnsi="Arial"/>
          <w:bCs/>
          <w:szCs w:val="24"/>
        </w:rPr>
        <w:t xml:space="preserve">, Richard Kühl, Henning </w:t>
      </w:r>
      <w:proofErr w:type="spellStart"/>
      <w:r>
        <w:rPr>
          <w:rFonts w:ascii="Arial" w:hAnsi="Arial"/>
          <w:bCs/>
          <w:szCs w:val="24"/>
        </w:rPr>
        <w:t>Tümmers</w:t>
      </w:r>
      <w:proofErr w:type="spellEnd"/>
      <w:r>
        <w:rPr>
          <w:rFonts w:ascii="Arial" w:hAnsi="Arial"/>
          <w:bCs/>
          <w:szCs w:val="24"/>
        </w:rPr>
        <w:t xml:space="preserve">, </w:t>
      </w:r>
      <w:r w:rsidRPr="008038DF">
        <w:rPr>
          <w:rFonts w:ascii="Arial" w:hAnsi="Arial"/>
          <w:b/>
        </w:rPr>
        <w:t>U.W.</w:t>
      </w:r>
      <w:r w:rsidRPr="008038DF">
        <w:rPr>
          <w:rFonts w:ascii="Arial" w:hAnsi="Arial"/>
        </w:rPr>
        <w:t xml:space="preserve"> (</w:t>
      </w:r>
      <w:proofErr w:type="spellStart"/>
      <w:r w:rsidRPr="008038DF">
        <w:rPr>
          <w:rFonts w:ascii="Arial" w:hAnsi="Arial"/>
        </w:rPr>
        <w:t>Hg</w:t>
      </w:r>
      <w:proofErr w:type="spellEnd"/>
      <w:r w:rsidRPr="008038DF">
        <w:rPr>
          <w:rFonts w:ascii="Arial" w:hAnsi="Arial"/>
        </w:rPr>
        <w:t>.):</w:t>
      </w:r>
      <w:r>
        <w:rPr>
          <w:rFonts w:ascii="Arial" w:hAnsi="Arial"/>
        </w:rPr>
        <w:t xml:space="preserve"> In Fleischhackers Händen. Wissenschaft, Politik und das 20. Jahrhundert. Museum der Universität Tübingen (Schriftenreihe des Museums der Universität Tübingen)</w:t>
      </w:r>
      <w:r w:rsidR="006A7C08">
        <w:rPr>
          <w:rFonts w:ascii="Arial" w:hAnsi="Arial"/>
        </w:rPr>
        <w:t xml:space="preserve"> 2015</w:t>
      </w:r>
    </w:p>
    <w:p w14:paraId="20A7F890" w14:textId="77777777" w:rsidR="00406A2D" w:rsidRPr="00916A61" w:rsidRDefault="00406A2D" w:rsidP="00566A24">
      <w:pPr>
        <w:pStyle w:val="LITERATURVERZEICHNIS"/>
        <w:numPr>
          <w:ilvl w:val="0"/>
          <w:numId w:val="1"/>
        </w:numPr>
        <w:tabs>
          <w:tab w:val="clear" w:pos="512"/>
          <w:tab w:val="clear" w:pos="709"/>
          <w:tab w:val="left" w:pos="426"/>
        </w:tabs>
        <w:spacing w:line="240" w:lineRule="auto"/>
        <w:ind w:left="426"/>
        <w:jc w:val="both"/>
        <w:rPr>
          <w:rFonts w:ascii="Arial" w:hAnsi="Arial" w:cs="Arial"/>
          <w:szCs w:val="24"/>
        </w:rPr>
      </w:pPr>
      <w:r w:rsidRPr="00916A61">
        <w:rPr>
          <w:rFonts w:ascii="Arial" w:hAnsi="Arial" w:cs="Arial"/>
          <w:b/>
          <w:bCs/>
          <w:lang w:val="en-US"/>
        </w:rPr>
        <w:t xml:space="preserve">U.W., </w:t>
      </w:r>
      <w:proofErr w:type="spellStart"/>
      <w:r w:rsidRPr="00916A61">
        <w:rPr>
          <w:rFonts w:ascii="Arial" w:hAnsi="Arial" w:cs="Arial"/>
          <w:szCs w:val="24"/>
          <w:lang w:val="en-US"/>
        </w:rPr>
        <w:t>Ramin</w:t>
      </w:r>
      <w:proofErr w:type="spellEnd"/>
      <w:r w:rsidRPr="00916A61">
        <w:rPr>
          <w:rFonts w:ascii="Arial" w:hAnsi="Arial" w:cs="Arial"/>
          <w:szCs w:val="24"/>
          <w:lang w:val="en-US"/>
        </w:rPr>
        <w:t xml:space="preserve"> </w:t>
      </w:r>
      <w:proofErr w:type="spellStart"/>
      <w:r w:rsidRPr="00916A61">
        <w:rPr>
          <w:rFonts w:ascii="Arial" w:hAnsi="Arial" w:cs="Arial"/>
          <w:szCs w:val="24"/>
          <w:lang w:val="en-US"/>
        </w:rPr>
        <w:t>Parsa</w:t>
      </w:r>
      <w:proofErr w:type="spellEnd"/>
      <w:r w:rsidRPr="00916A61">
        <w:rPr>
          <w:rFonts w:ascii="Arial" w:hAnsi="Arial" w:cs="Arial"/>
          <w:szCs w:val="24"/>
          <w:lang w:val="en-US"/>
        </w:rPr>
        <w:t xml:space="preserve">-Parsi, </w:t>
      </w:r>
      <w:proofErr w:type="spellStart"/>
      <w:r w:rsidRPr="00916A61">
        <w:rPr>
          <w:rFonts w:ascii="Arial" w:hAnsi="Arial" w:cs="Arial"/>
          <w:szCs w:val="24"/>
          <w:lang w:val="en-US"/>
        </w:rPr>
        <w:t>Otmar</w:t>
      </w:r>
      <w:proofErr w:type="spellEnd"/>
      <w:r w:rsidRPr="00916A61">
        <w:rPr>
          <w:rFonts w:ascii="Arial" w:hAnsi="Arial" w:cs="Arial"/>
          <w:szCs w:val="24"/>
          <w:lang w:val="en-US"/>
        </w:rPr>
        <w:t xml:space="preserve"> </w:t>
      </w:r>
      <w:proofErr w:type="spellStart"/>
      <w:r w:rsidRPr="00916A61">
        <w:rPr>
          <w:rFonts w:ascii="Arial" w:hAnsi="Arial" w:cs="Arial"/>
          <w:szCs w:val="24"/>
          <w:lang w:val="en-US"/>
        </w:rPr>
        <w:t>Kloiber</w:t>
      </w:r>
      <w:proofErr w:type="spellEnd"/>
      <w:r w:rsidRPr="00916A61">
        <w:rPr>
          <w:rFonts w:ascii="Arial" w:hAnsi="Arial" w:cs="Arial"/>
          <w:szCs w:val="24"/>
          <w:lang w:val="en-US"/>
        </w:rPr>
        <w:t xml:space="preserve"> (Hg.) The Declaration of Helsinki 1964-2014. </w:t>
      </w:r>
      <w:r w:rsidRPr="00916A61">
        <w:rPr>
          <w:rFonts w:ascii="Arial" w:hAnsi="Arial" w:cs="Arial"/>
          <w:szCs w:val="24"/>
        </w:rPr>
        <w:t xml:space="preserve">Deutscher Ärzteverlag, Köln 2014 </w:t>
      </w:r>
    </w:p>
    <w:p w14:paraId="66F78241" w14:textId="77777777" w:rsidR="00406A2D" w:rsidRPr="00916A61" w:rsidRDefault="00406A2D" w:rsidP="00566A24">
      <w:pPr>
        <w:pStyle w:val="LITERATURVERZEICHNIS"/>
        <w:numPr>
          <w:ilvl w:val="0"/>
          <w:numId w:val="1"/>
        </w:numPr>
        <w:tabs>
          <w:tab w:val="clear" w:pos="512"/>
          <w:tab w:val="clear" w:pos="709"/>
          <w:tab w:val="left" w:pos="426"/>
        </w:tabs>
        <w:spacing w:line="240" w:lineRule="auto"/>
        <w:ind w:left="426"/>
        <w:jc w:val="both"/>
        <w:rPr>
          <w:rFonts w:ascii="Arial" w:hAnsi="Arial" w:cs="Arial"/>
          <w:b/>
        </w:rPr>
      </w:pPr>
      <w:proofErr w:type="spellStart"/>
      <w:r w:rsidRPr="00916A61">
        <w:rPr>
          <w:rFonts w:ascii="Arial" w:hAnsi="Arial" w:cs="Arial"/>
          <w:bCs/>
        </w:rPr>
        <w:t>Ehni</w:t>
      </w:r>
      <w:proofErr w:type="spellEnd"/>
      <w:r w:rsidRPr="00916A61">
        <w:rPr>
          <w:rFonts w:ascii="Arial" w:hAnsi="Arial" w:cs="Arial"/>
          <w:bCs/>
        </w:rPr>
        <w:t>, Hans-Jörg,</w:t>
      </w:r>
      <w:r w:rsidRPr="00916A61">
        <w:rPr>
          <w:rFonts w:ascii="Arial" w:hAnsi="Arial" w:cs="Arial"/>
          <w:b/>
          <w:bCs/>
        </w:rPr>
        <w:t xml:space="preserve"> </w:t>
      </w:r>
      <w:r w:rsidRPr="00916A61">
        <w:rPr>
          <w:rFonts w:ascii="Arial" w:hAnsi="Arial" w:cs="Arial"/>
          <w:b/>
        </w:rPr>
        <w:t>U.W.</w:t>
      </w:r>
      <w:r w:rsidRPr="00916A61">
        <w:rPr>
          <w:rFonts w:ascii="Arial" w:hAnsi="Arial" w:cs="Arial"/>
        </w:rPr>
        <w:t xml:space="preserve"> (</w:t>
      </w:r>
      <w:proofErr w:type="spellStart"/>
      <w:r w:rsidRPr="00916A61">
        <w:rPr>
          <w:rFonts w:ascii="Arial" w:hAnsi="Arial" w:cs="Arial"/>
        </w:rPr>
        <w:t>Hg</w:t>
      </w:r>
      <w:proofErr w:type="spellEnd"/>
      <w:r w:rsidRPr="00916A61">
        <w:rPr>
          <w:rFonts w:ascii="Arial" w:hAnsi="Arial" w:cs="Arial"/>
        </w:rPr>
        <w:t>.): Die Deklaration von Helsinki. Revisionen und Kontroversen. Deutscher Ärzteverlag, Köln 2011</w:t>
      </w:r>
    </w:p>
    <w:p w14:paraId="404CDE91" w14:textId="77777777" w:rsidR="00406A2D" w:rsidRPr="00916A61" w:rsidRDefault="00406A2D" w:rsidP="00566A24">
      <w:pPr>
        <w:pStyle w:val="LITERATURVERZEICHNIS"/>
        <w:numPr>
          <w:ilvl w:val="0"/>
          <w:numId w:val="1"/>
        </w:numPr>
        <w:tabs>
          <w:tab w:val="clear" w:pos="512"/>
          <w:tab w:val="clear" w:pos="709"/>
          <w:tab w:val="left" w:pos="426"/>
        </w:tabs>
        <w:spacing w:line="240" w:lineRule="auto"/>
        <w:ind w:left="426"/>
        <w:jc w:val="both"/>
        <w:rPr>
          <w:rFonts w:ascii="Arial" w:hAnsi="Arial" w:cs="Arial"/>
          <w:b/>
        </w:rPr>
      </w:pPr>
      <w:r w:rsidRPr="00916A61">
        <w:rPr>
          <w:rFonts w:ascii="Arial" w:hAnsi="Arial" w:cs="Arial"/>
          <w:b/>
          <w:bCs/>
        </w:rPr>
        <w:t xml:space="preserve">U.W., </w:t>
      </w:r>
      <w:proofErr w:type="spellStart"/>
      <w:r w:rsidRPr="00916A61">
        <w:rPr>
          <w:rFonts w:ascii="Arial" w:hAnsi="Arial" w:cs="Arial"/>
        </w:rPr>
        <w:t>Brintzinger</w:t>
      </w:r>
      <w:proofErr w:type="spellEnd"/>
      <w:r w:rsidRPr="00916A61">
        <w:rPr>
          <w:rFonts w:ascii="Arial" w:hAnsi="Arial" w:cs="Arial"/>
        </w:rPr>
        <w:t>, Klaus-Rainer, Grün, Bernd, Junginger, Horst, Michl, Susanne (</w:t>
      </w:r>
      <w:proofErr w:type="spellStart"/>
      <w:r w:rsidRPr="00916A61">
        <w:rPr>
          <w:rFonts w:ascii="Arial" w:hAnsi="Arial" w:cs="Arial"/>
        </w:rPr>
        <w:t>Hg</w:t>
      </w:r>
      <w:proofErr w:type="spellEnd"/>
      <w:r w:rsidRPr="00916A61">
        <w:rPr>
          <w:rFonts w:ascii="Arial" w:hAnsi="Arial" w:cs="Arial"/>
        </w:rPr>
        <w:t xml:space="preserve">.): Universität Tübingen im Nationalsozialismus. Stuttgart, Franz Steiner Verlag 2010 </w:t>
      </w:r>
    </w:p>
    <w:p w14:paraId="60032A2E" w14:textId="77777777" w:rsidR="00406A2D" w:rsidRPr="00916A61" w:rsidRDefault="00406A2D" w:rsidP="00566A24">
      <w:pPr>
        <w:pStyle w:val="LITERATURVERZEICHNIS"/>
        <w:numPr>
          <w:ilvl w:val="0"/>
          <w:numId w:val="1"/>
        </w:numPr>
        <w:tabs>
          <w:tab w:val="clear" w:pos="512"/>
          <w:tab w:val="clear" w:pos="709"/>
          <w:tab w:val="left" w:pos="426"/>
        </w:tabs>
        <w:spacing w:line="240" w:lineRule="auto"/>
        <w:ind w:left="426"/>
        <w:jc w:val="both"/>
        <w:rPr>
          <w:rFonts w:ascii="Arial" w:hAnsi="Arial" w:cs="Arial"/>
          <w:lang w:val="en-GB"/>
        </w:rPr>
      </w:pPr>
      <w:r w:rsidRPr="00916A61">
        <w:rPr>
          <w:rFonts w:ascii="Arial" w:hAnsi="Arial" w:cs="Arial"/>
          <w:lang w:val="en-GB"/>
        </w:rPr>
        <w:t xml:space="preserve">Michael Steinmann, Peter </w:t>
      </w:r>
      <w:proofErr w:type="spellStart"/>
      <w:r w:rsidRPr="00916A61">
        <w:rPr>
          <w:rFonts w:ascii="Arial" w:hAnsi="Arial" w:cs="Arial"/>
          <w:lang w:val="en-GB"/>
        </w:rPr>
        <w:t>Sykora</w:t>
      </w:r>
      <w:proofErr w:type="spellEnd"/>
      <w:r w:rsidRPr="00916A61">
        <w:rPr>
          <w:rFonts w:ascii="Arial" w:hAnsi="Arial" w:cs="Arial"/>
          <w:lang w:val="en-GB"/>
        </w:rPr>
        <w:t xml:space="preserve">, </w:t>
      </w:r>
      <w:r w:rsidRPr="00916A61">
        <w:rPr>
          <w:rFonts w:ascii="Arial" w:hAnsi="Arial" w:cs="Arial"/>
          <w:b/>
          <w:lang w:val="en-GB"/>
        </w:rPr>
        <w:t>U.W.</w:t>
      </w:r>
      <w:r w:rsidRPr="00916A61">
        <w:rPr>
          <w:rFonts w:ascii="Arial" w:hAnsi="Arial" w:cs="Arial"/>
          <w:lang w:val="en-GB"/>
        </w:rPr>
        <w:t xml:space="preserve"> (Hg.): Altruism reconsidered: exploring new approaches to property in human tissue. Ashgate Publishing, Farnham, Burlington 2009</w:t>
      </w:r>
    </w:p>
    <w:p w14:paraId="747607D1" w14:textId="77777777" w:rsidR="00406A2D" w:rsidRPr="00916A61" w:rsidRDefault="00406A2D" w:rsidP="00566A24">
      <w:pPr>
        <w:pStyle w:val="LITERATURVERZEICHNIS"/>
        <w:numPr>
          <w:ilvl w:val="0"/>
          <w:numId w:val="1"/>
        </w:numPr>
        <w:tabs>
          <w:tab w:val="clear" w:pos="512"/>
          <w:tab w:val="clear" w:pos="709"/>
          <w:tab w:val="left" w:pos="426"/>
        </w:tabs>
        <w:spacing w:line="240" w:lineRule="auto"/>
        <w:ind w:left="426"/>
        <w:jc w:val="both"/>
        <w:rPr>
          <w:rFonts w:ascii="Arial" w:hAnsi="Arial" w:cs="Arial"/>
        </w:rPr>
      </w:pPr>
      <w:r w:rsidRPr="00916A61">
        <w:rPr>
          <w:rFonts w:ascii="Arial" w:hAnsi="Arial" w:cs="Arial"/>
        </w:rPr>
        <w:t xml:space="preserve">Susanne Michl, Thomas Potthast, </w:t>
      </w:r>
      <w:r w:rsidRPr="00916A61">
        <w:rPr>
          <w:rFonts w:ascii="Arial" w:hAnsi="Arial" w:cs="Arial"/>
          <w:b/>
          <w:bCs/>
        </w:rPr>
        <w:t>U.W.</w:t>
      </w:r>
      <w:r w:rsidRPr="00916A61">
        <w:rPr>
          <w:rFonts w:ascii="Arial" w:hAnsi="Arial" w:cs="Arial"/>
        </w:rPr>
        <w:t xml:space="preserve"> (</w:t>
      </w:r>
      <w:proofErr w:type="spellStart"/>
      <w:r w:rsidRPr="00916A61">
        <w:rPr>
          <w:rFonts w:ascii="Arial" w:hAnsi="Arial" w:cs="Arial"/>
        </w:rPr>
        <w:t>Hg</w:t>
      </w:r>
      <w:proofErr w:type="spellEnd"/>
      <w:r w:rsidRPr="00916A61">
        <w:rPr>
          <w:rFonts w:ascii="Arial" w:hAnsi="Arial" w:cs="Arial"/>
        </w:rPr>
        <w:t>.): Pluralität in der Medizin. Werte – Methoden – Theorien. Karl Alber, Freiburg München 2008</w:t>
      </w:r>
    </w:p>
    <w:p w14:paraId="6F16C659" w14:textId="77777777" w:rsidR="00406A2D" w:rsidRPr="00916A61" w:rsidRDefault="00406A2D" w:rsidP="00566A24">
      <w:pPr>
        <w:pStyle w:val="LITERATURVERZEICHNIS"/>
        <w:numPr>
          <w:ilvl w:val="0"/>
          <w:numId w:val="1"/>
        </w:numPr>
        <w:tabs>
          <w:tab w:val="clear" w:pos="512"/>
          <w:tab w:val="clear" w:pos="709"/>
          <w:tab w:val="left" w:pos="426"/>
        </w:tabs>
        <w:spacing w:line="240" w:lineRule="auto"/>
        <w:ind w:left="426"/>
        <w:jc w:val="both"/>
        <w:rPr>
          <w:rFonts w:ascii="Arial" w:hAnsi="Arial" w:cs="Arial"/>
        </w:rPr>
      </w:pPr>
      <w:r w:rsidRPr="00916A61">
        <w:rPr>
          <w:rFonts w:ascii="Arial" w:hAnsi="Arial" w:cs="Arial"/>
        </w:rPr>
        <w:t xml:space="preserve">Manfred Georg </w:t>
      </w:r>
      <w:proofErr w:type="spellStart"/>
      <w:r w:rsidRPr="00916A61">
        <w:rPr>
          <w:rFonts w:ascii="Arial" w:hAnsi="Arial" w:cs="Arial"/>
        </w:rPr>
        <w:t>Krukemeyer</w:t>
      </w:r>
      <w:proofErr w:type="spellEnd"/>
      <w:r w:rsidRPr="00916A61">
        <w:rPr>
          <w:rFonts w:ascii="Arial" w:hAnsi="Arial" w:cs="Arial"/>
        </w:rPr>
        <w:t xml:space="preserve">, Georg </w:t>
      </w:r>
      <w:proofErr w:type="spellStart"/>
      <w:r w:rsidRPr="00916A61">
        <w:rPr>
          <w:rFonts w:ascii="Arial" w:hAnsi="Arial" w:cs="Arial"/>
        </w:rPr>
        <w:t>Marckmann</w:t>
      </w:r>
      <w:proofErr w:type="spellEnd"/>
      <w:r w:rsidRPr="00916A61">
        <w:rPr>
          <w:rFonts w:ascii="Arial" w:hAnsi="Arial" w:cs="Arial"/>
        </w:rPr>
        <w:t xml:space="preserve">, </w:t>
      </w:r>
      <w:r w:rsidRPr="00916A61">
        <w:rPr>
          <w:rFonts w:ascii="Arial" w:hAnsi="Arial" w:cs="Arial"/>
          <w:b/>
          <w:bCs/>
        </w:rPr>
        <w:t xml:space="preserve">U.W. </w:t>
      </w:r>
      <w:r w:rsidRPr="00916A61">
        <w:rPr>
          <w:rFonts w:ascii="Arial" w:hAnsi="Arial" w:cs="Arial"/>
        </w:rPr>
        <w:t>(</w:t>
      </w:r>
      <w:proofErr w:type="spellStart"/>
      <w:r w:rsidRPr="00916A61">
        <w:rPr>
          <w:rFonts w:ascii="Arial" w:hAnsi="Arial" w:cs="Arial"/>
        </w:rPr>
        <w:t>Hg</w:t>
      </w:r>
      <w:proofErr w:type="spellEnd"/>
      <w:r w:rsidRPr="00916A61">
        <w:rPr>
          <w:rFonts w:ascii="Arial" w:hAnsi="Arial" w:cs="Arial"/>
        </w:rPr>
        <w:t>.): Krankenhaus und soziale Gerechtigkeit. Schattauer, Stuttgart 2006</w:t>
      </w:r>
    </w:p>
    <w:p w14:paraId="57C4340D" w14:textId="77777777" w:rsidR="00406A2D" w:rsidRPr="00916A61" w:rsidRDefault="00406A2D" w:rsidP="00566A24">
      <w:pPr>
        <w:pStyle w:val="LITERATURVERZEICHNIS"/>
        <w:numPr>
          <w:ilvl w:val="0"/>
          <w:numId w:val="1"/>
        </w:numPr>
        <w:tabs>
          <w:tab w:val="clear" w:pos="512"/>
          <w:tab w:val="clear" w:pos="709"/>
          <w:tab w:val="left" w:pos="426"/>
        </w:tabs>
        <w:spacing w:line="240" w:lineRule="auto"/>
        <w:ind w:left="426"/>
        <w:jc w:val="both"/>
        <w:rPr>
          <w:rFonts w:ascii="Arial" w:hAnsi="Arial" w:cs="Arial"/>
        </w:rPr>
      </w:pPr>
      <w:r w:rsidRPr="00916A61">
        <w:rPr>
          <w:rFonts w:ascii="Arial" w:hAnsi="Arial" w:cs="Arial"/>
        </w:rPr>
        <w:t xml:space="preserve">Nadia </w:t>
      </w:r>
      <w:proofErr w:type="spellStart"/>
      <w:r w:rsidRPr="00916A61">
        <w:rPr>
          <w:rFonts w:ascii="Arial" w:hAnsi="Arial" w:cs="Arial"/>
        </w:rPr>
        <w:t>Mazouz</w:t>
      </w:r>
      <w:proofErr w:type="spellEnd"/>
      <w:r w:rsidRPr="00916A61">
        <w:rPr>
          <w:rFonts w:ascii="Arial" w:hAnsi="Arial" w:cs="Arial"/>
        </w:rPr>
        <w:t>,</w:t>
      </w:r>
      <w:r w:rsidRPr="00916A61">
        <w:rPr>
          <w:rFonts w:ascii="Arial" w:hAnsi="Arial" w:cs="Arial"/>
          <w:b/>
          <w:bCs/>
        </w:rPr>
        <w:t xml:space="preserve"> </w:t>
      </w:r>
      <w:r w:rsidRPr="00916A61">
        <w:rPr>
          <w:rFonts w:ascii="Arial" w:hAnsi="Arial" w:cs="Arial"/>
        </w:rPr>
        <w:t xml:space="preserve">Micha Werner, </w:t>
      </w:r>
      <w:r w:rsidRPr="00916A61">
        <w:rPr>
          <w:rFonts w:ascii="Arial" w:hAnsi="Arial" w:cs="Arial"/>
          <w:b/>
          <w:bCs/>
        </w:rPr>
        <w:t xml:space="preserve">U.W. </w:t>
      </w:r>
      <w:r w:rsidRPr="00916A61">
        <w:rPr>
          <w:rFonts w:ascii="Arial" w:hAnsi="Arial" w:cs="Arial"/>
        </w:rPr>
        <w:t>(</w:t>
      </w:r>
      <w:proofErr w:type="spellStart"/>
      <w:r w:rsidRPr="00916A61">
        <w:rPr>
          <w:rFonts w:ascii="Arial" w:hAnsi="Arial" w:cs="Arial"/>
        </w:rPr>
        <w:t>Hg</w:t>
      </w:r>
      <w:proofErr w:type="spellEnd"/>
      <w:r w:rsidRPr="00916A61">
        <w:rPr>
          <w:rFonts w:ascii="Arial" w:hAnsi="Arial" w:cs="Arial"/>
        </w:rPr>
        <w:t>.):</w:t>
      </w:r>
      <w:r w:rsidRPr="00916A61">
        <w:rPr>
          <w:rFonts w:ascii="Arial" w:hAnsi="Arial" w:cs="Arial"/>
          <w:b/>
          <w:bCs/>
        </w:rPr>
        <w:t xml:space="preserve"> </w:t>
      </w:r>
      <w:r w:rsidRPr="00916A61">
        <w:rPr>
          <w:rFonts w:ascii="Arial" w:hAnsi="Arial" w:cs="Arial"/>
        </w:rPr>
        <w:t xml:space="preserve">Krankheitsbegriff und Mittelverteilung. Nomos, Baden-Baden 2004 </w:t>
      </w:r>
    </w:p>
    <w:p w14:paraId="1D0DA9F8" w14:textId="77777777" w:rsidR="00406A2D" w:rsidRPr="00916A61" w:rsidRDefault="00406A2D" w:rsidP="00566A24">
      <w:pPr>
        <w:pStyle w:val="LITERATURVERZEICHNIS"/>
        <w:numPr>
          <w:ilvl w:val="0"/>
          <w:numId w:val="1"/>
        </w:numPr>
        <w:tabs>
          <w:tab w:val="clear" w:pos="512"/>
          <w:tab w:val="clear" w:pos="709"/>
          <w:tab w:val="left" w:pos="426"/>
        </w:tabs>
        <w:spacing w:line="240" w:lineRule="auto"/>
        <w:ind w:left="426"/>
        <w:jc w:val="both"/>
        <w:rPr>
          <w:rFonts w:ascii="Arial" w:hAnsi="Arial" w:cs="Arial"/>
        </w:rPr>
      </w:pPr>
      <w:r w:rsidRPr="00916A61">
        <w:rPr>
          <w:rFonts w:ascii="Arial" w:hAnsi="Arial" w:cs="Arial"/>
        </w:rPr>
        <w:t>Matthias Bormuth,</w:t>
      </w:r>
      <w:r w:rsidRPr="00916A61">
        <w:rPr>
          <w:rFonts w:ascii="Arial" w:hAnsi="Arial" w:cs="Arial"/>
          <w:b/>
          <w:bCs/>
        </w:rPr>
        <w:t xml:space="preserve"> U.W. </w:t>
      </w:r>
      <w:r w:rsidRPr="00916A61">
        <w:rPr>
          <w:rFonts w:ascii="Arial" w:hAnsi="Arial" w:cs="Arial"/>
        </w:rPr>
        <w:t>(</w:t>
      </w:r>
      <w:proofErr w:type="spellStart"/>
      <w:r w:rsidRPr="00916A61">
        <w:rPr>
          <w:rFonts w:ascii="Arial" w:hAnsi="Arial" w:cs="Arial"/>
        </w:rPr>
        <w:t>Hg</w:t>
      </w:r>
      <w:proofErr w:type="spellEnd"/>
      <w:r w:rsidRPr="00916A61">
        <w:rPr>
          <w:rFonts w:ascii="Arial" w:hAnsi="Arial" w:cs="Arial"/>
        </w:rPr>
        <w:t>.):</w:t>
      </w:r>
      <w:r w:rsidRPr="00916A61">
        <w:rPr>
          <w:rFonts w:ascii="Arial" w:hAnsi="Arial" w:cs="Arial"/>
          <w:b/>
          <w:bCs/>
        </w:rPr>
        <w:t xml:space="preserve"> </w:t>
      </w:r>
      <w:r w:rsidRPr="00916A61">
        <w:rPr>
          <w:rFonts w:ascii="Arial" w:hAnsi="Arial" w:cs="Arial"/>
        </w:rPr>
        <w:t>Ethische Aspekte der Forschung in der Psychiatrie und Psychotherapie. Deutscher Ärzteverlag, Köln 2004</w:t>
      </w:r>
      <w:r w:rsidRPr="00916A61">
        <w:rPr>
          <w:rFonts w:ascii="Arial" w:hAnsi="Arial" w:cs="Arial"/>
          <w:b/>
          <w:bCs/>
        </w:rPr>
        <w:t xml:space="preserve"> </w:t>
      </w:r>
    </w:p>
    <w:p w14:paraId="303E615E" w14:textId="77777777" w:rsidR="00406A2D" w:rsidRPr="00916A61" w:rsidRDefault="00406A2D" w:rsidP="00566A24">
      <w:pPr>
        <w:pStyle w:val="LITERATURVERZEICHNIS"/>
        <w:numPr>
          <w:ilvl w:val="0"/>
          <w:numId w:val="1"/>
        </w:numPr>
        <w:tabs>
          <w:tab w:val="clear" w:pos="512"/>
          <w:tab w:val="clear" w:pos="709"/>
          <w:tab w:val="left" w:pos="426"/>
        </w:tabs>
        <w:spacing w:line="240" w:lineRule="auto"/>
        <w:ind w:left="426"/>
        <w:jc w:val="both"/>
        <w:rPr>
          <w:rFonts w:ascii="Arial" w:hAnsi="Arial" w:cs="Arial"/>
        </w:rPr>
      </w:pPr>
      <w:r w:rsidRPr="00916A61">
        <w:rPr>
          <w:rFonts w:ascii="Arial" w:hAnsi="Arial" w:cs="Arial"/>
        </w:rPr>
        <w:t xml:space="preserve">Frank Toepfer, </w:t>
      </w:r>
      <w:r w:rsidRPr="00916A61">
        <w:rPr>
          <w:rFonts w:ascii="Arial" w:hAnsi="Arial" w:cs="Arial"/>
          <w:b/>
          <w:bCs/>
        </w:rPr>
        <w:t xml:space="preserve">U.W. </w:t>
      </w:r>
      <w:r w:rsidRPr="00916A61">
        <w:rPr>
          <w:rFonts w:ascii="Arial" w:hAnsi="Arial" w:cs="Arial"/>
        </w:rPr>
        <w:t>(</w:t>
      </w:r>
      <w:proofErr w:type="spellStart"/>
      <w:r w:rsidRPr="00916A61">
        <w:rPr>
          <w:rFonts w:ascii="Arial" w:hAnsi="Arial" w:cs="Arial"/>
        </w:rPr>
        <w:t>Hg</w:t>
      </w:r>
      <w:proofErr w:type="spellEnd"/>
      <w:r w:rsidRPr="00916A61">
        <w:rPr>
          <w:rFonts w:ascii="Arial" w:hAnsi="Arial" w:cs="Arial"/>
        </w:rPr>
        <w:t xml:space="preserve">.): Zeit vor Eurer Zeit. Die Autobiographie von Richard Koch. </w:t>
      </w:r>
      <w:proofErr w:type="spellStart"/>
      <w:r w:rsidRPr="00916A61">
        <w:rPr>
          <w:rFonts w:ascii="Arial" w:hAnsi="Arial" w:cs="Arial"/>
        </w:rPr>
        <w:t>Frommann-Holzboog</w:t>
      </w:r>
      <w:proofErr w:type="spellEnd"/>
      <w:r w:rsidRPr="00916A61">
        <w:rPr>
          <w:rFonts w:ascii="Arial" w:hAnsi="Arial" w:cs="Arial"/>
        </w:rPr>
        <w:t xml:space="preserve"> Verlag, Stuttgart Bad Cannstatt 2004</w:t>
      </w:r>
    </w:p>
    <w:p w14:paraId="642A178E" w14:textId="77777777" w:rsidR="00A761F0" w:rsidRDefault="00406A2D" w:rsidP="00566A24">
      <w:pPr>
        <w:pStyle w:val="LITERATURVERZEICHNIS"/>
        <w:numPr>
          <w:ilvl w:val="0"/>
          <w:numId w:val="1"/>
        </w:numPr>
        <w:tabs>
          <w:tab w:val="clear" w:pos="512"/>
          <w:tab w:val="clear" w:pos="709"/>
          <w:tab w:val="left" w:pos="426"/>
        </w:tabs>
        <w:spacing w:line="240" w:lineRule="auto"/>
        <w:ind w:left="426"/>
        <w:jc w:val="both"/>
        <w:rPr>
          <w:rFonts w:ascii="Arial" w:hAnsi="Arial" w:cs="Arial"/>
        </w:rPr>
      </w:pPr>
      <w:r w:rsidRPr="00916A61">
        <w:rPr>
          <w:rFonts w:ascii="Arial" w:hAnsi="Arial" w:cs="Arial"/>
          <w:b/>
          <w:bCs/>
        </w:rPr>
        <w:t>U.W.</w:t>
      </w:r>
      <w:r w:rsidRPr="00916A61">
        <w:rPr>
          <w:rFonts w:ascii="Arial" w:hAnsi="Arial" w:cs="Arial"/>
        </w:rPr>
        <w:t xml:space="preserve"> (in Verbindung mit G. Bockenheimer-Lucius, E. Seidler und G. </w:t>
      </w:r>
      <w:proofErr w:type="spellStart"/>
      <w:r w:rsidRPr="00916A61">
        <w:rPr>
          <w:rFonts w:ascii="Arial" w:hAnsi="Arial" w:cs="Arial"/>
        </w:rPr>
        <w:t>Marckmann</w:t>
      </w:r>
      <w:proofErr w:type="spellEnd"/>
      <w:r w:rsidRPr="00916A61">
        <w:rPr>
          <w:rFonts w:ascii="Arial" w:hAnsi="Arial" w:cs="Arial"/>
        </w:rPr>
        <w:t>) (</w:t>
      </w:r>
      <w:proofErr w:type="spellStart"/>
      <w:r w:rsidRPr="00916A61">
        <w:rPr>
          <w:rFonts w:ascii="Arial" w:hAnsi="Arial" w:cs="Arial"/>
        </w:rPr>
        <w:t>Hg</w:t>
      </w:r>
      <w:proofErr w:type="spellEnd"/>
      <w:r w:rsidRPr="00916A61">
        <w:rPr>
          <w:rFonts w:ascii="Arial" w:hAnsi="Arial" w:cs="Arial"/>
        </w:rPr>
        <w:t>.): Diesseits von Hippokrates. 20 Jahre Beiträge zur Ethik in der Medizin. Gentner Verlag, Stuttgart 2003</w:t>
      </w:r>
    </w:p>
    <w:p w14:paraId="3DD69C92" w14:textId="77777777" w:rsidR="00A761F0" w:rsidRDefault="00406A2D" w:rsidP="00566A24">
      <w:pPr>
        <w:pStyle w:val="LITERATURVERZEICHNIS"/>
        <w:numPr>
          <w:ilvl w:val="0"/>
          <w:numId w:val="1"/>
        </w:numPr>
        <w:tabs>
          <w:tab w:val="clear" w:pos="512"/>
          <w:tab w:val="clear" w:pos="709"/>
          <w:tab w:val="left" w:pos="426"/>
        </w:tabs>
        <w:spacing w:line="240" w:lineRule="auto"/>
        <w:ind w:left="426"/>
        <w:jc w:val="both"/>
        <w:rPr>
          <w:rFonts w:ascii="Arial" w:hAnsi="Arial" w:cs="Arial"/>
        </w:rPr>
      </w:pPr>
      <w:r w:rsidRPr="00A761F0">
        <w:rPr>
          <w:rFonts w:ascii="Arial" w:hAnsi="Arial" w:cs="Arial"/>
        </w:rPr>
        <w:t xml:space="preserve">Paul </w:t>
      </w:r>
      <w:proofErr w:type="spellStart"/>
      <w:r w:rsidRPr="00A761F0">
        <w:rPr>
          <w:rFonts w:ascii="Arial" w:hAnsi="Arial" w:cs="Arial"/>
        </w:rPr>
        <w:t>Liening</w:t>
      </w:r>
      <w:proofErr w:type="spellEnd"/>
      <w:r w:rsidRPr="00A761F0">
        <w:rPr>
          <w:rFonts w:ascii="Arial" w:hAnsi="Arial" w:cs="Arial"/>
        </w:rPr>
        <w:t xml:space="preserve">, Georg </w:t>
      </w:r>
      <w:proofErr w:type="spellStart"/>
      <w:r w:rsidRPr="00A761F0">
        <w:rPr>
          <w:rFonts w:ascii="Arial" w:hAnsi="Arial" w:cs="Arial"/>
        </w:rPr>
        <w:t>Marckmann</w:t>
      </w:r>
      <w:proofErr w:type="spellEnd"/>
      <w:r w:rsidRPr="00A761F0">
        <w:rPr>
          <w:rFonts w:ascii="Arial" w:hAnsi="Arial" w:cs="Arial"/>
        </w:rPr>
        <w:t xml:space="preserve">, </w:t>
      </w:r>
      <w:r w:rsidRPr="00A761F0">
        <w:rPr>
          <w:rFonts w:ascii="Arial" w:hAnsi="Arial" w:cs="Arial"/>
          <w:b/>
          <w:bCs/>
        </w:rPr>
        <w:t>U.W.</w:t>
      </w:r>
      <w:r w:rsidRPr="00A761F0">
        <w:rPr>
          <w:rFonts w:ascii="Arial" w:hAnsi="Arial" w:cs="Arial"/>
        </w:rPr>
        <w:t xml:space="preserve"> (</w:t>
      </w:r>
      <w:proofErr w:type="spellStart"/>
      <w:r w:rsidRPr="00A761F0">
        <w:rPr>
          <w:rFonts w:ascii="Arial" w:hAnsi="Arial" w:cs="Arial"/>
        </w:rPr>
        <w:t>Hg</w:t>
      </w:r>
      <w:proofErr w:type="spellEnd"/>
      <w:r w:rsidRPr="00A761F0">
        <w:rPr>
          <w:rFonts w:ascii="Arial" w:hAnsi="Arial" w:cs="Arial"/>
        </w:rPr>
        <w:t>.): Gerechte Gesundheitsversorgung. Ethische Grundpositionen zur Mittelverteilung im Gesundheitswesen. Schriftenreihe der Robert Bosch Stiftung, Schattauer-Verlag, Stuttgart 2003</w:t>
      </w:r>
    </w:p>
    <w:p w14:paraId="6D415BC9" w14:textId="77777777" w:rsidR="00A761F0" w:rsidRDefault="00406A2D" w:rsidP="00566A24">
      <w:pPr>
        <w:pStyle w:val="LITERATURVERZEICHNIS"/>
        <w:numPr>
          <w:ilvl w:val="0"/>
          <w:numId w:val="1"/>
        </w:numPr>
        <w:tabs>
          <w:tab w:val="clear" w:pos="512"/>
          <w:tab w:val="clear" w:pos="709"/>
          <w:tab w:val="left" w:pos="426"/>
        </w:tabs>
        <w:spacing w:line="240" w:lineRule="auto"/>
        <w:ind w:left="426"/>
        <w:jc w:val="both"/>
        <w:rPr>
          <w:rFonts w:ascii="Arial" w:hAnsi="Arial" w:cs="Arial"/>
        </w:rPr>
      </w:pPr>
      <w:r w:rsidRPr="00A761F0">
        <w:rPr>
          <w:rFonts w:ascii="Arial" w:hAnsi="Arial" w:cs="Arial"/>
          <w:lang w:val="en-GB"/>
        </w:rPr>
        <w:t xml:space="preserve">Jürgen </w:t>
      </w:r>
      <w:proofErr w:type="spellStart"/>
      <w:r w:rsidRPr="00A761F0">
        <w:rPr>
          <w:rFonts w:ascii="Arial" w:hAnsi="Arial" w:cs="Arial"/>
          <w:lang w:val="en-GB"/>
        </w:rPr>
        <w:t>Boomgaarden</w:t>
      </w:r>
      <w:proofErr w:type="spellEnd"/>
      <w:r w:rsidRPr="00A761F0">
        <w:rPr>
          <w:rFonts w:ascii="Arial" w:hAnsi="Arial" w:cs="Arial"/>
          <w:lang w:val="en-GB"/>
        </w:rPr>
        <w:t xml:space="preserve">, </w:t>
      </w:r>
      <w:proofErr w:type="spellStart"/>
      <w:r w:rsidRPr="00A761F0">
        <w:rPr>
          <w:rFonts w:ascii="Arial" w:hAnsi="Arial" w:cs="Arial"/>
          <w:lang w:val="en-GB"/>
        </w:rPr>
        <w:t>Pekka</w:t>
      </w:r>
      <w:proofErr w:type="spellEnd"/>
      <w:r w:rsidRPr="00A761F0">
        <w:rPr>
          <w:rFonts w:ascii="Arial" w:hAnsi="Arial" w:cs="Arial"/>
          <w:lang w:val="en-GB"/>
        </w:rPr>
        <w:t xml:space="preserve"> </w:t>
      </w:r>
      <w:proofErr w:type="spellStart"/>
      <w:r w:rsidRPr="00A761F0">
        <w:rPr>
          <w:rFonts w:ascii="Arial" w:hAnsi="Arial" w:cs="Arial"/>
          <w:lang w:val="en-GB"/>
        </w:rPr>
        <w:t>Louhiala</w:t>
      </w:r>
      <w:proofErr w:type="spellEnd"/>
      <w:r w:rsidRPr="00A761F0">
        <w:rPr>
          <w:rFonts w:ascii="Arial" w:hAnsi="Arial" w:cs="Arial"/>
          <w:lang w:val="en-GB"/>
        </w:rPr>
        <w:t xml:space="preserve">, </w:t>
      </w:r>
      <w:r w:rsidRPr="00A761F0">
        <w:rPr>
          <w:rFonts w:ascii="Arial" w:hAnsi="Arial" w:cs="Arial"/>
          <w:b/>
          <w:bCs/>
          <w:lang w:val="en-GB"/>
        </w:rPr>
        <w:t>U.W.</w:t>
      </w:r>
      <w:r w:rsidRPr="00A761F0">
        <w:rPr>
          <w:rFonts w:ascii="Arial" w:hAnsi="Arial" w:cs="Arial"/>
          <w:lang w:val="en-GB"/>
        </w:rPr>
        <w:t xml:space="preserve"> (Hg.): Ethical Issues in Medical Research. </w:t>
      </w:r>
      <w:proofErr w:type="spellStart"/>
      <w:r w:rsidRPr="00A761F0">
        <w:rPr>
          <w:rFonts w:ascii="Arial" w:hAnsi="Arial" w:cs="Arial"/>
        </w:rPr>
        <w:t>Berghahn</w:t>
      </w:r>
      <w:proofErr w:type="spellEnd"/>
      <w:r w:rsidRPr="00A761F0">
        <w:rPr>
          <w:rFonts w:ascii="Arial" w:hAnsi="Arial" w:cs="Arial"/>
        </w:rPr>
        <w:t xml:space="preserve"> Books, New York Oxford, 2003 </w:t>
      </w:r>
    </w:p>
    <w:p w14:paraId="7F6B2A8C" w14:textId="77777777" w:rsidR="00A761F0" w:rsidRDefault="00406A2D" w:rsidP="00566A24">
      <w:pPr>
        <w:pStyle w:val="LITERATURVERZEICHNIS"/>
        <w:numPr>
          <w:ilvl w:val="0"/>
          <w:numId w:val="1"/>
        </w:numPr>
        <w:tabs>
          <w:tab w:val="clear" w:pos="512"/>
          <w:tab w:val="clear" w:pos="709"/>
          <w:tab w:val="left" w:pos="426"/>
        </w:tabs>
        <w:spacing w:line="240" w:lineRule="auto"/>
        <w:ind w:left="426"/>
        <w:jc w:val="both"/>
        <w:rPr>
          <w:rFonts w:ascii="Arial" w:hAnsi="Arial" w:cs="Arial"/>
        </w:rPr>
      </w:pPr>
      <w:r w:rsidRPr="00A761F0">
        <w:rPr>
          <w:rFonts w:ascii="Arial" w:hAnsi="Arial" w:cs="Arial"/>
          <w:b/>
          <w:bCs/>
        </w:rPr>
        <w:lastRenderedPageBreak/>
        <w:t>U.W.</w:t>
      </w:r>
      <w:r w:rsidRPr="00A761F0">
        <w:rPr>
          <w:rFonts w:ascii="Arial" w:hAnsi="Arial" w:cs="Arial"/>
        </w:rPr>
        <w:t xml:space="preserve"> (</w:t>
      </w:r>
      <w:proofErr w:type="spellStart"/>
      <w:r w:rsidRPr="00A761F0">
        <w:rPr>
          <w:rFonts w:ascii="Arial" w:hAnsi="Arial" w:cs="Arial"/>
        </w:rPr>
        <w:t>Hg</w:t>
      </w:r>
      <w:proofErr w:type="spellEnd"/>
      <w:r w:rsidRPr="00A761F0">
        <w:rPr>
          <w:rFonts w:ascii="Arial" w:hAnsi="Arial" w:cs="Arial"/>
        </w:rPr>
        <w:t xml:space="preserve">.): Die Ethik-Kommissionen in der Medizin - Neuere Entwicklungen und Richtlinien. Deutscher Ärzte-Verlag, Köln 2002 </w:t>
      </w:r>
    </w:p>
    <w:p w14:paraId="4D4C38DD" w14:textId="77777777" w:rsidR="00A761F0" w:rsidRDefault="00406A2D" w:rsidP="00566A24">
      <w:pPr>
        <w:pStyle w:val="LITERATURVERZEICHNIS"/>
        <w:numPr>
          <w:ilvl w:val="0"/>
          <w:numId w:val="1"/>
        </w:numPr>
        <w:tabs>
          <w:tab w:val="clear" w:pos="512"/>
          <w:tab w:val="clear" w:pos="709"/>
          <w:tab w:val="left" w:pos="426"/>
        </w:tabs>
        <w:spacing w:line="240" w:lineRule="auto"/>
        <w:ind w:left="426"/>
        <w:jc w:val="both"/>
        <w:rPr>
          <w:rFonts w:ascii="Arial" w:hAnsi="Arial" w:cs="Arial"/>
        </w:rPr>
      </w:pPr>
      <w:r w:rsidRPr="00A761F0">
        <w:rPr>
          <w:rFonts w:ascii="Arial" w:hAnsi="Arial" w:cs="Arial"/>
        </w:rPr>
        <w:t xml:space="preserve">Landesärztekammer Baden-Württemberg, </w:t>
      </w:r>
      <w:r w:rsidRPr="00A761F0">
        <w:rPr>
          <w:rFonts w:ascii="Arial" w:hAnsi="Arial" w:cs="Arial"/>
          <w:b/>
          <w:bCs/>
        </w:rPr>
        <w:t>U.W.,</w:t>
      </w:r>
      <w:r w:rsidRPr="00A761F0">
        <w:rPr>
          <w:rFonts w:ascii="Arial" w:hAnsi="Arial" w:cs="Arial"/>
        </w:rPr>
        <w:t xml:space="preserve"> Eduard Seidler (</w:t>
      </w:r>
      <w:proofErr w:type="spellStart"/>
      <w:r w:rsidRPr="00A761F0">
        <w:rPr>
          <w:rFonts w:ascii="Arial" w:hAnsi="Arial" w:cs="Arial"/>
        </w:rPr>
        <w:t>Hg</w:t>
      </w:r>
      <w:proofErr w:type="spellEnd"/>
      <w:r w:rsidRPr="00A761F0">
        <w:rPr>
          <w:rFonts w:ascii="Arial" w:hAnsi="Arial" w:cs="Arial"/>
        </w:rPr>
        <w:t>.): 50 Jahre verfasste Ärzteschaft Baden-Württemberg. Festschrift zum 50-jährigen Landesjubiläum. Stuttgart 2002</w:t>
      </w:r>
    </w:p>
    <w:p w14:paraId="002E67CE" w14:textId="77777777" w:rsidR="00A761F0" w:rsidRDefault="00406A2D" w:rsidP="00566A24">
      <w:pPr>
        <w:pStyle w:val="LITERATURVERZEICHNIS"/>
        <w:numPr>
          <w:ilvl w:val="0"/>
          <w:numId w:val="1"/>
        </w:numPr>
        <w:tabs>
          <w:tab w:val="clear" w:pos="512"/>
          <w:tab w:val="clear" w:pos="709"/>
          <w:tab w:val="left" w:pos="426"/>
        </w:tabs>
        <w:spacing w:line="240" w:lineRule="auto"/>
        <w:ind w:left="426"/>
        <w:jc w:val="both"/>
        <w:rPr>
          <w:rFonts w:ascii="Arial" w:hAnsi="Arial" w:cs="Arial"/>
        </w:rPr>
      </w:pPr>
      <w:r w:rsidRPr="00A761F0">
        <w:rPr>
          <w:rFonts w:ascii="Arial" w:hAnsi="Arial" w:cs="Arial"/>
        </w:rPr>
        <w:t xml:space="preserve">Frank Toepfer, </w:t>
      </w:r>
      <w:r w:rsidRPr="00A761F0">
        <w:rPr>
          <w:rFonts w:ascii="Arial" w:hAnsi="Arial" w:cs="Arial"/>
          <w:b/>
          <w:bCs/>
        </w:rPr>
        <w:t>U.W.</w:t>
      </w:r>
      <w:r w:rsidRPr="00A761F0">
        <w:rPr>
          <w:rFonts w:ascii="Arial" w:hAnsi="Arial" w:cs="Arial"/>
        </w:rPr>
        <w:t xml:space="preserve"> (</w:t>
      </w:r>
      <w:proofErr w:type="spellStart"/>
      <w:r w:rsidRPr="00A761F0">
        <w:rPr>
          <w:rFonts w:ascii="Arial" w:hAnsi="Arial" w:cs="Arial"/>
        </w:rPr>
        <w:t>Hg</w:t>
      </w:r>
      <w:proofErr w:type="spellEnd"/>
      <w:r w:rsidRPr="00A761F0">
        <w:rPr>
          <w:rFonts w:ascii="Arial" w:hAnsi="Arial" w:cs="Arial"/>
        </w:rPr>
        <w:t>.): Richard Koch und Franz Rosenzweig. Schriften und Briefe zu Krankheit, Sterben und Tod. Agenda-Verlag, Münster 2000</w:t>
      </w:r>
    </w:p>
    <w:p w14:paraId="0F51046F" w14:textId="77777777" w:rsidR="00A761F0" w:rsidRDefault="00406A2D" w:rsidP="00566A24">
      <w:pPr>
        <w:pStyle w:val="LITERATURVERZEICHNIS"/>
        <w:numPr>
          <w:ilvl w:val="0"/>
          <w:numId w:val="1"/>
        </w:numPr>
        <w:tabs>
          <w:tab w:val="clear" w:pos="512"/>
          <w:tab w:val="clear" w:pos="709"/>
          <w:tab w:val="left" w:pos="426"/>
        </w:tabs>
        <w:spacing w:line="240" w:lineRule="auto"/>
        <w:ind w:left="426"/>
        <w:jc w:val="both"/>
        <w:rPr>
          <w:rFonts w:ascii="Arial" w:hAnsi="Arial" w:cs="Arial"/>
        </w:rPr>
      </w:pPr>
      <w:r w:rsidRPr="00A761F0">
        <w:rPr>
          <w:rFonts w:ascii="Arial" w:hAnsi="Arial" w:cs="Arial"/>
          <w:b/>
          <w:bCs/>
        </w:rPr>
        <w:t>U.W.,</w:t>
      </w:r>
      <w:r w:rsidRPr="00A761F0">
        <w:rPr>
          <w:rFonts w:ascii="Arial" w:hAnsi="Arial" w:cs="Arial"/>
        </w:rPr>
        <w:t xml:space="preserve"> Alfred Simon, Dietrich von Engelhardt (</w:t>
      </w:r>
      <w:proofErr w:type="spellStart"/>
      <w:r w:rsidRPr="00A761F0">
        <w:rPr>
          <w:rFonts w:ascii="Arial" w:hAnsi="Arial" w:cs="Arial"/>
        </w:rPr>
        <w:t>Hg</w:t>
      </w:r>
      <w:proofErr w:type="spellEnd"/>
      <w:r w:rsidRPr="00A761F0">
        <w:rPr>
          <w:rFonts w:ascii="Arial" w:hAnsi="Arial" w:cs="Arial"/>
        </w:rPr>
        <w:t>.): Ethik in der medizinischen Forschung. Schattauer Verlag, Stuttgart 2000</w:t>
      </w:r>
    </w:p>
    <w:p w14:paraId="3223CB73" w14:textId="77777777" w:rsidR="000A2A70" w:rsidRDefault="00406A2D" w:rsidP="00566A24">
      <w:pPr>
        <w:pStyle w:val="LITERATURVERZEICHNIS"/>
        <w:numPr>
          <w:ilvl w:val="0"/>
          <w:numId w:val="1"/>
        </w:numPr>
        <w:tabs>
          <w:tab w:val="clear" w:pos="512"/>
          <w:tab w:val="clear" w:pos="709"/>
          <w:tab w:val="left" w:pos="426"/>
        </w:tabs>
        <w:spacing w:line="240" w:lineRule="auto"/>
        <w:ind w:left="426"/>
        <w:jc w:val="both"/>
        <w:rPr>
          <w:rFonts w:ascii="Arial" w:hAnsi="Arial" w:cs="Arial"/>
        </w:rPr>
      </w:pPr>
      <w:r w:rsidRPr="00A761F0">
        <w:rPr>
          <w:rFonts w:ascii="Arial" w:hAnsi="Arial" w:cs="Arial"/>
          <w:b/>
          <w:bCs/>
        </w:rPr>
        <w:t>U.W.</w:t>
      </w:r>
      <w:r w:rsidRPr="00A761F0">
        <w:rPr>
          <w:rFonts w:ascii="Arial" w:hAnsi="Arial" w:cs="Arial"/>
        </w:rPr>
        <w:t xml:space="preserve"> (in Verbindung mit J.S. Ach, G. </w:t>
      </w:r>
      <w:proofErr w:type="spellStart"/>
      <w:r w:rsidRPr="00A761F0">
        <w:rPr>
          <w:rFonts w:ascii="Arial" w:hAnsi="Arial" w:cs="Arial"/>
        </w:rPr>
        <w:t>Marckmann</w:t>
      </w:r>
      <w:proofErr w:type="spellEnd"/>
      <w:r w:rsidRPr="00A761F0">
        <w:rPr>
          <w:rFonts w:ascii="Arial" w:hAnsi="Arial" w:cs="Arial"/>
        </w:rPr>
        <w:t xml:space="preserve"> und M. Bormuth) (</w:t>
      </w:r>
      <w:proofErr w:type="spellStart"/>
      <w:r w:rsidRPr="00A761F0">
        <w:rPr>
          <w:rFonts w:ascii="Arial" w:hAnsi="Arial" w:cs="Arial"/>
        </w:rPr>
        <w:t>Hg</w:t>
      </w:r>
      <w:proofErr w:type="spellEnd"/>
      <w:r w:rsidRPr="00A761F0">
        <w:rPr>
          <w:rFonts w:ascii="Arial" w:hAnsi="Arial" w:cs="Arial"/>
        </w:rPr>
        <w:t xml:space="preserve">.): Ethik in der Medizin. Ein Reader. Reclam-Verlag, Stuttgart 2000; </w:t>
      </w:r>
    </w:p>
    <w:p w14:paraId="2240DAAB" w14:textId="77777777" w:rsidR="00965F39" w:rsidRDefault="007F3D88" w:rsidP="00566A24">
      <w:pPr>
        <w:pStyle w:val="LITERATURVERZEICHNIS"/>
        <w:tabs>
          <w:tab w:val="clear" w:pos="709"/>
          <w:tab w:val="left" w:pos="426"/>
        </w:tabs>
        <w:spacing w:line="240" w:lineRule="auto"/>
        <w:ind w:left="1416" w:firstLine="0"/>
        <w:jc w:val="both"/>
        <w:rPr>
          <w:rFonts w:ascii="Arial" w:hAnsi="Arial" w:cs="Arial"/>
        </w:rPr>
      </w:pPr>
      <w:bookmarkStart w:id="0" w:name="_Hlk36556628"/>
      <w:r>
        <w:rPr>
          <w:rFonts w:ascii="Arial" w:hAnsi="Arial" w:cs="Arial"/>
        </w:rPr>
        <w:t>5</w:t>
      </w:r>
      <w:r w:rsidRPr="00A761F0">
        <w:rPr>
          <w:rFonts w:ascii="Arial" w:hAnsi="Arial" w:cs="Arial"/>
        </w:rPr>
        <w:t xml:space="preserve">. </w:t>
      </w:r>
      <w:r>
        <w:rPr>
          <w:rFonts w:ascii="Arial" w:hAnsi="Arial" w:cs="Arial"/>
        </w:rPr>
        <w:t>erweiterte</w:t>
      </w:r>
      <w:r w:rsidR="003E0BD4">
        <w:rPr>
          <w:rFonts w:ascii="Arial" w:hAnsi="Arial" w:cs="Arial"/>
        </w:rPr>
        <w:t>, aktualisierte</w:t>
      </w:r>
      <w:r>
        <w:rPr>
          <w:rFonts w:ascii="Arial" w:hAnsi="Arial" w:cs="Arial"/>
        </w:rPr>
        <w:t xml:space="preserve"> und vollständig </w:t>
      </w:r>
      <w:r w:rsidR="00E91ADB">
        <w:rPr>
          <w:rFonts w:ascii="Arial" w:hAnsi="Arial" w:cs="Arial"/>
        </w:rPr>
        <w:t xml:space="preserve">durchgesehene </w:t>
      </w:r>
      <w:r w:rsidR="00E91ADB" w:rsidRPr="00A761F0">
        <w:rPr>
          <w:rFonts w:ascii="Arial" w:hAnsi="Arial" w:cs="Arial"/>
        </w:rPr>
        <w:t>Aufl.</w:t>
      </w:r>
      <w:r w:rsidRPr="00A761F0">
        <w:rPr>
          <w:rFonts w:ascii="Arial" w:hAnsi="Arial" w:cs="Arial"/>
        </w:rPr>
        <w:t xml:space="preserve"> 20</w:t>
      </w:r>
      <w:r>
        <w:rPr>
          <w:rFonts w:ascii="Arial" w:hAnsi="Arial" w:cs="Arial"/>
        </w:rPr>
        <w:t>20</w:t>
      </w:r>
      <w:r w:rsidRPr="00A761F0">
        <w:rPr>
          <w:rFonts w:ascii="Arial" w:hAnsi="Arial" w:cs="Arial"/>
        </w:rPr>
        <w:t xml:space="preserve"> </w:t>
      </w:r>
      <w:bookmarkEnd w:id="0"/>
      <w:r w:rsidRPr="00A761F0">
        <w:rPr>
          <w:rFonts w:ascii="Arial" w:hAnsi="Arial" w:cs="Arial"/>
        </w:rPr>
        <w:t xml:space="preserve">(in Verbindung mit J.S. Ach, M. Bormuth, Jens Clausen, Hans-Jörg </w:t>
      </w:r>
      <w:proofErr w:type="spellStart"/>
      <w:r w:rsidRPr="00A761F0">
        <w:rPr>
          <w:rFonts w:ascii="Arial" w:hAnsi="Arial" w:cs="Arial"/>
        </w:rPr>
        <w:t>Ehni</w:t>
      </w:r>
      <w:proofErr w:type="spellEnd"/>
      <w:r w:rsidRPr="00A761F0">
        <w:rPr>
          <w:rFonts w:ascii="Arial" w:hAnsi="Arial" w:cs="Arial"/>
        </w:rPr>
        <w:t xml:space="preserve">, G. </w:t>
      </w:r>
      <w:proofErr w:type="spellStart"/>
      <w:r w:rsidRPr="00A761F0">
        <w:rPr>
          <w:rFonts w:ascii="Arial" w:hAnsi="Arial" w:cs="Arial"/>
        </w:rPr>
        <w:t>Marckmann</w:t>
      </w:r>
      <w:proofErr w:type="spellEnd"/>
      <w:r w:rsidRPr="00A761F0">
        <w:rPr>
          <w:rFonts w:ascii="Arial" w:hAnsi="Arial" w:cs="Arial"/>
        </w:rPr>
        <w:t xml:space="preserve">, </w:t>
      </w:r>
      <w:r>
        <w:rPr>
          <w:rFonts w:ascii="Arial" w:hAnsi="Arial" w:cs="Arial"/>
        </w:rPr>
        <w:t xml:space="preserve">Robert </w:t>
      </w:r>
      <w:proofErr w:type="spellStart"/>
      <w:r>
        <w:rPr>
          <w:rFonts w:ascii="Arial" w:hAnsi="Arial" w:cs="Arial"/>
        </w:rPr>
        <w:t>Ranisch</w:t>
      </w:r>
      <w:proofErr w:type="spellEnd"/>
      <w:r>
        <w:rPr>
          <w:rFonts w:ascii="Arial" w:hAnsi="Arial" w:cs="Arial"/>
        </w:rPr>
        <w:t xml:space="preserve">, </w:t>
      </w:r>
      <w:r w:rsidRPr="00A761F0">
        <w:rPr>
          <w:rFonts w:ascii="Arial" w:hAnsi="Arial" w:cs="Arial"/>
        </w:rPr>
        <w:t>L. Geza Rothenberger und Henni</w:t>
      </w:r>
      <w:r w:rsidR="00E91ADB">
        <w:rPr>
          <w:rFonts w:ascii="Arial" w:hAnsi="Arial" w:cs="Arial"/>
        </w:rPr>
        <w:t>ng</w:t>
      </w:r>
      <w:r w:rsidRPr="00A761F0">
        <w:rPr>
          <w:rFonts w:ascii="Arial" w:hAnsi="Arial" w:cs="Arial"/>
        </w:rPr>
        <w:t xml:space="preserve"> </w:t>
      </w:r>
      <w:proofErr w:type="spellStart"/>
      <w:r w:rsidRPr="00A761F0">
        <w:rPr>
          <w:rFonts w:ascii="Arial" w:hAnsi="Arial" w:cs="Arial"/>
        </w:rPr>
        <w:t>Tümmers</w:t>
      </w:r>
      <w:proofErr w:type="spellEnd"/>
      <w:r>
        <w:rPr>
          <w:rFonts w:ascii="Arial" w:hAnsi="Arial" w:cs="Arial"/>
        </w:rPr>
        <w:t>)</w:t>
      </w:r>
    </w:p>
    <w:p w14:paraId="2D11A0A6" w14:textId="77777777" w:rsidR="00646D2D" w:rsidRDefault="00646D2D" w:rsidP="00566A24">
      <w:pPr>
        <w:pStyle w:val="LITERATURVERZEICHNIS"/>
        <w:tabs>
          <w:tab w:val="clear" w:pos="709"/>
          <w:tab w:val="left" w:pos="426"/>
        </w:tabs>
        <w:spacing w:line="240" w:lineRule="auto"/>
        <w:ind w:left="1416" w:firstLine="0"/>
        <w:jc w:val="both"/>
        <w:rPr>
          <w:rFonts w:ascii="Arial" w:hAnsi="Arial" w:cs="Arial"/>
        </w:rPr>
      </w:pPr>
      <w:bookmarkStart w:id="1" w:name="_Hlk23931365"/>
      <w:r w:rsidRPr="00A761F0">
        <w:rPr>
          <w:rFonts w:ascii="Arial" w:hAnsi="Arial" w:cs="Arial"/>
        </w:rPr>
        <w:t xml:space="preserve">4. überarbeitete und ergänzte Aufl. 2012 (in Verbindung mit J.S. Ach, M. Bormuth, Jens Clausen, Hans-Jörg </w:t>
      </w:r>
      <w:proofErr w:type="spellStart"/>
      <w:r w:rsidRPr="00A761F0">
        <w:rPr>
          <w:rFonts w:ascii="Arial" w:hAnsi="Arial" w:cs="Arial"/>
        </w:rPr>
        <w:t>Ehni</w:t>
      </w:r>
      <w:proofErr w:type="spellEnd"/>
      <w:r w:rsidRPr="00A761F0">
        <w:rPr>
          <w:rFonts w:ascii="Arial" w:hAnsi="Arial" w:cs="Arial"/>
        </w:rPr>
        <w:t xml:space="preserve">, G. </w:t>
      </w:r>
      <w:proofErr w:type="spellStart"/>
      <w:r w:rsidRPr="00A761F0">
        <w:rPr>
          <w:rFonts w:ascii="Arial" w:hAnsi="Arial" w:cs="Arial"/>
        </w:rPr>
        <w:t>Marckmann</w:t>
      </w:r>
      <w:proofErr w:type="spellEnd"/>
      <w:r w:rsidRPr="00A761F0">
        <w:rPr>
          <w:rFonts w:ascii="Arial" w:hAnsi="Arial" w:cs="Arial"/>
        </w:rPr>
        <w:t>, L. Geza Rothenberger und Henni</w:t>
      </w:r>
      <w:r w:rsidR="00E91ADB">
        <w:rPr>
          <w:rFonts w:ascii="Arial" w:hAnsi="Arial" w:cs="Arial"/>
        </w:rPr>
        <w:t>ng</w:t>
      </w:r>
      <w:r w:rsidRPr="00A761F0">
        <w:rPr>
          <w:rFonts w:ascii="Arial" w:hAnsi="Arial" w:cs="Arial"/>
        </w:rPr>
        <w:t xml:space="preserve"> </w:t>
      </w:r>
      <w:proofErr w:type="spellStart"/>
      <w:r w:rsidRPr="00A761F0">
        <w:rPr>
          <w:rFonts w:ascii="Arial" w:hAnsi="Arial" w:cs="Arial"/>
        </w:rPr>
        <w:t>Tümmers</w:t>
      </w:r>
      <w:proofErr w:type="spellEnd"/>
      <w:r w:rsidRPr="00A761F0">
        <w:rPr>
          <w:rFonts w:ascii="Arial" w:hAnsi="Arial" w:cs="Arial"/>
        </w:rPr>
        <w:t xml:space="preserve">) </w:t>
      </w:r>
    </w:p>
    <w:bookmarkEnd w:id="1"/>
    <w:p w14:paraId="184CC192" w14:textId="77777777" w:rsidR="00646D2D" w:rsidRDefault="00646D2D" w:rsidP="00566A24">
      <w:pPr>
        <w:pStyle w:val="LITERATURVERZEICHNIS"/>
        <w:tabs>
          <w:tab w:val="clear" w:pos="709"/>
          <w:tab w:val="left" w:pos="426"/>
        </w:tabs>
        <w:spacing w:line="240" w:lineRule="auto"/>
        <w:ind w:left="1416" w:firstLine="0"/>
        <w:jc w:val="both"/>
        <w:rPr>
          <w:rFonts w:ascii="Arial" w:hAnsi="Arial" w:cs="Arial"/>
        </w:rPr>
      </w:pPr>
      <w:r>
        <w:rPr>
          <w:rFonts w:ascii="Arial" w:hAnsi="Arial" w:cs="Arial"/>
        </w:rPr>
        <w:t>3. aktualisierte Auflage 2008</w:t>
      </w:r>
    </w:p>
    <w:p w14:paraId="53AAB988" w14:textId="77777777" w:rsidR="000A2A70" w:rsidRDefault="00406A2D" w:rsidP="00566A24">
      <w:pPr>
        <w:pStyle w:val="LITERATURVERZEICHNIS"/>
        <w:tabs>
          <w:tab w:val="clear" w:pos="709"/>
          <w:tab w:val="left" w:pos="426"/>
        </w:tabs>
        <w:spacing w:line="240" w:lineRule="auto"/>
        <w:ind w:left="1416" w:firstLine="0"/>
        <w:jc w:val="both"/>
        <w:rPr>
          <w:rFonts w:ascii="Arial" w:hAnsi="Arial" w:cs="Arial"/>
        </w:rPr>
      </w:pPr>
      <w:r w:rsidRPr="00A761F0">
        <w:rPr>
          <w:rFonts w:ascii="Arial" w:hAnsi="Arial" w:cs="Arial"/>
        </w:rPr>
        <w:t>2. überarbeitete und erweiterte Aufl. mit dem Titel: „Ethik in der Medizin. Ein Studienbuch“,</w:t>
      </w:r>
      <w:r w:rsidR="00646D2D">
        <w:rPr>
          <w:rFonts w:ascii="Arial" w:hAnsi="Arial" w:cs="Arial"/>
        </w:rPr>
        <w:t xml:space="preserve"> Reclam-Verlag, Stuttgart 2004</w:t>
      </w:r>
    </w:p>
    <w:p w14:paraId="579C78C9" w14:textId="77777777" w:rsidR="00406A2D" w:rsidRPr="00A761F0" w:rsidRDefault="00406A2D" w:rsidP="00566A24">
      <w:pPr>
        <w:pStyle w:val="LITERATURVERZEICHNIS"/>
        <w:numPr>
          <w:ilvl w:val="0"/>
          <w:numId w:val="1"/>
        </w:numPr>
        <w:tabs>
          <w:tab w:val="clear" w:pos="512"/>
          <w:tab w:val="clear" w:pos="709"/>
          <w:tab w:val="left" w:pos="426"/>
        </w:tabs>
        <w:spacing w:line="240" w:lineRule="auto"/>
        <w:ind w:left="426"/>
        <w:jc w:val="both"/>
        <w:rPr>
          <w:rFonts w:ascii="Arial" w:hAnsi="Arial" w:cs="Arial"/>
        </w:rPr>
      </w:pPr>
      <w:r w:rsidRPr="00A761F0">
        <w:rPr>
          <w:rFonts w:ascii="Arial" w:hAnsi="Arial" w:cs="Arial"/>
          <w:lang w:val="en-GB"/>
        </w:rPr>
        <w:t xml:space="preserve">Tony </w:t>
      </w:r>
      <w:proofErr w:type="spellStart"/>
      <w:r w:rsidRPr="00A761F0">
        <w:rPr>
          <w:rFonts w:ascii="Arial" w:hAnsi="Arial" w:cs="Arial"/>
          <w:lang w:val="en-GB"/>
        </w:rPr>
        <w:t>McGleenan</w:t>
      </w:r>
      <w:proofErr w:type="spellEnd"/>
      <w:r w:rsidRPr="00A761F0">
        <w:rPr>
          <w:rFonts w:ascii="Arial" w:hAnsi="Arial" w:cs="Arial"/>
          <w:lang w:val="en-GB"/>
        </w:rPr>
        <w:t xml:space="preserve">, </w:t>
      </w:r>
      <w:r w:rsidRPr="00A761F0">
        <w:rPr>
          <w:rFonts w:ascii="Arial" w:hAnsi="Arial" w:cs="Arial"/>
          <w:b/>
          <w:bCs/>
          <w:lang w:val="en-GB"/>
        </w:rPr>
        <w:t>U.W.,</w:t>
      </w:r>
      <w:r w:rsidRPr="00A761F0">
        <w:rPr>
          <w:rFonts w:ascii="Arial" w:hAnsi="Arial" w:cs="Arial"/>
          <w:lang w:val="en-GB"/>
        </w:rPr>
        <w:t xml:space="preserve"> Francois Ewald (Hg.): Genetics and Insu</w:t>
      </w:r>
      <w:r w:rsidRPr="00A761F0">
        <w:rPr>
          <w:rFonts w:ascii="Arial" w:hAnsi="Arial" w:cs="Arial"/>
          <w:lang w:val="en-GB"/>
        </w:rPr>
        <w:softHyphen/>
        <w:t xml:space="preserve">rance. </w:t>
      </w:r>
      <w:r w:rsidRPr="00A761F0">
        <w:rPr>
          <w:rFonts w:ascii="Arial" w:hAnsi="Arial" w:cs="Arial"/>
        </w:rPr>
        <w:t>In den USA und Kanada bei Springer, New York, in Europa bei Bios Scientific Publishers, Oxford 1999</w:t>
      </w:r>
    </w:p>
    <w:p w14:paraId="28D2A3D1" w14:textId="77777777" w:rsidR="00A761F0" w:rsidRDefault="00406A2D" w:rsidP="00566A24">
      <w:pPr>
        <w:pStyle w:val="LITERATURVERZEICHNIS"/>
        <w:numPr>
          <w:ilvl w:val="0"/>
          <w:numId w:val="1"/>
        </w:numPr>
        <w:tabs>
          <w:tab w:val="clear" w:pos="512"/>
          <w:tab w:val="clear" w:pos="709"/>
          <w:tab w:val="left" w:pos="426"/>
        </w:tabs>
        <w:spacing w:line="240" w:lineRule="auto"/>
        <w:ind w:left="426"/>
        <w:jc w:val="both"/>
        <w:rPr>
          <w:rFonts w:ascii="Arial" w:hAnsi="Arial" w:cs="Arial"/>
        </w:rPr>
      </w:pPr>
      <w:r w:rsidRPr="00916A61">
        <w:rPr>
          <w:rFonts w:ascii="Arial" w:hAnsi="Arial" w:cs="Arial"/>
          <w:lang w:val="en-US"/>
        </w:rPr>
        <w:t xml:space="preserve">Ruth Chadwick, Darren </w:t>
      </w:r>
      <w:proofErr w:type="spellStart"/>
      <w:r w:rsidRPr="00916A61">
        <w:rPr>
          <w:rFonts w:ascii="Arial" w:hAnsi="Arial" w:cs="Arial"/>
          <w:lang w:val="en-US"/>
        </w:rPr>
        <w:t>Shickle</w:t>
      </w:r>
      <w:proofErr w:type="spellEnd"/>
      <w:r w:rsidRPr="00916A61">
        <w:rPr>
          <w:rFonts w:ascii="Arial" w:hAnsi="Arial" w:cs="Arial"/>
          <w:lang w:val="en-US"/>
        </w:rPr>
        <w:t xml:space="preserve"> und Henk ten Have, </w:t>
      </w:r>
      <w:r w:rsidRPr="00916A61">
        <w:rPr>
          <w:rFonts w:ascii="Arial" w:hAnsi="Arial" w:cs="Arial"/>
          <w:b/>
          <w:bCs/>
          <w:lang w:val="en-US"/>
        </w:rPr>
        <w:t>U.W.</w:t>
      </w:r>
      <w:r w:rsidRPr="00916A61">
        <w:rPr>
          <w:rFonts w:ascii="Arial" w:hAnsi="Arial" w:cs="Arial"/>
          <w:lang w:val="en-US"/>
        </w:rPr>
        <w:t xml:space="preserve"> (Hg.): The Ethics of Genetic Screening. </w:t>
      </w:r>
      <w:r w:rsidRPr="00916A61">
        <w:rPr>
          <w:rFonts w:ascii="Arial" w:hAnsi="Arial" w:cs="Arial"/>
        </w:rPr>
        <w:t>Kluwer Academic Publisher, Dordrecht 1999</w:t>
      </w:r>
    </w:p>
    <w:p w14:paraId="33E358E0" w14:textId="77777777" w:rsidR="00A761F0" w:rsidRDefault="00406A2D" w:rsidP="00566A24">
      <w:pPr>
        <w:pStyle w:val="LITERATURVERZEICHNIS"/>
        <w:numPr>
          <w:ilvl w:val="0"/>
          <w:numId w:val="1"/>
        </w:numPr>
        <w:tabs>
          <w:tab w:val="clear" w:pos="512"/>
          <w:tab w:val="clear" w:pos="709"/>
          <w:tab w:val="left" w:pos="426"/>
        </w:tabs>
        <w:spacing w:line="240" w:lineRule="auto"/>
        <w:ind w:left="426"/>
        <w:jc w:val="both"/>
        <w:rPr>
          <w:rFonts w:ascii="Arial" w:hAnsi="Arial" w:cs="Arial"/>
        </w:rPr>
      </w:pPr>
      <w:r w:rsidRPr="00A761F0">
        <w:rPr>
          <w:rFonts w:ascii="Arial" w:hAnsi="Arial" w:cs="Arial"/>
        </w:rPr>
        <w:t xml:space="preserve">Richard </w:t>
      </w:r>
      <w:proofErr w:type="spellStart"/>
      <w:r w:rsidRPr="00A761F0">
        <w:rPr>
          <w:rFonts w:ascii="Arial" w:hAnsi="Arial" w:cs="Arial"/>
        </w:rPr>
        <w:t>Toellner</w:t>
      </w:r>
      <w:proofErr w:type="spellEnd"/>
      <w:r w:rsidRPr="00A761F0">
        <w:rPr>
          <w:rFonts w:ascii="Arial" w:hAnsi="Arial" w:cs="Arial"/>
        </w:rPr>
        <w:t xml:space="preserve">, </w:t>
      </w:r>
      <w:r w:rsidRPr="00A761F0">
        <w:rPr>
          <w:rFonts w:ascii="Arial" w:hAnsi="Arial" w:cs="Arial"/>
          <w:b/>
          <w:bCs/>
        </w:rPr>
        <w:t>U.W.</w:t>
      </w:r>
      <w:r w:rsidRPr="00A761F0">
        <w:rPr>
          <w:rFonts w:ascii="Arial" w:hAnsi="Arial" w:cs="Arial"/>
        </w:rPr>
        <w:t xml:space="preserve"> (</w:t>
      </w:r>
      <w:proofErr w:type="spellStart"/>
      <w:r w:rsidRPr="00A761F0">
        <w:rPr>
          <w:rFonts w:ascii="Arial" w:hAnsi="Arial" w:cs="Arial"/>
        </w:rPr>
        <w:t>Hg</w:t>
      </w:r>
      <w:proofErr w:type="spellEnd"/>
      <w:r w:rsidRPr="00A761F0">
        <w:rPr>
          <w:rFonts w:ascii="Arial" w:hAnsi="Arial" w:cs="Arial"/>
        </w:rPr>
        <w:t>.): Geschichte und Ethik in der Medi</w:t>
      </w:r>
      <w:r w:rsidRPr="00A761F0">
        <w:rPr>
          <w:rFonts w:ascii="Arial" w:hAnsi="Arial" w:cs="Arial"/>
        </w:rPr>
        <w:softHyphen/>
        <w:t xml:space="preserve">zin. Gustav Fischer Verlag, Stuttgart New York 1997 </w:t>
      </w:r>
    </w:p>
    <w:p w14:paraId="33D55BF2" w14:textId="77777777" w:rsidR="00A761F0" w:rsidRDefault="00406A2D" w:rsidP="00566A24">
      <w:pPr>
        <w:pStyle w:val="LITERATURVERZEICHNIS"/>
        <w:numPr>
          <w:ilvl w:val="0"/>
          <w:numId w:val="1"/>
        </w:numPr>
        <w:tabs>
          <w:tab w:val="clear" w:pos="512"/>
          <w:tab w:val="clear" w:pos="709"/>
          <w:tab w:val="left" w:pos="426"/>
        </w:tabs>
        <w:spacing w:line="240" w:lineRule="auto"/>
        <w:ind w:left="426"/>
        <w:jc w:val="both"/>
        <w:rPr>
          <w:rFonts w:ascii="Arial" w:hAnsi="Arial" w:cs="Arial"/>
        </w:rPr>
      </w:pPr>
      <w:r w:rsidRPr="00A761F0">
        <w:rPr>
          <w:rFonts w:ascii="Arial" w:hAnsi="Arial" w:cs="Arial"/>
        </w:rPr>
        <w:t xml:space="preserve">Richard </w:t>
      </w:r>
      <w:proofErr w:type="spellStart"/>
      <w:r w:rsidRPr="00A761F0">
        <w:rPr>
          <w:rFonts w:ascii="Arial" w:hAnsi="Arial" w:cs="Arial"/>
        </w:rPr>
        <w:t>Toellner</w:t>
      </w:r>
      <w:proofErr w:type="spellEnd"/>
      <w:r w:rsidRPr="00A761F0">
        <w:rPr>
          <w:rFonts w:ascii="Arial" w:hAnsi="Arial" w:cs="Arial"/>
        </w:rPr>
        <w:t xml:space="preserve">, </w:t>
      </w:r>
      <w:r w:rsidRPr="00A761F0">
        <w:rPr>
          <w:rFonts w:ascii="Arial" w:hAnsi="Arial" w:cs="Arial"/>
          <w:b/>
          <w:bCs/>
        </w:rPr>
        <w:t>U.W.</w:t>
      </w:r>
      <w:r w:rsidRPr="00A761F0">
        <w:rPr>
          <w:rFonts w:ascii="Arial" w:hAnsi="Arial" w:cs="Arial"/>
        </w:rPr>
        <w:t xml:space="preserve"> (</w:t>
      </w:r>
      <w:proofErr w:type="spellStart"/>
      <w:r w:rsidRPr="00A761F0">
        <w:rPr>
          <w:rFonts w:ascii="Arial" w:hAnsi="Arial" w:cs="Arial"/>
        </w:rPr>
        <w:t>Hg</w:t>
      </w:r>
      <w:proofErr w:type="spellEnd"/>
      <w:r w:rsidRPr="00A761F0">
        <w:rPr>
          <w:rFonts w:ascii="Arial" w:hAnsi="Arial" w:cs="Arial"/>
        </w:rPr>
        <w:t>.): Wissen - Handeln - Ethik. Struktu</w:t>
      </w:r>
      <w:r w:rsidRPr="00A761F0">
        <w:rPr>
          <w:rFonts w:ascii="Arial" w:hAnsi="Arial" w:cs="Arial"/>
        </w:rPr>
        <w:softHyphen/>
        <w:t>ren ärzt</w:t>
      </w:r>
      <w:r w:rsidRPr="00A761F0">
        <w:rPr>
          <w:rFonts w:ascii="Arial" w:hAnsi="Arial" w:cs="Arial"/>
        </w:rPr>
        <w:softHyphen/>
        <w:t>lichen Handelns und ihre ethische Relevanz. Gustav Fischer Ver</w:t>
      </w:r>
      <w:r w:rsidRPr="00A761F0">
        <w:rPr>
          <w:rFonts w:ascii="Arial" w:hAnsi="Arial" w:cs="Arial"/>
        </w:rPr>
        <w:softHyphen/>
        <w:t>lag, Stuttgart New York 1995</w:t>
      </w:r>
    </w:p>
    <w:p w14:paraId="1B353333" w14:textId="77777777" w:rsidR="00406A2D" w:rsidRPr="00860D9C" w:rsidRDefault="00406A2D" w:rsidP="00566A24">
      <w:pPr>
        <w:pStyle w:val="LITERATURVERZEICHNIS"/>
        <w:numPr>
          <w:ilvl w:val="0"/>
          <w:numId w:val="1"/>
        </w:numPr>
        <w:tabs>
          <w:tab w:val="clear" w:pos="512"/>
          <w:tab w:val="clear" w:pos="709"/>
          <w:tab w:val="left" w:pos="426"/>
        </w:tabs>
        <w:spacing w:line="240" w:lineRule="auto"/>
        <w:ind w:left="426"/>
        <w:jc w:val="both"/>
        <w:rPr>
          <w:rFonts w:ascii="Arial" w:hAnsi="Arial" w:cs="Arial"/>
        </w:rPr>
      </w:pPr>
      <w:r w:rsidRPr="00A761F0">
        <w:rPr>
          <w:rFonts w:ascii="Arial" w:hAnsi="Arial" w:cs="Arial"/>
        </w:rPr>
        <w:t xml:space="preserve">Peter Kröner, </w:t>
      </w:r>
      <w:r w:rsidRPr="00860D9C">
        <w:rPr>
          <w:rFonts w:ascii="Arial" w:hAnsi="Arial" w:cs="Arial"/>
        </w:rPr>
        <w:t xml:space="preserve">Thomas Rütten, Karin Weisemann, </w:t>
      </w:r>
      <w:r w:rsidRPr="00860D9C">
        <w:rPr>
          <w:rFonts w:ascii="Arial" w:hAnsi="Arial" w:cs="Arial"/>
          <w:b/>
          <w:bCs/>
        </w:rPr>
        <w:t>U.W.</w:t>
      </w:r>
      <w:r w:rsidRPr="00860D9C">
        <w:rPr>
          <w:rFonts w:ascii="Arial" w:hAnsi="Arial" w:cs="Arial"/>
        </w:rPr>
        <w:t xml:space="preserve"> (</w:t>
      </w:r>
      <w:proofErr w:type="spellStart"/>
      <w:r w:rsidRPr="00860D9C">
        <w:rPr>
          <w:rFonts w:ascii="Arial" w:hAnsi="Arial" w:cs="Arial"/>
        </w:rPr>
        <w:t>Hg</w:t>
      </w:r>
      <w:proofErr w:type="spellEnd"/>
      <w:r w:rsidRPr="00860D9C">
        <w:rPr>
          <w:rFonts w:ascii="Arial" w:hAnsi="Arial" w:cs="Arial"/>
        </w:rPr>
        <w:t xml:space="preserve">.): Ars </w:t>
      </w:r>
      <w:proofErr w:type="spellStart"/>
      <w:r w:rsidRPr="00860D9C">
        <w:rPr>
          <w:rFonts w:ascii="Arial" w:hAnsi="Arial" w:cs="Arial"/>
        </w:rPr>
        <w:t>medica</w:t>
      </w:r>
      <w:proofErr w:type="spellEnd"/>
      <w:r w:rsidRPr="00860D9C">
        <w:rPr>
          <w:rFonts w:ascii="Arial" w:hAnsi="Arial" w:cs="Arial"/>
        </w:rPr>
        <w:t xml:space="preserve"> - verlorene Einheit der Medizin? Gustav Fischer Verlag, Stutt</w:t>
      </w:r>
      <w:r w:rsidRPr="00860D9C">
        <w:rPr>
          <w:rFonts w:ascii="Arial" w:hAnsi="Arial" w:cs="Arial"/>
        </w:rPr>
        <w:softHyphen/>
        <w:t>gart New York 1995</w:t>
      </w:r>
    </w:p>
    <w:p w14:paraId="62F9EEA9" w14:textId="77777777" w:rsidR="006D3AD1" w:rsidRPr="00860D9C" w:rsidRDefault="006D3AD1" w:rsidP="00566A24">
      <w:pPr>
        <w:pStyle w:val="LITERATURVERZEICHNIS"/>
        <w:tabs>
          <w:tab w:val="clear" w:pos="709"/>
          <w:tab w:val="left" w:pos="426"/>
        </w:tabs>
        <w:spacing w:line="240" w:lineRule="auto"/>
        <w:ind w:left="0" w:firstLine="0"/>
        <w:jc w:val="both"/>
        <w:outlineLvl w:val="0"/>
        <w:rPr>
          <w:rFonts w:ascii="Arial" w:hAnsi="Arial" w:cs="Arial"/>
        </w:rPr>
      </w:pPr>
    </w:p>
    <w:p w14:paraId="2945C002" w14:textId="77777777" w:rsidR="006D3AD1" w:rsidRPr="00860D9C" w:rsidRDefault="006D3AD1" w:rsidP="00566A24">
      <w:pPr>
        <w:pStyle w:val="LITERATURVERZEICHNIS"/>
        <w:tabs>
          <w:tab w:val="clear" w:pos="709"/>
          <w:tab w:val="left" w:pos="426"/>
        </w:tabs>
        <w:spacing w:line="240" w:lineRule="auto"/>
        <w:ind w:left="0" w:firstLine="0"/>
        <w:jc w:val="both"/>
        <w:rPr>
          <w:rFonts w:ascii="Arial" w:hAnsi="Arial" w:cs="Arial"/>
          <w:b/>
        </w:rPr>
      </w:pPr>
      <w:r w:rsidRPr="00860D9C">
        <w:rPr>
          <w:rFonts w:ascii="Arial" w:hAnsi="Arial" w:cs="Arial"/>
          <w:b/>
        </w:rPr>
        <w:t>Originalarbeiten</w:t>
      </w:r>
    </w:p>
    <w:p w14:paraId="73E3D4CE" w14:textId="77777777" w:rsidR="006D3AD1" w:rsidRPr="00860D9C" w:rsidRDefault="006D3AD1" w:rsidP="00566A24">
      <w:pPr>
        <w:pStyle w:val="LITERATURVERZEICHNIS"/>
        <w:tabs>
          <w:tab w:val="clear" w:pos="709"/>
          <w:tab w:val="left" w:pos="426"/>
        </w:tabs>
        <w:spacing w:line="240" w:lineRule="auto"/>
        <w:ind w:left="426" w:hanging="568"/>
        <w:jc w:val="both"/>
        <w:rPr>
          <w:rFonts w:ascii="Arial" w:hAnsi="Arial" w:cs="Arial"/>
          <w:b/>
        </w:rPr>
      </w:pPr>
    </w:p>
    <w:p w14:paraId="0667D900" w14:textId="77777777" w:rsidR="00A761F0" w:rsidRPr="00D61286" w:rsidRDefault="006D3AD1" w:rsidP="00566A24">
      <w:pPr>
        <w:pStyle w:val="LITERATURVERZEICHNIS"/>
        <w:tabs>
          <w:tab w:val="clear" w:pos="709"/>
          <w:tab w:val="left" w:pos="426"/>
        </w:tabs>
        <w:spacing w:line="240" w:lineRule="auto"/>
        <w:ind w:left="426" w:hanging="568"/>
        <w:jc w:val="both"/>
        <w:rPr>
          <w:rFonts w:ascii="Arial" w:hAnsi="Arial" w:cs="Arial"/>
          <w:b/>
          <w:szCs w:val="24"/>
        </w:rPr>
      </w:pPr>
      <w:r w:rsidRPr="00860D9C">
        <w:rPr>
          <w:rFonts w:ascii="Arial" w:hAnsi="Arial" w:cs="Arial"/>
          <w:b/>
        </w:rPr>
        <w:lastRenderedPageBreak/>
        <w:t xml:space="preserve">in </w:t>
      </w:r>
      <w:r w:rsidRPr="00D61286">
        <w:rPr>
          <w:rFonts w:ascii="Arial" w:hAnsi="Arial" w:cs="Arial"/>
          <w:b/>
          <w:szCs w:val="24"/>
        </w:rPr>
        <w:t>wissenschaftlichen Zeitschriften:</w:t>
      </w:r>
    </w:p>
    <w:p w14:paraId="58FC99B5" w14:textId="77777777" w:rsidR="00CB28F6" w:rsidRPr="00CA6801" w:rsidRDefault="00CB28F6" w:rsidP="00CB28F6">
      <w:pPr>
        <w:rPr>
          <w:rFonts w:ascii="Times New Roman" w:hAnsi="Times New Roman"/>
          <w:b/>
          <w:lang w:val="en-US"/>
        </w:rPr>
      </w:pPr>
    </w:p>
    <w:p w14:paraId="6DA1A43F" w14:textId="1F5BD40F" w:rsidR="00E35ACF" w:rsidRPr="004776D0" w:rsidRDefault="00E35ACF" w:rsidP="00E35ACF">
      <w:pPr>
        <w:pStyle w:val="Listenabsatz"/>
        <w:autoSpaceDE w:val="0"/>
        <w:autoSpaceDN w:val="0"/>
        <w:adjustRightInd w:val="0"/>
        <w:spacing w:after="0" w:line="240" w:lineRule="auto"/>
        <w:ind w:left="512"/>
        <w:rPr>
          <w:rFonts w:ascii="Times New Roman" w:hAnsi="Times New Roman" w:cs="Times New Roman"/>
          <w:b/>
          <w:sz w:val="24"/>
          <w:szCs w:val="24"/>
        </w:rPr>
      </w:pPr>
      <w:bookmarkStart w:id="2" w:name="_Hlk531342309"/>
    </w:p>
    <w:p w14:paraId="4F042854" w14:textId="20E31725" w:rsidR="00A93123" w:rsidRPr="0078468B" w:rsidRDefault="0078468B" w:rsidP="00CB28F6">
      <w:pPr>
        <w:pStyle w:val="LITERATURVERZEICHNIS"/>
        <w:numPr>
          <w:ilvl w:val="0"/>
          <w:numId w:val="1"/>
        </w:numPr>
        <w:tabs>
          <w:tab w:val="clear" w:pos="709"/>
          <w:tab w:val="left" w:pos="426"/>
        </w:tabs>
        <w:spacing w:line="240" w:lineRule="auto"/>
        <w:ind w:left="428"/>
        <w:jc w:val="both"/>
        <w:rPr>
          <w:rFonts w:ascii="Arial" w:hAnsi="Arial" w:cs="Arial"/>
          <w:szCs w:val="24"/>
          <w:lang w:val="en-GB"/>
        </w:rPr>
      </w:pPr>
      <w:bookmarkStart w:id="3" w:name="_CTVL001fd57b446adfd4853915b77ae1d7fd7f3"/>
      <w:bookmarkEnd w:id="2"/>
      <w:r w:rsidRPr="0078468B">
        <w:rPr>
          <w:rFonts w:ascii="Arial" w:hAnsi="Arial" w:cs="Arial"/>
          <w:lang w:val="en-GB"/>
        </w:rPr>
        <w:t xml:space="preserve">Milos, Gabriella; </w:t>
      </w:r>
      <w:proofErr w:type="spellStart"/>
      <w:r w:rsidRPr="0078468B">
        <w:rPr>
          <w:rFonts w:ascii="Arial" w:hAnsi="Arial" w:cs="Arial"/>
          <w:lang w:val="en-GB"/>
        </w:rPr>
        <w:t>Antel</w:t>
      </w:r>
      <w:proofErr w:type="spellEnd"/>
      <w:r w:rsidRPr="0078468B">
        <w:rPr>
          <w:rFonts w:ascii="Arial" w:hAnsi="Arial" w:cs="Arial"/>
          <w:lang w:val="en-GB"/>
        </w:rPr>
        <w:t>, Jochen, Kaufmann; Lisa-Katrin; Barth, Nikolaus; Koller, Antonia; Tan, Susanne;</w:t>
      </w:r>
      <w:r w:rsidRPr="0078468B">
        <w:rPr>
          <w:rFonts w:ascii="Arial" w:hAnsi="Arial" w:cs="Arial"/>
          <w:b/>
          <w:bCs/>
          <w:szCs w:val="24"/>
          <w:lang w:val="en-GB"/>
        </w:rPr>
        <w:t xml:space="preserve"> U.W.;</w:t>
      </w:r>
      <w:r w:rsidRPr="0078468B">
        <w:rPr>
          <w:rFonts w:ascii="Arial" w:hAnsi="Arial" w:cs="Arial"/>
          <w:bCs/>
          <w:szCs w:val="24"/>
          <w:lang w:val="en-GB"/>
        </w:rPr>
        <w:t xml:space="preserve"> </w:t>
      </w:r>
      <w:proofErr w:type="spellStart"/>
      <w:r w:rsidRPr="0078468B">
        <w:rPr>
          <w:rFonts w:ascii="Arial" w:hAnsi="Arial" w:cs="Arial"/>
          <w:lang w:val="en-GB"/>
        </w:rPr>
        <w:t>Hinney</w:t>
      </w:r>
      <w:proofErr w:type="spellEnd"/>
      <w:r>
        <w:rPr>
          <w:rFonts w:ascii="Arial" w:hAnsi="Arial" w:cs="Arial"/>
          <w:lang w:val="en-GB"/>
        </w:rPr>
        <w:t>,</w:t>
      </w:r>
      <w:r w:rsidRPr="0078468B">
        <w:rPr>
          <w:rFonts w:ascii="Arial" w:hAnsi="Arial" w:cs="Arial"/>
          <w:lang w:val="en-GB"/>
        </w:rPr>
        <w:t xml:space="preserve"> </w:t>
      </w:r>
      <w:proofErr w:type="spellStart"/>
      <w:r w:rsidRPr="0078468B">
        <w:rPr>
          <w:rFonts w:ascii="Arial" w:hAnsi="Arial" w:cs="Arial"/>
          <w:lang w:val="en-GB"/>
        </w:rPr>
        <w:t>Anke</w:t>
      </w:r>
      <w:proofErr w:type="spellEnd"/>
      <w:r w:rsidRPr="0078468B">
        <w:rPr>
          <w:rFonts w:ascii="Arial" w:hAnsi="Arial" w:cs="Arial"/>
          <w:lang w:val="en-GB"/>
        </w:rPr>
        <w:t xml:space="preserve">; </w:t>
      </w:r>
      <w:proofErr w:type="spellStart"/>
      <w:r w:rsidRPr="0078468B">
        <w:rPr>
          <w:rFonts w:ascii="Arial" w:hAnsi="Arial" w:cs="Arial"/>
          <w:lang w:val="en-GB"/>
        </w:rPr>
        <w:t>Libuda</w:t>
      </w:r>
      <w:proofErr w:type="spellEnd"/>
      <w:r w:rsidRPr="0078468B">
        <w:rPr>
          <w:rFonts w:ascii="Arial" w:hAnsi="Arial" w:cs="Arial"/>
          <w:lang w:val="en-GB"/>
        </w:rPr>
        <w:t xml:space="preserve">, Lars; </w:t>
      </w:r>
      <w:proofErr w:type="spellStart"/>
      <w:r w:rsidRPr="0078468B">
        <w:rPr>
          <w:rFonts w:ascii="Arial" w:hAnsi="Arial" w:cs="Arial"/>
          <w:lang w:val="en-GB"/>
        </w:rPr>
        <w:t>Wabitsch</w:t>
      </w:r>
      <w:proofErr w:type="spellEnd"/>
      <w:r w:rsidRPr="0078468B">
        <w:rPr>
          <w:rFonts w:ascii="Arial" w:hAnsi="Arial" w:cs="Arial"/>
          <w:lang w:val="en-GB"/>
        </w:rPr>
        <w:t xml:space="preserve">, Martin; von </w:t>
      </w:r>
      <w:proofErr w:type="spellStart"/>
      <w:r w:rsidRPr="0078468B">
        <w:rPr>
          <w:rFonts w:ascii="Arial" w:hAnsi="Arial" w:cs="Arial"/>
          <w:lang w:val="en-GB"/>
        </w:rPr>
        <w:t>Känel</w:t>
      </w:r>
      <w:proofErr w:type="spellEnd"/>
      <w:r w:rsidRPr="0078468B">
        <w:rPr>
          <w:rFonts w:ascii="Arial" w:hAnsi="Arial" w:cs="Arial"/>
          <w:lang w:val="en-GB"/>
        </w:rPr>
        <w:t xml:space="preserve">, Roland; </w:t>
      </w:r>
      <w:proofErr w:type="spellStart"/>
      <w:r w:rsidRPr="0078468B">
        <w:rPr>
          <w:rFonts w:ascii="Arial" w:hAnsi="Arial" w:cs="Arial"/>
          <w:lang w:val="en-GB"/>
        </w:rPr>
        <w:t>Hebebrand</w:t>
      </w:r>
      <w:proofErr w:type="spellEnd"/>
      <w:r w:rsidRPr="0078468B">
        <w:rPr>
          <w:rFonts w:ascii="Arial" w:hAnsi="Arial" w:cs="Arial"/>
          <w:lang w:val="en-GB"/>
        </w:rPr>
        <w:t xml:space="preserve">, Johannes: </w:t>
      </w:r>
      <w:r w:rsidR="00A93123" w:rsidRPr="0078468B">
        <w:rPr>
          <w:rFonts w:ascii="Arial" w:hAnsi="Arial" w:cs="Arial"/>
          <w:lang w:val="en-GB"/>
        </w:rPr>
        <w:t xml:space="preserve">Short-term </w:t>
      </w:r>
      <w:proofErr w:type="spellStart"/>
      <w:r w:rsidR="00A93123" w:rsidRPr="0078468B">
        <w:rPr>
          <w:rFonts w:ascii="Arial" w:hAnsi="Arial" w:cs="Arial"/>
          <w:lang w:val="en-GB"/>
        </w:rPr>
        <w:t>metreleptin</w:t>
      </w:r>
      <w:proofErr w:type="spellEnd"/>
      <w:r w:rsidR="00A93123" w:rsidRPr="0078468B">
        <w:rPr>
          <w:rFonts w:ascii="Arial" w:hAnsi="Arial" w:cs="Arial"/>
          <w:lang w:val="en-GB"/>
        </w:rPr>
        <w:t xml:space="preserve"> treatment of patients with anorexia nervosa: rapid on-set of bene</w:t>
      </w:r>
      <w:r w:rsidR="00A93123" w:rsidRPr="0078468B">
        <w:rPr>
          <w:rFonts w:ascii="Arial" w:hAnsi="Arial" w:cs="Arial"/>
        </w:rPr>
        <w:t>ﬁ</w:t>
      </w:r>
      <w:proofErr w:type="spellStart"/>
      <w:r w:rsidR="00A93123" w:rsidRPr="0078468B">
        <w:rPr>
          <w:rFonts w:ascii="Arial" w:hAnsi="Arial" w:cs="Arial"/>
          <w:lang w:val="en-GB"/>
        </w:rPr>
        <w:t>cial</w:t>
      </w:r>
      <w:proofErr w:type="spellEnd"/>
      <w:r w:rsidR="00A93123" w:rsidRPr="0078468B">
        <w:rPr>
          <w:rFonts w:ascii="Arial" w:hAnsi="Arial" w:cs="Arial"/>
          <w:lang w:val="en-GB"/>
        </w:rPr>
        <w:t xml:space="preserve"> cognitive, emotional, and </w:t>
      </w:r>
      <w:proofErr w:type="spellStart"/>
      <w:r w:rsidR="00A93123" w:rsidRPr="0078468B">
        <w:rPr>
          <w:rFonts w:ascii="Arial" w:hAnsi="Arial" w:cs="Arial"/>
          <w:lang w:val="en-GB"/>
        </w:rPr>
        <w:t>behavioral</w:t>
      </w:r>
      <w:proofErr w:type="spellEnd"/>
      <w:r w:rsidR="00A93123" w:rsidRPr="0078468B">
        <w:rPr>
          <w:rFonts w:ascii="Arial" w:hAnsi="Arial" w:cs="Arial"/>
          <w:lang w:val="en-GB"/>
        </w:rPr>
        <w:t xml:space="preserve"> effects. </w:t>
      </w:r>
      <w:r w:rsidR="00397FCC" w:rsidRPr="0078468B">
        <w:rPr>
          <w:rFonts w:ascii="Arial" w:hAnsi="Arial" w:cs="Arial"/>
          <w:lang w:val="en-GB"/>
        </w:rPr>
        <w:t>Translational Psychiatry (2020)</w:t>
      </w:r>
      <w:r>
        <w:rPr>
          <w:rFonts w:ascii="Arial" w:hAnsi="Arial" w:cs="Arial"/>
          <w:lang w:val="en-GB"/>
        </w:rPr>
        <w:t xml:space="preserve"> </w:t>
      </w:r>
      <w:r w:rsidR="00397FCC" w:rsidRPr="0078468B">
        <w:rPr>
          <w:rFonts w:ascii="Arial" w:hAnsi="Arial" w:cs="Arial"/>
          <w:lang w:val="en-GB"/>
        </w:rPr>
        <w:t>10:303 https://doi.org/10.1038/s41398-020-00977-1</w:t>
      </w:r>
    </w:p>
    <w:p w14:paraId="262B4F12" w14:textId="25587EC6" w:rsidR="00497C54" w:rsidRDefault="00497C54" w:rsidP="00CB28F6">
      <w:pPr>
        <w:pStyle w:val="LITERATURVERZEICHNIS"/>
        <w:numPr>
          <w:ilvl w:val="0"/>
          <w:numId w:val="1"/>
        </w:numPr>
        <w:tabs>
          <w:tab w:val="clear" w:pos="709"/>
          <w:tab w:val="left" w:pos="426"/>
        </w:tabs>
        <w:spacing w:line="240" w:lineRule="auto"/>
        <w:ind w:left="428"/>
        <w:jc w:val="both"/>
        <w:rPr>
          <w:rFonts w:ascii="Arial" w:hAnsi="Arial" w:cs="Arial"/>
          <w:szCs w:val="24"/>
        </w:rPr>
      </w:pPr>
      <w:proofErr w:type="spellStart"/>
      <w:r w:rsidRPr="0078468B">
        <w:rPr>
          <w:rFonts w:ascii="Arial" w:hAnsi="Arial" w:cs="Arial"/>
          <w:szCs w:val="24"/>
        </w:rPr>
        <w:t>Ehni</w:t>
      </w:r>
      <w:proofErr w:type="spellEnd"/>
      <w:r w:rsidRPr="0078468B">
        <w:rPr>
          <w:rFonts w:ascii="Arial" w:hAnsi="Arial" w:cs="Arial"/>
          <w:szCs w:val="24"/>
        </w:rPr>
        <w:t xml:space="preserve">, </w:t>
      </w:r>
      <w:r w:rsidR="00EE7EFE" w:rsidRPr="0078468B">
        <w:rPr>
          <w:rFonts w:ascii="Arial" w:hAnsi="Arial" w:cs="Arial"/>
          <w:szCs w:val="24"/>
        </w:rPr>
        <w:t>Hans-Jörg</w:t>
      </w:r>
      <w:r w:rsidRPr="0078468B">
        <w:rPr>
          <w:rFonts w:ascii="Arial" w:hAnsi="Arial" w:cs="Arial"/>
          <w:szCs w:val="24"/>
        </w:rPr>
        <w:t xml:space="preserve">; </w:t>
      </w:r>
      <w:proofErr w:type="spellStart"/>
      <w:r w:rsidRPr="0078468B">
        <w:rPr>
          <w:rFonts w:ascii="Arial" w:hAnsi="Arial" w:cs="Arial"/>
          <w:szCs w:val="24"/>
        </w:rPr>
        <w:t>Ranisch</w:t>
      </w:r>
      <w:proofErr w:type="spellEnd"/>
      <w:r w:rsidRPr="0078468B">
        <w:rPr>
          <w:rFonts w:ascii="Arial" w:hAnsi="Arial" w:cs="Arial"/>
          <w:szCs w:val="24"/>
        </w:rPr>
        <w:t>, R</w:t>
      </w:r>
      <w:r w:rsidR="00DF04EF" w:rsidRPr="0078468B">
        <w:rPr>
          <w:rFonts w:ascii="Arial" w:hAnsi="Arial" w:cs="Arial"/>
          <w:szCs w:val="24"/>
        </w:rPr>
        <w:t>obert</w:t>
      </w:r>
      <w:r w:rsidRPr="0078468B">
        <w:rPr>
          <w:rFonts w:ascii="Arial" w:hAnsi="Arial" w:cs="Arial"/>
          <w:szCs w:val="24"/>
        </w:rPr>
        <w:t xml:space="preserve">; </w:t>
      </w:r>
      <w:r w:rsidRPr="0078468B">
        <w:rPr>
          <w:rFonts w:ascii="Arial" w:hAnsi="Arial" w:cs="Arial"/>
          <w:b/>
          <w:bCs/>
          <w:szCs w:val="24"/>
        </w:rPr>
        <w:t>U.W.:</w:t>
      </w:r>
      <w:r w:rsidRPr="0078468B">
        <w:rPr>
          <w:rFonts w:ascii="Arial" w:hAnsi="Arial" w:cs="Arial"/>
          <w:b/>
          <w:szCs w:val="24"/>
        </w:rPr>
        <w:t xml:space="preserve"> </w:t>
      </w:r>
      <w:r w:rsidRPr="0078468B">
        <w:rPr>
          <w:rFonts w:ascii="Arial" w:hAnsi="Arial" w:cs="Arial"/>
          <w:szCs w:val="24"/>
        </w:rPr>
        <w:t>So viele Leben wie möglich retten - Ein Vergleich der</w:t>
      </w:r>
      <w:r w:rsidRPr="00497C54">
        <w:rPr>
          <w:rFonts w:ascii="Arial" w:hAnsi="Arial" w:cs="Arial"/>
          <w:szCs w:val="24"/>
        </w:rPr>
        <w:t xml:space="preserve"> europäischen Triage-Leitlinien im Kontext der COVID-19-Pandemie</w:t>
      </w:r>
      <w:r>
        <w:rPr>
          <w:rFonts w:ascii="Arial" w:hAnsi="Arial" w:cs="Arial"/>
          <w:szCs w:val="24"/>
        </w:rPr>
        <w:t>. Eingereicht bei der Zeitschrift für medizinische Ethik</w:t>
      </w:r>
    </w:p>
    <w:p w14:paraId="39BDF089" w14:textId="41A8459B" w:rsidR="008864E7" w:rsidRPr="008864E7" w:rsidRDefault="008864E7" w:rsidP="00CB28F6">
      <w:pPr>
        <w:pStyle w:val="LITERATURVERZEICHNIS"/>
        <w:numPr>
          <w:ilvl w:val="0"/>
          <w:numId w:val="1"/>
        </w:numPr>
        <w:tabs>
          <w:tab w:val="clear" w:pos="709"/>
          <w:tab w:val="left" w:pos="426"/>
        </w:tabs>
        <w:spacing w:line="240" w:lineRule="auto"/>
        <w:ind w:left="428"/>
        <w:jc w:val="both"/>
        <w:rPr>
          <w:rFonts w:ascii="Arial" w:hAnsi="Arial" w:cs="Arial"/>
          <w:szCs w:val="24"/>
        </w:rPr>
      </w:pPr>
      <w:proofErr w:type="spellStart"/>
      <w:r w:rsidRPr="008864E7">
        <w:rPr>
          <w:rFonts w:ascii="Arial" w:hAnsi="Arial" w:cs="Arial"/>
          <w:szCs w:val="24"/>
        </w:rPr>
        <w:t>Ranisch</w:t>
      </w:r>
      <w:proofErr w:type="spellEnd"/>
      <w:r w:rsidRPr="008864E7">
        <w:rPr>
          <w:rFonts w:ascii="Arial" w:hAnsi="Arial" w:cs="Arial"/>
          <w:szCs w:val="24"/>
        </w:rPr>
        <w:t xml:space="preserve">, </w:t>
      </w:r>
      <w:r w:rsidR="00DF04EF" w:rsidRPr="00497C54">
        <w:rPr>
          <w:rFonts w:ascii="Arial" w:hAnsi="Arial" w:cs="Arial"/>
          <w:szCs w:val="24"/>
        </w:rPr>
        <w:t>R</w:t>
      </w:r>
      <w:r w:rsidR="00DF04EF">
        <w:rPr>
          <w:rFonts w:ascii="Arial" w:hAnsi="Arial" w:cs="Arial"/>
          <w:szCs w:val="24"/>
        </w:rPr>
        <w:t>obert</w:t>
      </w:r>
      <w:r>
        <w:rPr>
          <w:rFonts w:ascii="Arial" w:hAnsi="Arial" w:cs="Arial"/>
          <w:szCs w:val="24"/>
        </w:rPr>
        <w:t>;</w:t>
      </w:r>
      <w:r w:rsidRPr="008864E7">
        <w:rPr>
          <w:rFonts w:ascii="Arial" w:hAnsi="Arial" w:cs="Arial"/>
          <w:szCs w:val="24"/>
        </w:rPr>
        <w:t xml:space="preserve"> </w:t>
      </w:r>
      <w:proofErr w:type="spellStart"/>
      <w:r w:rsidRPr="008864E7">
        <w:rPr>
          <w:rFonts w:ascii="Arial" w:hAnsi="Arial" w:cs="Arial"/>
          <w:szCs w:val="24"/>
        </w:rPr>
        <w:t>Ehni</w:t>
      </w:r>
      <w:proofErr w:type="spellEnd"/>
      <w:r w:rsidRPr="008864E7">
        <w:rPr>
          <w:rFonts w:ascii="Arial" w:hAnsi="Arial" w:cs="Arial"/>
          <w:szCs w:val="24"/>
        </w:rPr>
        <w:t xml:space="preserve">, </w:t>
      </w:r>
      <w:r w:rsidR="00EE7EFE" w:rsidRPr="00EE7EFE">
        <w:rPr>
          <w:rFonts w:ascii="Arial" w:hAnsi="Arial" w:cs="Arial"/>
          <w:szCs w:val="24"/>
        </w:rPr>
        <w:t>Hans-Jörg</w:t>
      </w:r>
      <w:r>
        <w:rPr>
          <w:rFonts w:ascii="Arial" w:hAnsi="Arial" w:cs="Arial"/>
          <w:szCs w:val="24"/>
        </w:rPr>
        <w:t>.</w:t>
      </w:r>
      <w:r w:rsidRPr="008864E7">
        <w:rPr>
          <w:rFonts w:ascii="Arial" w:hAnsi="Arial" w:cs="Arial"/>
          <w:szCs w:val="24"/>
        </w:rPr>
        <w:t xml:space="preserve"> </w:t>
      </w:r>
      <w:r w:rsidRPr="008864E7">
        <w:rPr>
          <w:rFonts w:ascii="Arial" w:hAnsi="Arial" w:cs="Arial"/>
          <w:b/>
          <w:bCs/>
          <w:szCs w:val="24"/>
        </w:rPr>
        <w:t>U.W.:</w:t>
      </w:r>
      <w:r w:rsidRPr="008864E7">
        <w:rPr>
          <w:rFonts w:ascii="Arial" w:hAnsi="Arial" w:cs="Arial"/>
          <w:b/>
          <w:szCs w:val="24"/>
        </w:rPr>
        <w:t xml:space="preserve"> </w:t>
      </w:r>
      <w:r w:rsidRPr="008864E7">
        <w:rPr>
          <w:rFonts w:ascii="Arial" w:hAnsi="Arial" w:cs="Arial"/>
          <w:szCs w:val="24"/>
        </w:rPr>
        <w:t>Ethik der Triage.</w:t>
      </w:r>
      <w:r>
        <w:rPr>
          <w:rFonts w:ascii="Arial" w:hAnsi="Arial" w:cs="Arial"/>
          <w:szCs w:val="24"/>
        </w:rPr>
        <w:t xml:space="preserve"> Eingereicht bei Kritisches Jahrbuch für Philosophie</w:t>
      </w:r>
    </w:p>
    <w:p w14:paraId="4D829D28" w14:textId="31C542E8" w:rsidR="00314933" w:rsidRPr="00314933" w:rsidRDefault="00314933" w:rsidP="00CB28F6">
      <w:pPr>
        <w:pStyle w:val="LITERATURVERZEICHNIS"/>
        <w:numPr>
          <w:ilvl w:val="0"/>
          <w:numId w:val="1"/>
        </w:numPr>
        <w:tabs>
          <w:tab w:val="clear" w:pos="709"/>
          <w:tab w:val="left" w:pos="426"/>
        </w:tabs>
        <w:spacing w:line="240" w:lineRule="auto"/>
        <w:ind w:left="428"/>
        <w:jc w:val="both"/>
        <w:rPr>
          <w:rFonts w:ascii="Arial" w:hAnsi="Arial" w:cs="Arial"/>
          <w:szCs w:val="24"/>
          <w:lang w:val="en-GB"/>
        </w:rPr>
      </w:pPr>
      <w:proofErr w:type="spellStart"/>
      <w:r w:rsidRPr="00314933">
        <w:rPr>
          <w:rFonts w:ascii="Arial" w:hAnsi="Arial" w:cs="Arial"/>
          <w:szCs w:val="24"/>
          <w:lang w:val="en-GB"/>
        </w:rPr>
        <w:t>Ehni</w:t>
      </w:r>
      <w:proofErr w:type="spellEnd"/>
      <w:r w:rsidRPr="00314933">
        <w:rPr>
          <w:rFonts w:ascii="Arial" w:hAnsi="Arial" w:cs="Arial"/>
          <w:szCs w:val="24"/>
          <w:lang w:val="en-GB"/>
        </w:rPr>
        <w:t xml:space="preserve">, </w:t>
      </w:r>
      <w:r w:rsidR="00EE7EFE" w:rsidRPr="0043259F">
        <w:rPr>
          <w:rFonts w:ascii="Arial" w:hAnsi="Arial" w:cs="Arial"/>
          <w:szCs w:val="24"/>
          <w:lang w:val="en-US"/>
        </w:rPr>
        <w:t>Hans-</w:t>
      </w:r>
      <w:proofErr w:type="spellStart"/>
      <w:r w:rsidR="00EE7EFE" w:rsidRPr="0043259F">
        <w:rPr>
          <w:rFonts w:ascii="Arial" w:hAnsi="Arial" w:cs="Arial"/>
          <w:szCs w:val="24"/>
          <w:lang w:val="en-US"/>
        </w:rPr>
        <w:t>Jörg</w:t>
      </w:r>
      <w:proofErr w:type="spellEnd"/>
      <w:r w:rsidR="005D236B">
        <w:rPr>
          <w:rFonts w:ascii="Arial" w:hAnsi="Arial" w:cs="Arial"/>
          <w:szCs w:val="24"/>
          <w:lang w:val="en-GB"/>
        </w:rPr>
        <w:t>;</w:t>
      </w:r>
      <w:r w:rsidRPr="00314933">
        <w:rPr>
          <w:rFonts w:ascii="Arial" w:hAnsi="Arial" w:cs="Arial"/>
          <w:szCs w:val="24"/>
          <w:lang w:val="en-GB"/>
        </w:rPr>
        <w:t xml:space="preserve"> </w:t>
      </w:r>
      <w:r w:rsidRPr="00314933">
        <w:rPr>
          <w:rFonts w:ascii="Arial" w:hAnsi="Arial" w:cs="Arial"/>
          <w:b/>
          <w:bCs/>
          <w:szCs w:val="24"/>
          <w:lang w:val="en-GB"/>
        </w:rPr>
        <w:t>U.W.;</w:t>
      </w:r>
      <w:r w:rsidRPr="00314933">
        <w:rPr>
          <w:rFonts w:ascii="Arial" w:hAnsi="Arial" w:cs="Arial"/>
          <w:b/>
          <w:szCs w:val="24"/>
          <w:lang w:val="en-GB"/>
        </w:rPr>
        <w:t xml:space="preserve"> </w:t>
      </w:r>
      <w:proofErr w:type="spellStart"/>
      <w:r w:rsidRPr="00314933">
        <w:rPr>
          <w:rFonts w:ascii="Arial" w:hAnsi="Arial" w:cs="Arial"/>
          <w:szCs w:val="24"/>
          <w:lang w:val="en-GB"/>
        </w:rPr>
        <w:t>Ranisch</w:t>
      </w:r>
      <w:proofErr w:type="spellEnd"/>
      <w:r w:rsidRPr="00314933">
        <w:rPr>
          <w:rFonts w:ascii="Arial" w:hAnsi="Arial" w:cs="Arial"/>
          <w:szCs w:val="24"/>
          <w:lang w:val="en-GB"/>
        </w:rPr>
        <w:t>,</w:t>
      </w:r>
      <w:r w:rsidR="00DF04EF" w:rsidRPr="00DF04EF">
        <w:rPr>
          <w:rFonts w:ascii="Arial" w:hAnsi="Arial" w:cs="Arial"/>
          <w:szCs w:val="24"/>
          <w:lang w:val="en-GB"/>
        </w:rPr>
        <w:t xml:space="preserve"> Robert</w:t>
      </w:r>
      <w:r w:rsidRPr="00314933">
        <w:rPr>
          <w:rFonts w:ascii="Arial" w:hAnsi="Arial" w:cs="Arial"/>
          <w:szCs w:val="24"/>
          <w:lang w:val="en-GB"/>
        </w:rPr>
        <w:t>: Saving the most lives - A comparison of European triage guidelines in the context of the COVID-19 pandemic Triage Policies</w:t>
      </w:r>
      <w:r>
        <w:rPr>
          <w:rFonts w:ascii="Arial" w:hAnsi="Arial" w:cs="Arial"/>
          <w:szCs w:val="24"/>
          <w:lang w:val="en-GB"/>
        </w:rPr>
        <w:t xml:space="preserve">. </w:t>
      </w:r>
      <w:proofErr w:type="spellStart"/>
      <w:r>
        <w:rPr>
          <w:rFonts w:ascii="Arial" w:hAnsi="Arial" w:cs="Arial"/>
          <w:szCs w:val="24"/>
          <w:lang w:val="en-GB"/>
        </w:rPr>
        <w:t>Eingereicht</w:t>
      </w:r>
      <w:proofErr w:type="spellEnd"/>
      <w:r>
        <w:rPr>
          <w:rFonts w:ascii="Arial" w:hAnsi="Arial" w:cs="Arial"/>
          <w:szCs w:val="24"/>
          <w:lang w:val="en-GB"/>
        </w:rPr>
        <w:t xml:space="preserve"> </w:t>
      </w:r>
      <w:proofErr w:type="spellStart"/>
      <w:r>
        <w:rPr>
          <w:rFonts w:ascii="Arial" w:hAnsi="Arial" w:cs="Arial"/>
          <w:szCs w:val="24"/>
          <w:lang w:val="en-GB"/>
        </w:rPr>
        <w:t>bei</w:t>
      </w:r>
      <w:proofErr w:type="spellEnd"/>
      <w:r>
        <w:rPr>
          <w:rFonts w:ascii="Arial" w:hAnsi="Arial" w:cs="Arial"/>
          <w:szCs w:val="24"/>
          <w:lang w:val="en-GB"/>
        </w:rPr>
        <w:t xml:space="preserve"> Bioethics</w:t>
      </w:r>
    </w:p>
    <w:p w14:paraId="2602898A" w14:textId="65325E39" w:rsidR="000E6C8B" w:rsidRPr="009A02AE" w:rsidRDefault="000E6C8B" w:rsidP="00CB28F6">
      <w:pPr>
        <w:pStyle w:val="LITERATURVERZEICHNIS"/>
        <w:numPr>
          <w:ilvl w:val="0"/>
          <w:numId w:val="1"/>
        </w:numPr>
        <w:tabs>
          <w:tab w:val="clear" w:pos="709"/>
          <w:tab w:val="left" w:pos="426"/>
        </w:tabs>
        <w:spacing w:line="240" w:lineRule="auto"/>
        <w:ind w:left="428"/>
        <w:jc w:val="both"/>
        <w:rPr>
          <w:rFonts w:ascii="Arial" w:hAnsi="Arial" w:cs="Arial"/>
          <w:szCs w:val="24"/>
          <w:lang w:val="en-GB"/>
        </w:rPr>
      </w:pPr>
      <w:r w:rsidRPr="000E6C8B">
        <w:rPr>
          <w:rFonts w:ascii="Arial" w:hAnsi="Arial" w:cs="Arial"/>
        </w:rPr>
        <w:t xml:space="preserve">Brucker, Sara Yvonne; </w:t>
      </w:r>
      <w:proofErr w:type="spellStart"/>
      <w:r w:rsidRPr="000E6C8B">
        <w:rPr>
          <w:rFonts w:ascii="Arial" w:hAnsi="Arial" w:cs="Arial"/>
        </w:rPr>
        <w:t>Strowitzki</w:t>
      </w:r>
      <w:proofErr w:type="spellEnd"/>
      <w:r w:rsidRPr="000E6C8B">
        <w:rPr>
          <w:rFonts w:ascii="Arial" w:hAnsi="Arial" w:cs="Arial"/>
        </w:rPr>
        <w:t xml:space="preserve">, Thomas; Taran, Florin-Andrei; </w:t>
      </w:r>
      <w:proofErr w:type="spellStart"/>
      <w:r w:rsidRPr="000E6C8B">
        <w:rPr>
          <w:rFonts w:ascii="Arial" w:hAnsi="Arial" w:cs="Arial"/>
        </w:rPr>
        <w:t>Rall</w:t>
      </w:r>
      <w:proofErr w:type="spellEnd"/>
      <w:r w:rsidRPr="000E6C8B">
        <w:rPr>
          <w:rFonts w:ascii="Arial" w:hAnsi="Arial" w:cs="Arial"/>
        </w:rPr>
        <w:t xml:space="preserve">, Katharina; Schöller, Dorit; </w:t>
      </w:r>
      <w:proofErr w:type="spellStart"/>
      <w:r w:rsidRPr="000E6C8B">
        <w:rPr>
          <w:rFonts w:ascii="Arial" w:hAnsi="Arial" w:cs="Arial"/>
        </w:rPr>
        <w:t>Hoopmann</w:t>
      </w:r>
      <w:proofErr w:type="spellEnd"/>
      <w:r w:rsidRPr="000E6C8B">
        <w:rPr>
          <w:rFonts w:ascii="Arial" w:hAnsi="Arial" w:cs="Arial"/>
        </w:rPr>
        <w:t xml:space="preserve">, Markus </w:t>
      </w:r>
      <w:r w:rsidR="00B85E36">
        <w:rPr>
          <w:rFonts w:ascii="Arial" w:hAnsi="Arial" w:cs="Arial"/>
        </w:rPr>
        <w:t xml:space="preserve">[…] </w:t>
      </w:r>
      <w:r w:rsidR="00B85E36" w:rsidRPr="00941C36">
        <w:rPr>
          <w:rFonts w:ascii="Arial" w:hAnsi="Arial" w:cs="Arial"/>
          <w:b/>
          <w:bCs/>
          <w:szCs w:val="24"/>
          <w:lang w:val="en-GB"/>
        </w:rPr>
        <w:t>U.W.;</w:t>
      </w:r>
      <w:r w:rsidR="00B85E36" w:rsidRPr="00941C36">
        <w:rPr>
          <w:rFonts w:ascii="Arial" w:hAnsi="Arial" w:cs="Arial"/>
          <w:bCs/>
          <w:szCs w:val="24"/>
          <w:lang w:val="en-GB"/>
        </w:rPr>
        <w:t xml:space="preserve"> […]</w:t>
      </w:r>
      <w:r w:rsidR="00B85E36" w:rsidRPr="00941C36">
        <w:rPr>
          <w:rFonts w:ascii="Arial" w:hAnsi="Arial" w:cs="Arial"/>
          <w:b/>
          <w:szCs w:val="24"/>
          <w:lang w:val="en-GB"/>
        </w:rPr>
        <w:t xml:space="preserve"> </w:t>
      </w:r>
      <w:r w:rsidRPr="00941C36">
        <w:rPr>
          <w:rFonts w:ascii="Arial" w:hAnsi="Arial" w:cs="Arial"/>
          <w:lang w:val="en-GB"/>
        </w:rPr>
        <w:t xml:space="preserve">et al. </w:t>
      </w:r>
      <w:r w:rsidRPr="000E6C8B">
        <w:rPr>
          <w:rFonts w:ascii="Arial" w:hAnsi="Arial" w:cs="Arial"/>
          <w:lang w:val="en-GB"/>
        </w:rPr>
        <w:t xml:space="preserve">(2020): Living-Donor Uterus Transplantation: Pre-, Intra-, and Postoperative Parameters Relevant to Surgical Success, Pregnancy, and Obstetrics with Live Births. In: </w:t>
      </w:r>
      <w:bookmarkEnd w:id="3"/>
      <w:r w:rsidRPr="000E6C8B">
        <w:rPr>
          <w:rFonts w:ascii="Arial" w:hAnsi="Arial" w:cs="Arial"/>
          <w:i/>
          <w:lang w:val="en-GB"/>
        </w:rPr>
        <w:t xml:space="preserve">Journal of clinical medicine </w:t>
      </w:r>
      <w:r w:rsidRPr="000E6C8B">
        <w:rPr>
          <w:rFonts w:ascii="Arial" w:hAnsi="Arial" w:cs="Arial"/>
          <w:lang w:val="en-GB"/>
        </w:rPr>
        <w:t>9 (8). DOI: 10.3390/jcm9082485</w:t>
      </w:r>
      <w:r>
        <w:rPr>
          <w:rFonts w:ascii="Arial" w:hAnsi="Arial" w:cs="Arial"/>
          <w:lang w:val="en-GB"/>
        </w:rPr>
        <w:t>, 2020</w:t>
      </w:r>
    </w:p>
    <w:p w14:paraId="08D944B3" w14:textId="5B68C95F" w:rsidR="00C74AFF" w:rsidRPr="00C74AFF" w:rsidRDefault="00C74AFF" w:rsidP="00CB28F6">
      <w:pPr>
        <w:pStyle w:val="LITERATURVERZEICHNIS"/>
        <w:numPr>
          <w:ilvl w:val="0"/>
          <w:numId w:val="1"/>
        </w:numPr>
        <w:tabs>
          <w:tab w:val="clear" w:pos="709"/>
          <w:tab w:val="left" w:pos="426"/>
        </w:tabs>
        <w:spacing w:line="240" w:lineRule="auto"/>
        <w:ind w:left="428"/>
        <w:jc w:val="both"/>
        <w:rPr>
          <w:rFonts w:ascii="Arial" w:hAnsi="Arial" w:cs="Arial"/>
          <w:szCs w:val="24"/>
        </w:rPr>
      </w:pPr>
      <w:r w:rsidRPr="00C74AFF">
        <w:rPr>
          <w:rFonts w:ascii="Arial" w:hAnsi="Arial" w:cs="Arial"/>
          <w:b/>
          <w:bCs/>
          <w:szCs w:val="24"/>
        </w:rPr>
        <w:t>U.W.:</w:t>
      </w:r>
      <w:r w:rsidRPr="00C74AFF">
        <w:rPr>
          <w:rFonts w:ascii="Arial" w:hAnsi="Arial" w:cs="Arial"/>
          <w:b/>
          <w:szCs w:val="24"/>
        </w:rPr>
        <w:t xml:space="preserve"> </w:t>
      </w:r>
      <w:r w:rsidRPr="00C74AFF">
        <w:rPr>
          <w:rFonts w:ascii="Arial" w:hAnsi="Arial" w:cs="Arial"/>
          <w:szCs w:val="24"/>
        </w:rPr>
        <w:t>Deskriptive und evaluative Elemente der</w:t>
      </w:r>
      <w:r>
        <w:rPr>
          <w:rFonts w:ascii="Arial" w:hAnsi="Arial" w:cs="Arial"/>
          <w:szCs w:val="24"/>
        </w:rPr>
        <w:t xml:space="preserve"> Indikation. Zeitschrift für medizinische Ethik</w:t>
      </w:r>
      <w:r w:rsidR="009A02AE">
        <w:rPr>
          <w:rFonts w:ascii="Arial" w:hAnsi="Arial" w:cs="Arial"/>
          <w:szCs w:val="24"/>
        </w:rPr>
        <w:t xml:space="preserve"> 66 (2020), S. </w:t>
      </w:r>
      <w:r w:rsidR="005C737C">
        <w:rPr>
          <w:rFonts w:ascii="Arial" w:hAnsi="Arial" w:cs="Arial"/>
          <w:szCs w:val="24"/>
        </w:rPr>
        <w:t>361-370</w:t>
      </w:r>
    </w:p>
    <w:p w14:paraId="122D2F1E" w14:textId="77777777" w:rsidR="00CC4C95" w:rsidRPr="00506CD7" w:rsidRDefault="00CC4C95" w:rsidP="00CB28F6">
      <w:pPr>
        <w:pStyle w:val="LITERATURVERZEICHNIS"/>
        <w:numPr>
          <w:ilvl w:val="0"/>
          <w:numId w:val="1"/>
        </w:numPr>
        <w:tabs>
          <w:tab w:val="clear" w:pos="709"/>
          <w:tab w:val="left" w:pos="426"/>
        </w:tabs>
        <w:spacing w:line="240" w:lineRule="auto"/>
        <w:ind w:left="428"/>
        <w:jc w:val="both"/>
        <w:rPr>
          <w:rFonts w:ascii="Arial" w:hAnsi="Arial" w:cs="Arial"/>
          <w:szCs w:val="24"/>
          <w:lang w:val="en-GB"/>
        </w:rPr>
      </w:pPr>
      <w:r w:rsidRPr="00506CD7">
        <w:rPr>
          <w:rFonts w:ascii="Arial" w:hAnsi="Arial" w:cs="Arial"/>
          <w:b/>
          <w:bCs/>
          <w:szCs w:val="24"/>
          <w:lang w:val="en-GB"/>
        </w:rPr>
        <w:t>U.W.:</w:t>
      </w:r>
      <w:r w:rsidRPr="00506CD7">
        <w:rPr>
          <w:rFonts w:ascii="Arial" w:hAnsi="Arial" w:cs="Arial"/>
          <w:b/>
          <w:szCs w:val="24"/>
          <w:lang w:val="en-GB"/>
        </w:rPr>
        <w:t xml:space="preserve"> </w:t>
      </w:r>
      <w:r w:rsidRPr="00506CD7">
        <w:rPr>
          <w:rFonts w:ascii="Arial" w:hAnsi="Arial" w:cs="Arial"/>
          <w:szCs w:val="24"/>
          <w:lang w:val="en-GB"/>
        </w:rPr>
        <w:t>The Hippocratic Oath and the Declaration of Geneva – Legitimisation attempts of the medical profession.</w:t>
      </w:r>
      <w:r w:rsidRPr="00506CD7">
        <w:rPr>
          <w:rFonts w:ascii="Arial" w:hAnsi="Arial" w:cs="Arial"/>
          <w:szCs w:val="24"/>
          <w:lang w:val="en-US"/>
        </w:rPr>
        <w:t xml:space="preserve"> Medicine, Health Care and Philosophy</w:t>
      </w:r>
      <w:r w:rsidR="00506CD7" w:rsidRPr="00506CD7">
        <w:rPr>
          <w:rFonts w:ascii="Arial" w:hAnsi="Arial" w:cs="Arial"/>
          <w:szCs w:val="24"/>
          <w:lang w:val="en-US"/>
        </w:rPr>
        <w:t xml:space="preserve"> 2019</w:t>
      </w:r>
      <w:r w:rsidR="00506CD7">
        <w:rPr>
          <w:rFonts w:ascii="Arial" w:hAnsi="Arial" w:cs="Arial"/>
          <w:szCs w:val="24"/>
          <w:lang w:val="en-US"/>
        </w:rPr>
        <w:t xml:space="preserve"> </w:t>
      </w:r>
      <w:r w:rsidR="00506CD7" w:rsidRPr="00506CD7">
        <w:rPr>
          <w:rFonts w:ascii="Arial" w:hAnsi="Arial" w:cs="Arial"/>
          <w:lang w:val="en-GB"/>
        </w:rPr>
        <w:t>https://doi.org/10.1007/s11019-019-09910-w</w:t>
      </w:r>
      <w:r w:rsidR="00506CD7" w:rsidRPr="00506CD7">
        <w:rPr>
          <w:rFonts w:ascii="Arial" w:hAnsi="Arial" w:cs="Arial"/>
          <w:szCs w:val="24"/>
          <w:lang w:val="en-US"/>
        </w:rPr>
        <w:t xml:space="preserve"> </w:t>
      </w:r>
    </w:p>
    <w:p w14:paraId="6A754C31" w14:textId="77777777" w:rsidR="00A0567A" w:rsidRPr="0043259F" w:rsidRDefault="00A0567A" w:rsidP="00A0567A">
      <w:pPr>
        <w:pStyle w:val="LITERATURVERZEICHNIS"/>
        <w:numPr>
          <w:ilvl w:val="0"/>
          <w:numId w:val="1"/>
        </w:numPr>
        <w:tabs>
          <w:tab w:val="clear" w:pos="709"/>
          <w:tab w:val="left" w:pos="426"/>
        </w:tabs>
        <w:spacing w:line="240" w:lineRule="auto"/>
        <w:ind w:left="428"/>
        <w:jc w:val="both"/>
        <w:rPr>
          <w:rFonts w:ascii="Arial" w:hAnsi="Arial" w:cs="Arial"/>
          <w:szCs w:val="24"/>
          <w:lang w:val="en-GB"/>
        </w:rPr>
      </w:pPr>
      <w:proofErr w:type="spellStart"/>
      <w:r w:rsidRPr="0043259F">
        <w:rPr>
          <w:rFonts w:ascii="Arial" w:hAnsi="Arial" w:cs="Arial"/>
          <w:szCs w:val="24"/>
          <w:lang w:val="en-US"/>
        </w:rPr>
        <w:t>Ehni</w:t>
      </w:r>
      <w:proofErr w:type="spellEnd"/>
      <w:r w:rsidRPr="0043259F">
        <w:rPr>
          <w:rFonts w:ascii="Arial" w:hAnsi="Arial" w:cs="Arial"/>
          <w:szCs w:val="24"/>
          <w:lang w:val="en-US"/>
        </w:rPr>
        <w:t xml:space="preserve">, </w:t>
      </w:r>
      <w:bookmarkStart w:id="4" w:name="_Hlk48725371"/>
      <w:r w:rsidRPr="0043259F">
        <w:rPr>
          <w:rFonts w:ascii="Arial" w:hAnsi="Arial" w:cs="Arial"/>
          <w:szCs w:val="24"/>
          <w:lang w:val="en-US"/>
        </w:rPr>
        <w:t>Hans-</w:t>
      </w:r>
      <w:proofErr w:type="spellStart"/>
      <w:r w:rsidRPr="0043259F">
        <w:rPr>
          <w:rFonts w:ascii="Arial" w:hAnsi="Arial" w:cs="Arial"/>
          <w:szCs w:val="24"/>
          <w:lang w:val="en-US"/>
        </w:rPr>
        <w:t>Jörg</w:t>
      </w:r>
      <w:bookmarkEnd w:id="4"/>
      <w:proofErr w:type="spellEnd"/>
      <w:r w:rsidRPr="0043259F">
        <w:rPr>
          <w:rFonts w:ascii="Arial" w:hAnsi="Arial" w:cs="Arial"/>
          <w:szCs w:val="24"/>
          <w:lang w:val="en-US"/>
        </w:rPr>
        <w:t xml:space="preserve">, </w:t>
      </w:r>
      <w:r w:rsidRPr="0043259F">
        <w:rPr>
          <w:rFonts w:ascii="Arial" w:hAnsi="Arial" w:cs="Arial"/>
          <w:b/>
          <w:bCs/>
          <w:szCs w:val="24"/>
          <w:lang w:val="en-US"/>
        </w:rPr>
        <w:t>U.W.</w:t>
      </w:r>
      <w:r w:rsidRPr="0043259F">
        <w:rPr>
          <w:rFonts w:ascii="Arial" w:hAnsi="Arial" w:cs="Arial"/>
          <w:szCs w:val="24"/>
          <w:lang w:val="en-US"/>
        </w:rPr>
        <w:t>:</w:t>
      </w:r>
      <w:r w:rsidRPr="0043259F">
        <w:rPr>
          <w:rFonts w:ascii="Arial" w:hAnsi="Arial" w:cs="Arial"/>
          <w:b/>
          <w:szCs w:val="24"/>
          <w:lang w:val="en-GB"/>
        </w:rPr>
        <w:t xml:space="preserve"> </w:t>
      </w:r>
      <w:r w:rsidRPr="0043259F">
        <w:rPr>
          <w:rFonts w:ascii="Arial" w:eastAsia="Lato-Bold" w:hAnsi="Arial" w:cs="Arial"/>
          <w:bCs/>
          <w:szCs w:val="24"/>
          <w:lang w:val="en-GB"/>
        </w:rPr>
        <w:t>Illegitimate authorship and flawed procedures: Fundamental, formal criticisms of the Declaration of Helsinki</w:t>
      </w:r>
      <w:r w:rsidRPr="0043259F">
        <w:rPr>
          <w:rFonts w:ascii="Arial" w:hAnsi="Arial" w:cs="Arial"/>
          <w:szCs w:val="24"/>
          <w:lang w:val="en-GB"/>
        </w:rPr>
        <w:t xml:space="preserve">. </w:t>
      </w:r>
      <w:r>
        <w:rPr>
          <w:rFonts w:ascii="Arial" w:hAnsi="Arial" w:cs="Arial"/>
          <w:szCs w:val="24"/>
          <w:lang w:val="en-GB"/>
        </w:rPr>
        <w:t xml:space="preserve">Bioethics 2019, </w:t>
      </w:r>
      <w:r w:rsidRPr="0043259F">
        <w:rPr>
          <w:rFonts w:ascii="Arial" w:hAnsi="Arial" w:cs="Arial"/>
          <w:szCs w:val="24"/>
          <w:lang w:val="en-GB"/>
        </w:rPr>
        <w:t>http://dx.doi.org/10.1111/bioe.12503</w:t>
      </w:r>
    </w:p>
    <w:p w14:paraId="30F8D9C8" w14:textId="77777777" w:rsidR="00CC4C95" w:rsidRPr="00CC4C95" w:rsidRDefault="00CC4C95" w:rsidP="00CB28F6">
      <w:pPr>
        <w:pStyle w:val="LITERATURVERZEICHNIS"/>
        <w:numPr>
          <w:ilvl w:val="0"/>
          <w:numId w:val="1"/>
        </w:numPr>
        <w:tabs>
          <w:tab w:val="clear" w:pos="709"/>
          <w:tab w:val="left" w:pos="426"/>
        </w:tabs>
        <w:spacing w:line="240" w:lineRule="auto"/>
        <w:ind w:left="428"/>
        <w:jc w:val="both"/>
        <w:rPr>
          <w:rFonts w:ascii="Arial" w:hAnsi="Arial" w:cs="Arial"/>
          <w:szCs w:val="24"/>
        </w:rPr>
      </w:pPr>
      <w:r w:rsidRPr="00506CD7">
        <w:rPr>
          <w:rFonts w:ascii="Arial" w:hAnsi="Arial" w:cs="Arial"/>
          <w:b/>
          <w:bCs/>
          <w:szCs w:val="24"/>
        </w:rPr>
        <w:t>U.W.:</w:t>
      </w:r>
      <w:r w:rsidRPr="00506CD7">
        <w:rPr>
          <w:rFonts w:ascii="Arial" w:hAnsi="Arial" w:cs="Arial"/>
          <w:b/>
          <w:szCs w:val="24"/>
        </w:rPr>
        <w:t xml:space="preserve"> </w:t>
      </w:r>
      <w:r w:rsidRPr="00506CD7">
        <w:rPr>
          <w:rFonts w:ascii="Arial" w:hAnsi="Arial" w:cs="Arial"/>
          <w:szCs w:val="24"/>
        </w:rPr>
        <w:t>Nicht ohne</w:t>
      </w:r>
      <w:r w:rsidRPr="00CC4C95">
        <w:rPr>
          <w:rFonts w:ascii="Arial" w:hAnsi="Arial" w:cs="Arial"/>
          <w:szCs w:val="24"/>
        </w:rPr>
        <w:t xml:space="preserve"> die Anderen? Ganz ohne die Anderen! Theologische Quartalschrift 198 (2018), S. 88-94</w:t>
      </w:r>
    </w:p>
    <w:p w14:paraId="55C7894C" w14:textId="77777777" w:rsidR="00A907B4" w:rsidRPr="0043259F" w:rsidRDefault="00A907B4" w:rsidP="00CB28F6">
      <w:pPr>
        <w:pStyle w:val="LITERATURVERZEICHNIS"/>
        <w:numPr>
          <w:ilvl w:val="0"/>
          <w:numId w:val="1"/>
        </w:numPr>
        <w:tabs>
          <w:tab w:val="clear" w:pos="709"/>
          <w:tab w:val="left" w:pos="426"/>
        </w:tabs>
        <w:spacing w:line="240" w:lineRule="auto"/>
        <w:ind w:left="428"/>
        <w:jc w:val="both"/>
        <w:rPr>
          <w:rFonts w:ascii="Arial" w:hAnsi="Arial" w:cs="Arial"/>
          <w:szCs w:val="24"/>
        </w:rPr>
      </w:pPr>
      <w:r w:rsidRPr="00260DC6">
        <w:rPr>
          <w:rFonts w:ascii="Arial" w:hAnsi="Arial" w:cs="Arial"/>
          <w:b/>
          <w:bCs/>
          <w:szCs w:val="24"/>
        </w:rPr>
        <w:t xml:space="preserve">U.W., </w:t>
      </w:r>
      <w:r w:rsidRPr="00FF1059">
        <w:rPr>
          <w:rFonts w:ascii="Arial" w:hAnsi="Arial" w:cs="Arial"/>
          <w:bCs/>
          <w:szCs w:val="24"/>
        </w:rPr>
        <w:t xml:space="preserve">Fallgatter, Andreas: </w:t>
      </w:r>
      <w:r w:rsidRPr="00FF1059">
        <w:rPr>
          <w:rFonts w:ascii="Arial" w:hAnsi="Arial" w:cs="Arial"/>
          <w:szCs w:val="24"/>
        </w:rPr>
        <w:t>Rationalität und Freiheit in der Medizin: Der Fall der Elektrokrampftherapie. Der Ner</w:t>
      </w:r>
      <w:r w:rsidR="00260DC6" w:rsidRPr="00FF1059">
        <w:rPr>
          <w:rFonts w:ascii="Arial" w:hAnsi="Arial" w:cs="Arial"/>
          <w:szCs w:val="24"/>
        </w:rPr>
        <w:t>v</w:t>
      </w:r>
      <w:r w:rsidRPr="00FF1059">
        <w:rPr>
          <w:rFonts w:ascii="Arial" w:hAnsi="Arial" w:cs="Arial"/>
          <w:szCs w:val="24"/>
        </w:rPr>
        <w:t>enarzt</w:t>
      </w:r>
      <w:r w:rsidR="00FF1059" w:rsidRPr="00FF1059">
        <w:rPr>
          <w:rFonts w:ascii="Arial" w:hAnsi="Arial" w:cs="Arial"/>
          <w:szCs w:val="24"/>
        </w:rPr>
        <w:t xml:space="preserve"> 2018, </w:t>
      </w:r>
      <w:hyperlink r:id="rId8" w:history="1">
        <w:r w:rsidR="0043259F" w:rsidRPr="00B60A15">
          <w:rPr>
            <w:rStyle w:val="Hyperlink"/>
            <w:rFonts w:ascii="Arial" w:hAnsi="Arial" w:cs="Arial"/>
            <w:szCs w:val="24"/>
          </w:rPr>
          <w:t>https://doi.org/10.1007/s00115-018-0564-7</w:t>
        </w:r>
      </w:hyperlink>
    </w:p>
    <w:p w14:paraId="62EB18ED" w14:textId="77777777" w:rsidR="00CB28F6" w:rsidRPr="0077331E" w:rsidRDefault="00CB28F6" w:rsidP="00CB28F6">
      <w:pPr>
        <w:pStyle w:val="LITERATURVERZEICHNIS"/>
        <w:numPr>
          <w:ilvl w:val="0"/>
          <w:numId w:val="1"/>
        </w:numPr>
        <w:tabs>
          <w:tab w:val="clear" w:pos="709"/>
          <w:tab w:val="left" w:pos="426"/>
        </w:tabs>
        <w:spacing w:line="240" w:lineRule="auto"/>
        <w:ind w:left="428"/>
        <w:jc w:val="both"/>
        <w:rPr>
          <w:rFonts w:ascii="Arial" w:hAnsi="Arial" w:cs="Arial"/>
          <w:b/>
          <w:szCs w:val="24"/>
          <w:lang w:val="en-US"/>
        </w:rPr>
      </w:pPr>
      <w:r w:rsidRPr="004A636F">
        <w:rPr>
          <w:rFonts w:ascii="Arial" w:hAnsi="Arial" w:cs="Arial"/>
          <w:b/>
          <w:bCs/>
          <w:szCs w:val="24"/>
          <w:lang w:val="en-US"/>
        </w:rPr>
        <w:t>U.W.:</w:t>
      </w:r>
      <w:r w:rsidRPr="004A636F">
        <w:rPr>
          <w:rFonts w:ascii="Arial" w:hAnsi="Arial" w:cs="Arial"/>
          <w:b/>
          <w:szCs w:val="24"/>
          <w:lang w:val="en-US"/>
        </w:rPr>
        <w:t xml:space="preserve"> </w:t>
      </w:r>
      <w:r w:rsidRPr="007A7284">
        <w:rPr>
          <w:rFonts w:ascii="Arial" w:hAnsi="Arial" w:cs="Arial"/>
          <w:szCs w:val="24"/>
          <w:lang w:val="en-US"/>
        </w:rPr>
        <w:t xml:space="preserve">From art to </w:t>
      </w:r>
      <w:r w:rsidRPr="0077331E">
        <w:rPr>
          <w:rFonts w:ascii="Arial" w:hAnsi="Arial" w:cs="Arial"/>
          <w:szCs w:val="24"/>
          <w:lang w:val="en-US"/>
        </w:rPr>
        <w:t>science – A New Epistemological Status for Medicine? On Expectations Regarding Personalized Medicine. Medicine, Health Care and Philosophy</w:t>
      </w:r>
      <w:r w:rsidR="007A7284" w:rsidRPr="0077331E">
        <w:rPr>
          <w:rFonts w:ascii="Arial" w:hAnsi="Arial" w:cs="Arial"/>
          <w:szCs w:val="24"/>
          <w:lang w:val="en-US"/>
        </w:rPr>
        <w:t xml:space="preserve"> </w:t>
      </w:r>
      <w:r w:rsidR="007A7284" w:rsidRPr="0077331E">
        <w:rPr>
          <w:rFonts w:ascii="Arial" w:hAnsi="Arial" w:cs="Arial"/>
          <w:color w:val="333333"/>
          <w:szCs w:val="24"/>
          <w:lang w:val="en-US"/>
        </w:rPr>
        <w:t>(2017)</w:t>
      </w:r>
      <w:r w:rsidR="007A7284" w:rsidRPr="0077331E">
        <w:rPr>
          <w:rFonts w:ascii="Arial" w:hAnsi="Arial" w:cs="Arial"/>
          <w:szCs w:val="24"/>
          <w:lang w:val="en-US"/>
        </w:rPr>
        <w:t>. DOI</w:t>
      </w:r>
      <w:r w:rsidR="007A7284" w:rsidRPr="0077331E">
        <w:rPr>
          <w:rFonts w:ascii="Arial" w:hAnsi="Arial" w:cs="Arial"/>
          <w:color w:val="333333"/>
          <w:szCs w:val="24"/>
          <w:lang w:val="en-US"/>
        </w:rPr>
        <w:t xml:space="preserve"> 10.1007/s11019-017-9820-z</w:t>
      </w:r>
      <w:r w:rsidR="0077331E" w:rsidRPr="0077331E">
        <w:rPr>
          <w:rFonts w:ascii="Arial" w:hAnsi="Arial" w:cs="Arial"/>
          <w:color w:val="333333"/>
          <w:szCs w:val="24"/>
          <w:lang w:val="en-US"/>
        </w:rPr>
        <w:t>;</w:t>
      </w:r>
      <w:r w:rsidR="007A7284" w:rsidRPr="0077331E">
        <w:rPr>
          <w:rFonts w:ascii="Arial" w:hAnsi="Arial" w:cs="Arial"/>
          <w:color w:val="333333"/>
          <w:szCs w:val="24"/>
          <w:lang w:val="en-US"/>
        </w:rPr>
        <w:t xml:space="preserve"> </w:t>
      </w:r>
      <w:r w:rsidR="0077331E" w:rsidRPr="0077331E">
        <w:rPr>
          <w:rFonts w:ascii="Arial" w:hAnsi="Arial" w:cs="Arial"/>
        </w:rPr>
        <w:t>2018 Dec;21(4):457-466</w:t>
      </w:r>
    </w:p>
    <w:p w14:paraId="702820A6" w14:textId="77777777" w:rsidR="00844BE9" w:rsidRPr="006A2767" w:rsidRDefault="00844BE9" w:rsidP="00860D9C">
      <w:pPr>
        <w:pStyle w:val="LITERATURVERZEICHNIS"/>
        <w:numPr>
          <w:ilvl w:val="0"/>
          <w:numId w:val="1"/>
        </w:numPr>
        <w:tabs>
          <w:tab w:val="clear" w:pos="709"/>
          <w:tab w:val="left" w:pos="426"/>
        </w:tabs>
        <w:spacing w:line="240" w:lineRule="auto"/>
        <w:ind w:left="428"/>
        <w:jc w:val="both"/>
        <w:rPr>
          <w:rStyle w:val="bibliographic-informationvalue"/>
          <w:rFonts w:ascii="Arial" w:hAnsi="Arial" w:cs="Arial"/>
          <w:b/>
          <w:szCs w:val="24"/>
        </w:rPr>
      </w:pPr>
      <w:proofErr w:type="spellStart"/>
      <w:r w:rsidRPr="006A2767">
        <w:rPr>
          <w:rFonts w:ascii="Arial" w:hAnsi="Arial" w:cs="Arial"/>
          <w:szCs w:val="24"/>
        </w:rPr>
        <w:t>Ehni</w:t>
      </w:r>
      <w:proofErr w:type="spellEnd"/>
      <w:r w:rsidRPr="006A2767">
        <w:rPr>
          <w:rFonts w:ascii="Arial" w:hAnsi="Arial" w:cs="Arial"/>
          <w:szCs w:val="24"/>
        </w:rPr>
        <w:t>, Hans-Jörg,</w:t>
      </w:r>
      <w:r w:rsidRPr="006A2767">
        <w:rPr>
          <w:rFonts w:ascii="Arial" w:hAnsi="Arial" w:cs="Arial"/>
          <w:b/>
          <w:szCs w:val="24"/>
        </w:rPr>
        <w:t xml:space="preserve"> </w:t>
      </w:r>
      <w:r w:rsidRPr="006A2767">
        <w:rPr>
          <w:rFonts w:ascii="Arial" w:hAnsi="Arial" w:cs="Arial"/>
          <w:b/>
          <w:bCs/>
          <w:szCs w:val="24"/>
        </w:rPr>
        <w:t>U.W.</w:t>
      </w:r>
      <w:r w:rsidRPr="006A2767">
        <w:rPr>
          <w:rFonts w:ascii="Arial" w:hAnsi="Arial" w:cs="Arial"/>
          <w:szCs w:val="24"/>
        </w:rPr>
        <w:t>:</w:t>
      </w:r>
      <w:r w:rsidRPr="006A2767">
        <w:rPr>
          <w:rFonts w:ascii="Arial" w:hAnsi="Arial" w:cs="Arial"/>
          <w:b/>
          <w:szCs w:val="24"/>
        </w:rPr>
        <w:t xml:space="preserve"> </w:t>
      </w:r>
      <w:r w:rsidRPr="006A2767">
        <w:rPr>
          <w:rFonts w:ascii="Arial" w:hAnsi="Arial" w:cs="Arial"/>
          <w:szCs w:val="24"/>
        </w:rPr>
        <w:t>Globalisierung in der medizinischen Forschung. Der Chirurg</w:t>
      </w:r>
      <w:r w:rsidR="00D07B86" w:rsidRPr="006A2767">
        <w:rPr>
          <w:rFonts w:ascii="Arial" w:hAnsi="Arial" w:cs="Arial"/>
          <w:szCs w:val="24"/>
        </w:rPr>
        <w:t xml:space="preserve"> (2018)</w:t>
      </w:r>
      <w:r w:rsidR="001345FA" w:rsidRPr="006A2767">
        <w:rPr>
          <w:rFonts w:ascii="Arial" w:hAnsi="Arial" w:cs="Arial"/>
          <w:szCs w:val="24"/>
        </w:rPr>
        <w:t>, 89</w:t>
      </w:r>
      <w:r w:rsidR="00D07B86" w:rsidRPr="006A2767">
        <w:rPr>
          <w:rFonts w:ascii="Arial" w:hAnsi="Arial" w:cs="Arial"/>
          <w:szCs w:val="24"/>
        </w:rPr>
        <w:t xml:space="preserve"> </w:t>
      </w:r>
      <w:r w:rsidR="001345FA" w:rsidRPr="006A2767">
        <w:rPr>
          <w:rFonts w:ascii="Arial" w:hAnsi="Arial" w:cs="Arial"/>
          <w:color w:val="333333"/>
          <w:szCs w:val="24"/>
        </w:rPr>
        <w:t xml:space="preserve">(3), S. 178-184. </w:t>
      </w:r>
      <w:hyperlink r:id="rId9" w:history="1">
        <w:r w:rsidR="00116CA2" w:rsidRPr="006A2767">
          <w:rPr>
            <w:rStyle w:val="Hyperlink"/>
            <w:rFonts w:ascii="Arial" w:hAnsi="Arial" w:cs="Arial"/>
            <w:szCs w:val="24"/>
          </w:rPr>
          <w:t>https://doi.org/10.1007/s00104-017-0570-5</w:t>
        </w:r>
      </w:hyperlink>
    </w:p>
    <w:p w14:paraId="4E79775D" w14:textId="77777777" w:rsidR="00116CA2" w:rsidRPr="006A2767" w:rsidRDefault="00116CA2" w:rsidP="00116CA2">
      <w:pPr>
        <w:pStyle w:val="LITERATURVERZEICHNIS"/>
        <w:numPr>
          <w:ilvl w:val="1"/>
          <w:numId w:val="1"/>
        </w:numPr>
        <w:tabs>
          <w:tab w:val="clear" w:pos="709"/>
          <w:tab w:val="left" w:pos="426"/>
        </w:tabs>
        <w:spacing w:line="240" w:lineRule="auto"/>
        <w:jc w:val="both"/>
        <w:rPr>
          <w:rFonts w:ascii="Arial" w:hAnsi="Arial" w:cs="Arial"/>
          <w:b/>
          <w:szCs w:val="24"/>
        </w:rPr>
      </w:pPr>
      <w:r w:rsidRPr="006A2767">
        <w:rPr>
          <w:rFonts w:ascii="Arial" w:hAnsi="Arial" w:cs="Arial"/>
          <w:szCs w:val="24"/>
        </w:rPr>
        <w:lastRenderedPageBreak/>
        <w:t>E</w:t>
      </w:r>
      <w:r w:rsidR="006A2767" w:rsidRPr="006A2767">
        <w:rPr>
          <w:rFonts w:ascii="Arial" w:hAnsi="Arial" w:cs="Arial"/>
          <w:szCs w:val="24"/>
        </w:rPr>
        <w:t>r</w:t>
      </w:r>
      <w:r w:rsidRPr="006A2767">
        <w:rPr>
          <w:rFonts w:ascii="Arial" w:hAnsi="Arial" w:cs="Arial"/>
          <w:szCs w:val="24"/>
        </w:rPr>
        <w:t>neuter Abdruck in</w:t>
      </w:r>
      <w:r w:rsidRPr="006A2767">
        <w:rPr>
          <w:rFonts w:ascii="Arial" w:hAnsi="Arial" w:cs="Arial"/>
          <w:b/>
          <w:szCs w:val="24"/>
        </w:rPr>
        <w:t xml:space="preserve"> </w:t>
      </w:r>
      <w:r w:rsidR="006A2767" w:rsidRPr="006A2767">
        <w:rPr>
          <w:rFonts w:ascii="Arial" w:hAnsi="Arial" w:cs="Arial"/>
          <w:color w:val="333333"/>
          <w:szCs w:val="24"/>
        </w:rPr>
        <w:t>Wiener klinisches Magazin,</w:t>
      </w:r>
      <w:r w:rsidR="00FF1059">
        <w:rPr>
          <w:rFonts w:ascii="Arial" w:hAnsi="Arial" w:cs="Arial"/>
          <w:color w:val="333333"/>
          <w:szCs w:val="24"/>
        </w:rPr>
        <w:t xml:space="preserve"> 2018</w:t>
      </w:r>
      <w:r w:rsidR="006A2767" w:rsidRPr="006A2767">
        <w:rPr>
          <w:rFonts w:ascii="Arial" w:hAnsi="Arial" w:cs="Arial"/>
          <w:color w:val="333333"/>
          <w:szCs w:val="24"/>
        </w:rPr>
        <w:t xml:space="preserve">, 1-6, </w:t>
      </w:r>
      <w:r w:rsidR="00CC4D3F" w:rsidRPr="00CC4D3F">
        <w:rPr>
          <w:rFonts w:ascii="Arial" w:hAnsi="Arial" w:cs="Arial"/>
          <w:szCs w:val="24"/>
        </w:rPr>
        <w:t>DOI</w:t>
      </w:r>
      <w:r w:rsidR="00CC4D3F" w:rsidRPr="00CC4D3F">
        <w:rPr>
          <w:rFonts w:ascii="Arial" w:hAnsi="Arial" w:cs="Arial"/>
          <w:color w:val="333333"/>
          <w:szCs w:val="24"/>
        </w:rPr>
        <w:t xml:space="preserve"> </w:t>
      </w:r>
      <w:r w:rsidR="006A2767" w:rsidRPr="006A2767">
        <w:rPr>
          <w:rFonts w:ascii="Arial" w:hAnsi="Arial" w:cs="Arial"/>
          <w:color w:val="333333"/>
          <w:szCs w:val="24"/>
        </w:rPr>
        <w:t>10.1007/s00740-018-0229-y</w:t>
      </w:r>
    </w:p>
    <w:p w14:paraId="24E51CC1" w14:textId="77777777" w:rsidR="00342CCE" w:rsidRPr="00342CCE" w:rsidRDefault="00342CCE" w:rsidP="00860D9C">
      <w:pPr>
        <w:pStyle w:val="LITERATURVERZEICHNIS"/>
        <w:numPr>
          <w:ilvl w:val="0"/>
          <w:numId w:val="1"/>
        </w:numPr>
        <w:tabs>
          <w:tab w:val="clear" w:pos="709"/>
          <w:tab w:val="left" w:pos="426"/>
        </w:tabs>
        <w:spacing w:line="240" w:lineRule="auto"/>
        <w:ind w:left="428"/>
        <w:jc w:val="both"/>
        <w:rPr>
          <w:rFonts w:ascii="Arial" w:hAnsi="Arial" w:cs="Arial"/>
          <w:b/>
          <w:szCs w:val="24"/>
          <w:lang w:val="en-US"/>
        </w:rPr>
      </w:pPr>
      <w:proofErr w:type="spellStart"/>
      <w:r w:rsidRPr="006A2767">
        <w:rPr>
          <w:rFonts w:ascii="Arial" w:hAnsi="Arial" w:cs="Arial"/>
          <w:szCs w:val="24"/>
          <w:lang w:val="en-US"/>
        </w:rPr>
        <w:t>Kadi</w:t>
      </w:r>
      <w:proofErr w:type="spellEnd"/>
      <w:r w:rsidRPr="006A2767">
        <w:rPr>
          <w:rFonts w:ascii="Arial" w:hAnsi="Arial" w:cs="Arial"/>
          <w:szCs w:val="24"/>
          <w:lang w:val="en-US"/>
        </w:rPr>
        <w:t xml:space="preserve">, Selma, </w:t>
      </w:r>
      <w:r w:rsidRPr="006A2767">
        <w:rPr>
          <w:rFonts w:ascii="Arial" w:hAnsi="Arial" w:cs="Arial"/>
          <w:b/>
          <w:bCs/>
          <w:szCs w:val="24"/>
          <w:lang w:val="en-US"/>
        </w:rPr>
        <w:t>U.W.</w:t>
      </w:r>
      <w:r w:rsidRPr="006A2767">
        <w:rPr>
          <w:rFonts w:ascii="Arial" w:hAnsi="Arial" w:cs="Arial"/>
          <w:szCs w:val="24"/>
          <w:lang w:val="en-US"/>
        </w:rPr>
        <w:t>: Well informed by national registers? A comparison of national ART registers in Germany, France and the United Kingdom. The European Journal of Contraception</w:t>
      </w:r>
      <w:r w:rsidRPr="00D07B86">
        <w:rPr>
          <w:rFonts w:ascii="Arial" w:hAnsi="Arial" w:cs="Arial"/>
          <w:lang w:val="en-US"/>
        </w:rPr>
        <w:t xml:space="preserve"> and Reproductive Health Care</w:t>
      </w:r>
      <w:r w:rsidR="007A7284" w:rsidRPr="00D07B86">
        <w:rPr>
          <w:rFonts w:ascii="Arial" w:hAnsi="Arial" w:cs="Arial"/>
          <w:lang w:val="en-US"/>
        </w:rPr>
        <w:t xml:space="preserve"> (2018). </w:t>
      </w:r>
      <w:hyperlink r:id="rId10" w:history="1">
        <w:r w:rsidR="007A7284" w:rsidRPr="00D07B86">
          <w:rPr>
            <w:rStyle w:val="Hyperlink"/>
            <w:rFonts w:ascii="Arial" w:hAnsi="Arial" w:cs="Arial"/>
            <w:lang w:val="en-US"/>
          </w:rPr>
          <w:t>http://www.tandfonline.com/doi/full/10.1080/13625187.2017.1416600</w:t>
        </w:r>
      </w:hyperlink>
      <w:r w:rsidR="007A7284">
        <w:rPr>
          <w:rFonts w:ascii="Arial" w:hAnsi="Arial" w:cs="Arial"/>
          <w:lang w:val="en-US"/>
        </w:rPr>
        <w:t xml:space="preserve"> </w:t>
      </w:r>
    </w:p>
    <w:p w14:paraId="048CD628" w14:textId="77777777" w:rsidR="00D61286" w:rsidRPr="00055E95" w:rsidRDefault="00D61286" w:rsidP="00860D9C">
      <w:pPr>
        <w:pStyle w:val="LITERATURVERZEICHNIS"/>
        <w:numPr>
          <w:ilvl w:val="0"/>
          <w:numId w:val="1"/>
        </w:numPr>
        <w:tabs>
          <w:tab w:val="clear" w:pos="709"/>
          <w:tab w:val="left" w:pos="426"/>
        </w:tabs>
        <w:spacing w:line="240" w:lineRule="auto"/>
        <w:ind w:left="428"/>
        <w:jc w:val="both"/>
        <w:rPr>
          <w:rFonts w:ascii="Arial" w:hAnsi="Arial" w:cs="Arial"/>
          <w:b/>
          <w:szCs w:val="24"/>
          <w:lang w:val="en-US"/>
        </w:rPr>
      </w:pPr>
      <w:proofErr w:type="spellStart"/>
      <w:r w:rsidRPr="00342CCE">
        <w:rPr>
          <w:rFonts w:ascii="Arial" w:hAnsi="Arial" w:cs="Arial"/>
          <w:szCs w:val="24"/>
          <w:lang w:val="en-US"/>
        </w:rPr>
        <w:t>Rheinsberg</w:t>
      </w:r>
      <w:proofErr w:type="spellEnd"/>
      <w:r w:rsidRPr="00342CCE">
        <w:rPr>
          <w:rFonts w:ascii="Arial" w:hAnsi="Arial" w:cs="Arial"/>
          <w:szCs w:val="24"/>
          <w:lang w:val="en-US"/>
        </w:rPr>
        <w:t xml:space="preserve">, Zoe, </w:t>
      </w:r>
      <w:proofErr w:type="spellStart"/>
      <w:r w:rsidRPr="00342CCE">
        <w:rPr>
          <w:rFonts w:ascii="Arial" w:hAnsi="Arial" w:cs="Arial"/>
          <w:szCs w:val="24"/>
          <w:lang w:val="en-US"/>
        </w:rPr>
        <w:t>Kloiber</w:t>
      </w:r>
      <w:proofErr w:type="spellEnd"/>
      <w:r w:rsidRPr="00342CCE">
        <w:rPr>
          <w:rFonts w:ascii="Arial" w:hAnsi="Arial" w:cs="Arial"/>
          <w:szCs w:val="24"/>
          <w:lang w:val="en-US"/>
        </w:rPr>
        <w:t xml:space="preserve">, </w:t>
      </w:r>
      <w:proofErr w:type="spellStart"/>
      <w:r w:rsidRPr="00342CCE">
        <w:rPr>
          <w:rFonts w:ascii="Arial" w:hAnsi="Arial" w:cs="Arial"/>
          <w:szCs w:val="24"/>
          <w:lang w:val="en-US"/>
        </w:rPr>
        <w:t>Otmar</w:t>
      </w:r>
      <w:proofErr w:type="spellEnd"/>
      <w:r w:rsidRPr="00342CCE">
        <w:rPr>
          <w:rFonts w:ascii="Arial" w:hAnsi="Arial" w:cs="Arial"/>
          <w:szCs w:val="24"/>
          <w:lang w:val="en-US"/>
        </w:rPr>
        <w:t xml:space="preserve">, </w:t>
      </w:r>
      <w:proofErr w:type="spellStart"/>
      <w:r w:rsidRPr="00342CCE">
        <w:rPr>
          <w:rFonts w:ascii="Arial" w:hAnsi="Arial" w:cs="Arial"/>
          <w:szCs w:val="24"/>
          <w:lang w:val="en-US"/>
        </w:rPr>
        <w:t>Parsa</w:t>
      </w:r>
      <w:proofErr w:type="spellEnd"/>
      <w:r w:rsidRPr="00342CCE">
        <w:rPr>
          <w:rFonts w:ascii="Arial" w:hAnsi="Arial" w:cs="Arial"/>
          <w:szCs w:val="24"/>
          <w:lang w:val="en-US"/>
        </w:rPr>
        <w:t xml:space="preserve">-Parsi, </w:t>
      </w:r>
      <w:proofErr w:type="spellStart"/>
      <w:r w:rsidRPr="00342CCE">
        <w:rPr>
          <w:rFonts w:ascii="Arial" w:hAnsi="Arial" w:cs="Arial"/>
          <w:szCs w:val="24"/>
          <w:lang w:val="en-US"/>
        </w:rPr>
        <w:t>Ramin</w:t>
      </w:r>
      <w:proofErr w:type="spellEnd"/>
      <w:r w:rsidRPr="00342CCE">
        <w:rPr>
          <w:rFonts w:ascii="Arial" w:hAnsi="Arial" w:cs="Arial"/>
          <w:szCs w:val="24"/>
          <w:lang w:val="en-US"/>
        </w:rPr>
        <w:t xml:space="preserve">, </w:t>
      </w:r>
      <w:r w:rsidRPr="00342CCE">
        <w:rPr>
          <w:rFonts w:ascii="Arial" w:hAnsi="Arial" w:cs="Arial"/>
          <w:b/>
          <w:bCs/>
          <w:szCs w:val="24"/>
          <w:lang w:val="en-US"/>
        </w:rPr>
        <w:t>U.W.</w:t>
      </w:r>
      <w:r w:rsidRPr="00342CCE">
        <w:rPr>
          <w:rFonts w:ascii="Arial" w:hAnsi="Arial" w:cs="Arial"/>
          <w:szCs w:val="24"/>
          <w:lang w:val="en-US"/>
        </w:rPr>
        <w:t xml:space="preserve">: Medical oath: Use and relevance of the </w:t>
      </w:r>
      <w:r w:rsidRPr="00055E95">
        <w:rPr>
          <w:rFonts w:ascii="Arial" w:hAnsi="Arial" w:cs="Arial"/>
          <w:szCs w:val="24"/>
          <w:lang w:val="en-US"/>
        </w:rPr>
        <w:t>Declaration of Geneva. A survey of member organizations of the World Medical Association (WMA). Medicine, Health Care and Philosophy</w:t>
      </w:r>
      <w:r w:rsidR="00A479EF" w:rsidRPr="00055E95">
        <w:rPr>
          <w:rFonts w:ascii="Arial" w:hAnsi="Arial" w:cs="Arial"/>
          <w:szCs w:val="24"/>
          <w:lang w:val="en-US"/>
        </w:rPr>
        <w:t xml:space="preserve"> 2017</w:t>
      </w:r>
      <w:r w:rsidR="005700FA" w:rsidRPr="00055E95">
        <w:rPr>
          <w:rFonts w:ascii="Arial" w:hAnsi="Arial" w:cs="Arial"/>
          <w:szCs w:val="24"/>
          <w:lang w:val="en-US"/>
        </w:rPr>
        <w:t>,</w:t>
      </w:r>
      <w:r w:rsidR="005700FA" w:rsidRPr="00055E95">
        <w:rPr>
          <w:rFonts w:ascii="Arial" w:hAnsi="Arial" w:cs="Arial"/>
          <w:color w:val="333333"/>
          <w:szCs w:val="24"/>
          <w:lang w:val="en-US"/>
        </w:rPr>
        <w:t xml:space="preserve"> </w:t>
      </w:r>
      <w:proofErr w:type="spellStart"/>
      <w:r w:rsidR="005700FA" w:rsidRPr="00055E95">
        <w:rPr>
          <w:rFonts w:ascii="Arial" w:hAnsi="Arial" w:cs="Arial"/>
          <w:szCs w:val="24"/>
          <w:lang w:val="en-US"/>
        </w:rPr>
        <w:t>doi</w:t>
      </w:r>
      <w:proofErr w:type="spellEnd"/>
      <w:r w:rsidR="005700FA" w:rsidRPr="00055E95">
        <w:rPr>
          <w:rFonts w:ascii="Arial" w:hAnsi="Arial" w:cs="Arial"/>
          <w:szCs w:val="24"/>
          <w:lang w:val="en-US"/>
        </w:rPr>
        <w:t xml:space="preserve"> 10.1007/s11019-017-9794-x</w:t>
      </w:r>
      <w:r w:rsidR="00055E95" w:rsidRPr="00055E95">
        <w:rPr>
          <w:rFonts w:ascii="Arial" w:hAnsi="Arial" w:cs="Arial"/>
          <w:szCs w:val="24"/>
          <w:lang w:val="en-US"/>
        </w:rPr>
        <w:t xml:space="preserve">; </w:t>
      </w:r>
      <w:r w:rsidR="00055E95" w:rsidRPr="00055E95">
        <w:rPr>
          <w:rFonts w:ascii="Arial" w:hAnsi="Arial" w:cs="Arial"/>
          <w:color w:val="333333"/>
          <w:szCs w:val="24"/>
          <w:lang w:val="en-US"/>
        </w:rPr>
        <w:t>Medicine, Health Care and Philosophy</w:t>
      </w:r>
      <w:r w:rsidR="00055E95">
        <w:rPr>
          <w:rFonts w:ascii="Arial" w:hAnsi="Arial" w:cs="Arial"/>
          <w:color w:val="333333"/>
          <w:szCs w:val="24"/>
          <w:lang w:val="en-US"/>
        </w:rPr>
        <w:t xml:space="preserve"> 2018</w:t>
      </w:r>
      <w:r w:rsidR="00055E95" w:rsidRPr="00055E95">
        <w:rPr>
          <w:rFonts w:ascii="Arial" w:hAnsi="Arial" w:cs="Arial"/>
          <w:color w:val="333333"/>
          <w:szCs w:val="24"/>
          <w:lang w:val="en-US"/>
        </w:rPr>
        <w:t>, 21(2), 189-196</w:t>
      </w:r>
    </w:p>
    <w:p w14:paraId="2A007F4B" w14:textId="77777777" w:rsidR="00860D9C" w:rsidRPr="00055E95" w:rsidRDefault="00860D9C" w:rsidP="00860D9C">
      <w:pPr>
        <w:pStyle w:val="LITERATURVERZEICHNIS"/>
        <w:numPr>
          <w:ilvl w:val="0"/>
          <w:numId w:val="1"/>
        </w:numPr>
        <w:tabs>
          <w:tab w:val="clear" w:pos="709"/>
          <w:tab w:val="left" w:pos="426"/>
        </w:tabs>
        <w:spacing w:line="240" w:lineRule="auto"/>
        <w:ind w:left="428"/>
        <w:jc w:val="both"/>
        <w:rPr>
          <w:rFonts w:ascii="Arial" w:hAnsi="Arial" w:cs="Arial"/>
          <w:b/>
          <w:szCs w:val="24"/>
        </w:rPr>
      </w:pPr>
      <w:r w:rsidRPr="00055E95">
        <w:rPr>
          <w:rFonts w:ascii="Arial" w:hAnsi="Arial" w:cs="Arial"/>
          <w:szCs w:val="24"/>
        </w:rPr>
        <w:t>Sassenberg, Kai,</w:t>
      </w:r>
      <w:r w:rsidRPr="00055E95">
        <w:rPr>
          <w:rFonts w:ascii="Arial" w:hAnsi="Arial" w:cs="Arial"/>
          <w:b/>
          <w:szCs w:val="24"/>
        </w:rPr>
        <w:t xml:space="preserve"> </w:t>
      </w:r>
      <w:r w:rsidRPr="00055E95">
        <w:rPr>
          <w:rFonts w:ascii="Arial" w:hAnsi="Arial" w:cs="Arial"/>
          <w:b/>
          <w:bCs/>
          <w:szCs w:val="24"/>
        </w:rPr>
        <w:t>U.W.</w:t>
      </w:r>
      <w:r w:rsidRPr="00055E95">
        <w:rPr>
          <w:rFonts w:ascii="Arial" w:hAnsi="Arial" w:cs="Arial"/>
          <w:szCs w:val="24"/>
        </w:rPr>
        <w:t>: Internet-informierte Patienten – Empirische Evidenz für einseitige Informationsverarbeitung und ihre medizinethischen Implikationen. Zeitschrift für medizinische Ethik</w:t>
      </w:r>
      <w:r w:rsidR="00870456" w:rsidRPr="00055E95">
        <w:rPr>
          <w:rFonts w:ascii="Arial" w:hAnsi="Arial" w:cs="Arial"/>
          <w:szCs w:val="24"/>
        </w:rPr>
        <w:t xml:space="preserve"> 2016 (62), S. 299-312</w:t>
      </w:r>
    </w:p>
    <w:p w14:paraId="70203403" w14:textId="77777777" w:rsidR="00EA13ED" w:rsidRPr="00860D9C" w:rsidRDefault="00EA13ED" w:rsidP="00566A24">
      <w:pPr>
        <w:pStyle w:val="LITERATURVERZEICHNIS"/>
        <w:numPr>
          <w:ilvl w:val="0"/>
          <w:numId w:val="1"/>
        </w:numPr>
        <w:tabs>
          <w:tab w:val="clear" w:pos="709"/>
          <w:tab w:val="left" w:pos="426"/>
        </w:tabs>
        <w:spacing w:line="240" w:lineRule="auto"/>
        <w:ind w:left="428"/>
        <w:jc w:val="both"/>
        <w:rPr>
          <w:rFonts w:ascii="Arial" w:hAnsi="Arial" w:cs="Arial"/>
          <w:b/>
          <w:szCs w:val="24"/>
        </w:rPr>
      </w:pPr>
      <w:r w:rsidRPr="00055E95">
        <w:rPr>
          <w:rFonts w:ascii="Arial" w:hAnsi="Arial" w:cs="Arial"/>
          <w:szCs w:val="24"/>
        </w:rPr>
        <w:t xml:space="preserve">Kadi, Selma, </w:t>
      </w:r>
      <w:r w:rsidRPr="00055E95">
        <w:rPr>
          <w:rFonts w:ascii="Arial" w:hAnsi="Arial" w:cs="Arial"/>
          <w:b/>
          <w:bCs/>
          <w:szCs w:val="24"/>
        </w:rPr>
        <w:t>U.W.</w:t>
      </w:r>
      <w:r w:rsidRPr="00055E95">
        <w:rPr>
          <w:rFonts w:ascii="Arial" w:hAnsi="Arial" w:cs="Arial"/>
          <w:szCs w:val="24"/>
        </w:rPr>
        <w:t>: Das Deutsche IVF-Register als Instrument zur Dokumentation der assistierten Reproduktionstechnologien. Geburtshilfe und Frauenheilkunde</w:t>
      </w:r>
      <w:r w:rsidR="00BD3498" w:rsidRPr="00055E95">
        <w:rPr>
          <w:rFonts w:ascii="Arial" w:hAnsi="Arial" w:cs="Arial"/>
          <w:color w:val="231F20"/>
          <w:szCs w:val="24"/>
        </w:rPr>
        <w:t xml:space="preserve"> 2016, 76 (06</w:t>
      </w:r>
      <w:r w:rsidR="00BD3498">
        <w:rPr>
          <w:rFonts w:ascii="Arial" w:hAnsi="Arial" w:cs="Arial"/>
          <w:color w:val="231F20"/>
          <w:szCs w:val="24"/>
        </w:rPr>
        <w:t xml:space="preserve">), </w:t>
      </w:r>
      <w:r w:rsidR="00566A24" w:rsidRPr="00860D9C">
        <w:rPr>
          <w:rFonts w:ascii="Arial" w:hAnsi="Arial" w:cs="Arial"/>
          <w:color w:val="231F20"/>
          <w:szCs w:val="24"/>
        </w:rPr>
        <w:t>S. 680</w:t>
      </w:r>
      <w:r w:rsidR="00566A24" w:rsidRPr="00860D9C">
        <w:rPr>
          <w:rFonts w:ascii="Arial" w:eastAsia="AdvTT1875e499+20" w:hAnsi="Arial" w:cs="Arial"/>
          <w:color w:val="231F20"/>
          <w:szCs w:val="24"/>
        </w:rPr>
        <w:t>–</w:t>
      </w:r>
      <w:r w:rsidR="00566A24" w:rsidRPr="00860D9C">
        <w:rPr>
          <w:rFonts w:ascii="Arial" w:hAnsi="Arial" w:cs="Arial"/>
          <w:color w:val="231F20"/>
          <w:szCs w:val="24"/>
        </w:rPr>
        <w:t>684</w:t>
      </w:r>
    </w:p>
    <w:p w14:paraId="1E785A24" w14:textId="77777777" w:rsidR="0023184C" w:rsidRPr="00860D9C" w:rsidRDefault="0023184C" w:rsidP="00566A24">
      <w:pPr>
        <w:pStyle w:val="LITERATURVERZEICHNIS"/>
        <w:numPr>
          <w:ilvl w:val="0"/>
          <w:numId w:val="1"/>
        </w:numPr>
        <w:tabs>
          <w:tab w:val="clear" w:pos="709"/>
          <w:tab w:val="left" w:pos="426"/>
        </w:tabs>
        <w:spacing w:line="240" w:lineRule="auto"/>
        <w:ind w:left="428"/>
        <w:jc w:val="both"/>
        <w:rPr>
          <w:rFonts w:ascii="Arial" w:hAnsi="Arial" w:cs="Arial"/>
          <w:b/>
          <w:szCs w:val="24"/>
        </w:rPr>
      </w:pPr>
      <w:proofErr w:type="spellStart"/>
      <w:r w:rsidRPr="00860D9C">
        <w:rPr>
          <w:rFonts w:ascii="Arial" w:hAnsi="Arial" w:cs="Arial"/>
          <w:szCs w:val="24"/>
        </w:rPr>
        <w:t>Nieß</w:t>
      </w:r>
      <w:proofErr w:type="spellEnd"/>
      <w:r w:rsidRPr="00860D9C">
        <w:rPr>
          <w:rFonts w:ascii="Arial" w:hAnsi="Arial" w:cs="Arial"/>
          <w:szCs w:val="24"/>
        </w:rPr>
        <w:t>, Andreas M.,</w:t>
      </w:r>
      <w:r w:rsidRPr="00860D9C">
        <w:rPr>
          <w:rFonts w:ascii="Arial" w:hAnsi="Arial" w:cs="Arial"/>
          <w:b/>
          <w:szCs w:val="24"/>
        </w:rPr>
        <w:t xml:space="preserve"> </w:t>
      </w:r>
      <w:r w:rsidRPr="00860D9C">
        <w:rPr>
          <w:rFonts w:ascii="Arial" w:hAnsi="Arial" w:cs="Arial"/>
          <w:b/>
          <w:bCs/>
          <w:szCs w:val="24"/>
        </w:rPr>
        <w:t xml:space="preserve">U.W., </w:t>
      </w:r>
      <w:r w:rsidRPr="00860D9C">
        <w:rPr>
          <w:rFonts w:ascii="Arial" w:hAnsi="Arial" w:cs="Arial"/>
          <w:bCs/>
          <w:szCs w:val="24"/>
        </w:rPr>
        <w:t>Striegel, Heiko</w:t>
      </w:r>
      <w:r w:rsidRPr="00860D9C">
        <w:rPr>
          <w:rFonts w:ascii="Arial" w:hAnsi="Arial" w:cs="Arial"/>
          <w:szCs w:val="24"/>
        </w:rPr>
        <w:t>: Doping und Medikamenten-Missbrauch im Breiten- und Freizeitsport. Pharmakon 2016 (4), S. 60-65</w:t>
      </w:r>
    </w:p>
    <w:p w14:paraId="0A26E515" w14:textId="77777777" w:rsidR="00975570" w:rsidRPr="00975570" w:rsidRDefault="00975570" w:rsidP="00566A24">
      <w:pPr>
        <w:pStyle w:val="LITERATURVERZEICHNIS"/>
        <w:numPr>
          <w:ilvl w:val="0"/>
          <w:numId w:val="1"/>
        </w:numPr>
        <w:tabs>
          <w:tab w:val="clear" w:pos="709"/>
          <w:tab w:val="left" w:pos="426"/>
        </w:tabs>
        <w:spacing w:line="240" w:lineRule="auto"/>
        <w:ind w:left="428"/>
        <w:jc w:val="both"/>
        <w:rPr>
          <w:rFonts w:ascii="Arial" w:hAnsi="Arial" w:cs="Arial"/>
          <w:b/>
          <w:szCs w:val="24"/>
        </w:rPr>
      </w:pPr>
      <w:r w:rsidRPr="00860D9C">
        <w:rPr>
          <w:rFonts w:ascii="Arial" w:hAnsi="Arial" w:cs="Arial"/>
          <w:szCs w:val="24"/>
        </w:rPr>
        <w:t xml:space="preserve">Kadi, Selma, </w:t>
      </w:r>
      <w:r w:rsidRPr="00860D9C">
        <w:rPr>
          <w:rFonts w:ascii="Arial" w:hAnsi="Arial" w:cs="Arial"/>
          <w:b/>
          <w:bCs/>
          <w:szCs w:val="24"/>
        </w:rPr>
        <w:t>U.W.</w:t>
      </w:r>
      <w:r w:rsidRPr="00860D9C">
        <w:rPr>
          <w:rFonts w:ascii="Arial" w:hAnsi="Arial" w:cs="Arial"/>
          <w:szCs w:val="24"/>
        </w:rPr>
        <w:t>: Entscheidung ohne</w:t>
      </w:r>
      <w:r w:rsidRPr="00975570">
        <w:rPr>
          <w:rFonts w:ascii="Arial" w:hAnsi="Arial" w:cs="Arial"/>
          <w:szCs w:val="24"/>
        </w:rPr>
        <w:t xml:space="preserve"> Information? Die Darstellung von Erfolg und Misserfolg der IVF und angrenzender Methoden auf den Websites deutscher IVF-Zentren</w:t>
      </w:r>
      <w:r>
        <w:rPr>
          <w:rFonts w:ascii="Arial" w:hAnsi="Arial" w:cs="Arial"/>
          <w:szCs w:val="24"/>
        </w:rPr>
        <w:t>.</w:t>
      </w:r>
      <w:r w:rsidRPr="00975570">
        <w:rPr>
          <w:rFonts w:ascii="Arial" w:hAnsi="Arial" w:cs="Arial"/>
          <w:szCs w:val="24"/>
        </w:rPr>
        <w:t xml:space="preserve"> Geburtshilfe und Frauenheilkunde 2015, 75</w:t>
      </w:r>
      <w:r w:rsidR="00566A24">
        <w:rPr>
          <w:rFonts w:ascii="Arial" w:hAnsi="Arial" w:cs="Arial"/>
          <w:szCs w:val="24"/>
        </w:rPr>
        <w:t xml:space="preserve"> </w:t>
      </w:r>
      <w:r w:rsidRPr="00975570">
        <w:rPr>
          <w:rFonts w:ascii="Arial" w:hAnsi="Arial" w:cs="Arial"/>
          <w:szCs w:val="24"/>
        </w:rPr>
        <w:t>(12): S. 1258-1263</w:t>
      </w:r>
    </w:p>
    <w:p w14:paraId="112F0D7B" w14:textId="77777777" w:rsidR="00A761F0" w:rsidRDefault="006D3AD1" w:rsidP="00566A24">
      <w:pPr>
        <w:pStyle w:val="LITERATURVERZEICHNIS"/>
        <w:numPr>
          <w:ilvl w:val="0"/>
          <w:numId w:val="1"/>
        </w:numPr>
        <w:tabs>
          <w:tab w:val="clear" w:pos="709"/>
          <w:tab w:val="left" w:pos="426"/>
        </w:tabs>
        <w:spacing w:line="240" w:lineRule="auto"/>
        <w:ind w:left="428"/>
        <w:jc w:val="both"/>
        <w:rPr>
          <w:rFonts w:ascii="Arial" w:hAnsi="Arial" w:cs="Arial"/>
          <w:b/>
        </w:rPr>
      </w:pPr>
      <w:r w:rsidRPr="00975570">
        <w:rPr>
          <w:rFonts w:ascii="Arial" w:hAnsi="Arial" w:cs="Arial"/>
          <w:b/>
          <w:bCs/>
          <w:szCs w:val="24"/>
        </w:rPr>
        <w:t>U.W.:</w:t>
      </w:r>
      <w:r w:rsidRPr="00975570">
        <w:rPr>
          <w:rFonts w:ascii="Arial" w:hAnsi="Arial" w:cs="Arial"/>
          <w:b/>
          <w:szCs w:val="24"/>
        </w:rPr>
        <w:t xml:space="preserve"> </w:t>
      </w:r>
      <w:r w:rsidRPr="00975570">
        <w:rPr>
          <w:rFonts w:ascii="Arial" w:hAnsi="Arial" w:cs="Arial"/>
          <w:szCs w:val="24"/>
        </w:rPr>
        <w:t xml:space="preserve">Prinzipienethik in der Pädagogik? Report. </w:t>
      </w:r>
      <w:r w:rsidR="00A761F0" w:rsidRPr="00975570">
        <w:rPr>
          <w:rFonts w:ascii="Arial" w:hAnsi="Arial" w:cs="Arial"/>
          <w:szCs w:val="24"/>
        </w:rPr>
        <w:t xml:space="preserve">Zeitschrift für </w:t>
      </w:r>
      <w:r w:rsidRPr="00975570">
        <w:rPr>
          <w:rFonts w:ascii="Arial" w:hAnsi="Arial" w:cs="Arial"/>
          <w:szCs w:val="24"/>
        </w:rPr>
        <w:t>Weiterbildungs</w:t>
      </w:r>
      <w:r w:rsidR="0050738D">
        <w:rPr>
          <w:rFonts w:ascii="Arial" w:hAnsi="Arial" w:cs="Arial"/>
          <w:szCs w:val="24"/>
        </w:rPr>
        <w:softHyphen/>
      </w:r>
      <w:r w:rsidRPr="00975570">
        <w:rPr>
          <w:rFonts w:ascii="Arial" w:hAnsi="Arial" w:cs="Arial"/>
          <w:szCs w:val="24"/>
        </w:rPr>
        <w:t>forschung</w:t>
      </w:r>
      <w:r w:rsidRPr="00916A61">
        <w:rPr>
          <w:rFonts w:ascii="Arial" w:hAnsi="Arial" w:cs="Arial"/>
        </w:rPr>
        <w:t xml:space="preserve"> 2014, Heft 1, S. 29-38</w:t>
      </w:r>
    </w:p>
    <w:p w14:paraId="5524D9A9" w14:textId="77777777" w:rsidR="00A761F0" w:rsidRPr="000B518C" w:rsidRDefault="006D3AD1" w:rsidP="00566A24">
      <w:pPr>
        <w:pStyle w:val="LITERATURVERZEICHNIS"/>
        <w:numPr>
          <w:ilvl w:val="0"/>
          <w:numId w:val="1"/>
        </w:numPr>
        <w:tabs>
          <w:tab w:val="clear" w:pos="709"/>
          <w:tab w:val="left" w:pos="426"/>
        </w:tabs>
        <w:spacing w:line="240" w:lineRule="auto"/>
        <w:ind w:left="428"/>
        <w:jc w:val="both"/>
        <w:rPr>
          <w:rFonts w:ascii="Arial" w:hAnsi="Arial" w:cs="Arial"/>
          <w:b/>
          <w:lang w:val="en-GB"/>
        </w:rPr>
      </w:pPr>
      <w:r w:rsidRPr="00A761F0">
        <w:rPr>
          <w:rFonts w:ascii="Arial" w:hAnsi="Arial" w:cs="Arial"/>
          <w:b/>
          <w:bCs/>
          <w:lang w:val="en-GB"/>
        </w:rPr>
        <w:t xml:space="preserve">U.W., </w:t>
      </w:r>
      <w:r w:rsidRPr="00A761F0">
        <w:rPr>
          <w:rFonts w:ascii="Arial" w:hAnsi="Arial" w:cs="Arial"/>
          <w:bCs/>
          <w:szCs w:val="24"/>
          <w:lang w:val="en-US"/>
        </w:rPr>
        <w:t xml:space="preserve">Jens Clausen: The clinical research of Nanomedicine. A new ethical challenge? </w:t>
      </w:r>
      <w:proofErr w:type="spellStart"/>
      <w:r w:rsidRPr="00A761F0">
        <w:rPr>
          <w:rFonts w:ascii="Arial" w:hAnsi="Arial" w:cs="Arial"/>
          <w:bCs/>
          <w:szCs w:val="24"/>
          <w:lang w:val="en-US"/>
        </w:rPr>
        <w:t>Nanoethics</w:t>
      </w:r>
      <w:proofErr w:type="spellEnd"/>
      <w:r w:rsidRPr="00A761F0">
        <w:rPr>
          <w:rFonts w:ascii="Arial" w:hAnsi="Arial" w:cs="Arial"/>
          <w:bCs/>
          <w:szCs w:val="24"/>
          <w:lang w:val="en-US"/>
        </w:rPr>
        <w:t xml:space="preserve"> 2014 (8) Issue 1, S. 19-28</w:t>
      </w:r>
    </w:p>
    <w:p w14:paraId="01BF0828" w14:textId="77777777" w:rsidR="00A761F0" w:rsidRPr="000B518C" w:rsidRDefault="006D3AD1" w:rsidP="00566A24">
      <w:pPr>
        <w:pStyle w:val="LITERATURVERZEICHNIS"/>
        <w:numPr>
          <w:ilvl w:val="0"/>
          <w:numId w:val="1"/>
        </w:numPr>
        <w:tabs>
          <w:tab w:val="clear" w:pos="709"/>
          <w:tab w:val="left" w:pos="426"/>
        </w:tabs>
        <w:spacing w:line="240" w:lineRule="auto"/>
        <w:ind w:left="428"/>
        <w:jc w:val="both"/>
        <w:rPr>
          <w:rFonts w:ascii="Arial" w:hAnsi="Arial" w:cs="Arial"/>
          <w:b/>
          <w:lang w:val="en-GB"/>
        </w:rPr>
      </w:pPr>
      <w:proofErr w:type="spellStart"/>
      <w:r w:rsidRPr="000B518C">
        <w:rPr>
          <w:rFonts w:ascii="Arial" w:hAnsi="Arial" w:cs="Arial"/>
          <w:szCs w:val="24"/>
          <w:lang w:val="en-GB"/>
        </w:rPr>
        <w:t>Aurenque</w:t>
      </w:r>
      <w:proofErr w:type="spellEnd"/>
      <w:r w:rsidRPr="000B518C">
        <w:rPr>
          <w:rFonts w:ascii="Arial" w:hAnsi="Arial" w:cs="Arial"/>
          <w:szCs w:val="24"/>
          <w:lang w:val="en-GB"/>
        </w:rPr>
        <w:t>, Diana,</w:t>
      </w:r>
      <w:r w:rsidRPr="000B518C">
        <w:rPr>
          <w:rFonts w:ascii="Arial" w:hAnsi="Arial" w:cs="Arial"/>
          <w:b/>
          <w:bCs/>
          <w:szCs w:val="24"/>
          <w:lang w:val="en-GB"/>
        </w:rPr>
        <w:t xml:space="preserve"> U.W.</w:t>
      </w:r>
      <w:r w:rsidRPr="000B518C">
        <w:rPr>
          <w:rFonts w:ascii="Arial" w:hAnsi="Arial" w:cs="Arial"/>
          <w:bCs/>
          <w:szCs w:val="24"/>
          <w:lang w:val="en-GB"/>
        </w:rPr>
        <w:t xml:space="preserve">: </w:t>
      </w:r>
      <w:r w:rsidRPr="000B518C">
        <w:rPr>
          <w:rFonts w:ascii="Arial" w:hAnsi="Arial" w:cs="Arial"/>
          <w:szCs w:val="24"/>
          <w:lang w:val="en-GB"/>
        </w:rPr>
        <w:t>“</w:t>
      </w:r>
      <w:r w:rsidRPr="000B518C">
        <w:rPr>
          <w:rFonts w:ascii="Arial" w:hAnsi="Arial" w:cs="Arial"/>
          <w:lang w:val="en-GB"/>
        </w:rPr>
        <w:t xml:space="preserve">German Law on Circumcision and its debate: How an </w:t>
      </w:r>
      <w:r w:rsidRPr="000B518C">
        <w:rPr>
          <w:rFonts w:ascii="Arial" w:hAnsi="Arial" w:cs="Arial"/>
          <w:szCs w:val="24"/>
          <w:lang w:val="en-GB"/>
        </w:rPr>
        <w:t xml:space="preserve">ethical and legal issue turned political”, </w:t>
      </w:r>
      <w:r w:rsidRPr="000B518C">
        <w:rPr>
          <w:rFonts w:ascii="Arial" w:hAnsi="Arial" w:cs="Arial"/>
          <w:bCs/>
          <w:szCs w:val="24"/>
          <w:lang w:val="en-GB"/>
        </w:rPr>
        <w:t xml:space="preserve">Bioethics 2014 (online </w:t>
      </w:r>
      <w:r w:rsidRPr="000B518C">
        <w:rPr>
          <w:rFonts w:ascii="Arial" w:hAnsi="Arial" w:cs="Arial"/>
          <w:szCs w:val="24"/>
          <w:lang w:val="en-GB"/>
        </w:rPr>
        <w:t>doi:10.1111/bioe.12077)</w:t>
      </w:r>
    </w:p>
    <w:p w14:paraId="18A89F41" w14:textId="77777777" w:rsidR="00A761F0" w:rsidRDefault="006D3AD1" w:rsidP="00566A24">
      <w:pPr>
        <w:pStyle w:val="LITERATURVERZEICHNIS"/>
        <w:numPr>
          <w:ilvl w:val="0"/>
          <w:numId w:val="1"/>
        </w:numPr>
        <w:tabs>
          <w:tab w:val="clear" w:pos="709"/>
          <w:tab w:val="left" w:pos="426"/>
        </w:tabs>
        <w:spacing w:line="240" w:lineRule="auto"/>
        <w:ind w:left="428"/>
        <w:jc w:val="both"/>
        <w:rPr>
          <w:rFonts w:ascii="Arial" w:hAnsi="Arial" w:cs="Arial"/>
          <w:b/>
        </w:rPr>
      </w:pPr>
      <w:proofErr w:type="spellStart"/>
      <w:r w:rsidRPr="00A761F0">
        <w:rPr>
          <w:rFonts w:ascii="Arial" w:hAnsi="Arial" w:cs="Arial"/>
          <w:bCs/>
        </w:rPr>
        <w:t>Riessen</w:t>
      </w:r>
      <w:proofErr w:type="spellEnd"/>
      <w:r w:rsidRPr="00A761F0">
        <w:rPr>
          <w:rFonts w:ascii="Arial" w:hAnsi="Arial" w:cs="Arial"/>
          <w:bCs/>
        </w:rPr>
        <w:t xml:space="preserve">, R., </w:t>
      </w:r>
      <w:proofErr w:type="spellStart"/>
      <w:r w:rsidRPr="00A761F0">
        <w:rPr>
          <w:rFonts w:ascii="Arial" w:hAnsi="Arial" w:cs="Arial"/>
          <w:bCs/>
        </w:rPr>
        <w:t>Bantlin</w:t>
      </w:r>
      <w:proofErr w:type="spellEnd"/>
      <w:r w:rsidRPr="00A761F0">
        <w:rPr>
          <w:rFonts w:ascii="Arial" w:hAnsi="Arial" w:cs="Arial"/>
          <w:bCs/>
        </w:rPr>
        <w:t>, C.,</w:t>
      </w:r>
      <w:r w:rsidRPr="00A761F0">
        <w:rPr>
          <w:rFonts w:ascii="Arial" w:hAnsi="Arial" w:cs="Arial"/>
          <w:b/>
          <w:bCs/>
        </w:rPr>
        <w:t xml:space="preserve"> U.W., </w:t>
      </w:r>
      <w:proofErr w:type="spellStart"/>
      <w:r w:rsidRPr="00A761F0">
        <w:rPr>
          <w:rFonts w:ascii="Arial" w:hAnsi="Arial" w:cs="Arial"/>
          <w:bCs/>
        </w:rPr>
        <w:t>Haap</w:t>
      </w:r>
      <w:proofErr w:type="spellEnd"/>
      <w:r w:rsidRPr="00A761F0">
        <w:rPr>
          <w:rFonts w:ascii="Arial" w:hAnsi="Arial" w:cs="Arial"/>
          <w:bCs/>
        </w:rPr>
        <w:t>, M.:</w:t>
      </w:r>
      <w:r w:rsidRPr="00A761F0">
        <w:rPr>
          <w:rFonts w:ascii="Arial" w:hAnsi="Arial" w:cs="Arial"/>
          <w:b/>
          <w:bCs/>
        </w:rPr>
        <w:t xml:space="preserve"> </w:t>
      </w:r>
      <w:r w:rsidRPr="00A761F0">
        <w:rPr>
          <w:rFonts w:ascii="Arial" w:hAnsi="Arial" w:cs="Arial"/>
        </w:rPr>
        <w:t>Therapiezieländerungen auf einer internistischen Intensivstation. Medizinische Klinik – Intensivmedizin und Notallmedizin 108, 2013, S. 412-418</w:t>
      </w:r>
    </w:p>
    <w:p w14:paraId="17F2475A" w14:textId="77777777" w:rsidR="0050738D" w:rsidRPr="0050738D" w:rsidRDefault="006D3AD1" w:rsidP="00566A24">
      <w:pPr>
        <w:pStyle w:val="LITERATURVERZEICHNIS"/>
        <w:numPr>
          <w:ilvl w:val="0"/>
          <w:numId w:val="1"/>
        </w:numPr>
        <w:tabs>
          <w:tab w:val="clear" w:pos="709"/>
          <w:tab w:val="left" w:pos="426"/>
        </w:tabs>
        <w:spacing w:line="240" w:lineRule="auto"/>
        <w:ind w:left="428"/>
        <w:jc w:val="both"/>
        <w:rPr>
          <w:rStyle w:val="cit-last-page"/>
          <w:rFonts w:ascii="Arial" w:hAnsi="Arial" w:cs="Arial"/>
          <w:b/>
        </w:rPr>
      </w:pPr>
      <w:r w:rsidRPr="00A761F0">
        <w:rPr>
          <w:rFonts w:ascii="Arial" w:hAnsi="Arial" w:cs="Arial"/>
          <w:bCs/>
          <w:szCs w:val="24"/>
          <w:lang w:val="en-GB"/>
        </w:rPr>
        <w:t>Heinz, Andreas, Kipke,</w:t>
      </w:r>
      <w:r w:rsidRPr="00A761F0">
        <w:rPr>
          <w:rFonts w:ascii="Arial" w:hAnsi="Arial" w:cs="Arial"/>
          <w:b/>
          <w:bCs/>
          <w:szCs w:val="24"/>
          <w:lang w:val="en-GB"/>
        </w:rPr>
        <w:t xml:space="preserve"> </w:t>
      </w:r>
      <w:r w:rsidRPr="00A761F0">
        <w:rPr>
          <w:rFonts w:ascii="Arial" w:hAnsi="Arial" w:cs="Arial"/>
          <w:bCs/>
          <w:szCs w:val="24"/>
          <w:lang w:val="en-GB"/>
        </w:rPr>
        <w:t xml:space="preserve">Roland, </w:t>
      </w:r>
      <w:proofErr w:type="spellStart"/>
      <w:r w:rsidRPr="00A761F0">
        <w:rPr>
          <w:rFonts w:ascii="Arial" w:hAnsi="Arial" w:cs="Arial"/>
          <w:bCs/>
          <w:szCs w:val="24"/>
          <w:lang w:val="en-GB"/>
        </w:rPr>
        <w:t>Heimann</w:t>
      </w:r>
      <w:proofErr w:type="spellEnd"/>
      <w:r w:rsidRPr="00A761F0">
        <w:rPr>
          <w:rFonts w:ascii="Arial" w:hAnsi="Arial" w:cs="Arial"/>
          <w:bCs/>
          <w:szCs w:val="24"/>
          <w:lang w:val="en-GB"/>
        </w:rPr>
        <w:t>,</w:t>
      </w:r>
      <w:r w:rsidRPr="00A761F0">
        <w:rPr>
          <w:rFonts w:ascii="Arial" w:hAnsi="Arial" w:cs="Arial"/>
          <w:b/>
          <w:bCs/>
          <w:szCs w:val="24"/>
          <w:lang w:val="en-GB"/>
        </w:rPr>
        <w:t xml:space="preserve"> </w:t>
      </w:r>
      <w:r w:rsidRPr="00A761F0">
        <w:rPr>
          <w:rFonts w:ascii="Arial" w:hAnsi="Arial" w:cs="Arial"/>
          <w:bCs/>
          <w:szCs w:val="24"/>
          <w:lang w:val="en-GB"/>
        </w:rPr>
        <w:t xml:space="preserve">Hannah, </w:t>
      </w:r>
      <w:r w:rsidRPr="00A761F0">
        <w:rPr>
          <w:rFonts w:ascii="Arial" w:hAnsi="Arial" w:cs="Arial"/>
          <w:b/>
          <w:bCs/>
          <w:szCs w:val="24"/>
          <w:lang w:val="en-GB"/>
        </w:rPr>
        <w:t>U.W.</w:t>
      </w:r>
      <w:r w:rsidRPr="00A761F0">
        <w:rPr>
          <w:rFonts w:ascii="Arial" w:hAnsi="Arial" w:cs="Arial"/>
          <w:bCs/>
          <w:szCs w:val="24"/>
          <w:lang w:val="en-GB"/>
        </w:rPr>
        <w:t xml:space="preserve">: Cognitive Enhancement: false assumptions in the ethical debate. </w:t>
      </w:r>
      <w:r w:rsidRPr="000B518C">
        <w:rPr>
          <w:rFonts w:ascii="Arial" w:hAnsi="Arial" w:cs="Arial"/>
          <w:bCs/>
          <w:szCs w:val="24"/>
          <w:lang w:val="en-GB"/>
        </w:rPr>
        <w:t xml:space="preserve">Journal of </w:t>
      </w:r>
      <w:r w:rsidRPr="00A761F0">
        <w:rPr>
          <w:rFonts w:ascii="Arial" w:hAnsi="Arial" w:cs="Arial"/>
          <w:bCs/>
          <w:szCs w:val="24"/>
          <w:lang w:val="en-US"/>
        </w:rPr>
        <w:t>Medical Ethics 2012 (</w:t>
      </w:r>
      <w:r w:rsidRPr="00A761F0">
        <w:rPr>
          <w:rStyle w:val="cit-vol"/>
          <w:rFonts w:ascii="Arial" w:hAnsi="Arial" w:cs="Arial"/>
          <w:iCs/>
          <w:szCs w:val="24"/>
          <w:lang w:val="en-US"/>
        </w:rPr>
        <w:t xml:space="preserve">38), S. </w:t>
      </w:r>
      <w:r w:rsidRPr="00A761F0">
        <w:rPr>
          <w:rStyle w:val="cit-first-page"/>
          <w:rFonts w:ascii="Arial" w:hAnsi="Arial" w:cs="Arial"/>
          <w:iCs/>
          <w:szCs w:val="24"/>
          <w:lang w:val="en-US"/>
        </w:rPr>
        <w:t>372</w:t>
      </w:r>
      <w:r w:rsidRPr="00A761F0">
        <w:rPr>
          <w:rStyle w:val="cit-sep"/>
          <w:rFonts w:ascii="Arial" w:hAnsi="Arial" w:cs="Arial"/>
          <w:iCs/>
          <w:szCs w:val="24"/>
          <w:lang w:val="en-US"/>
        </w:rPr>
        <w:t>-</w:t>
      </w:r>
      <w:r w:rsidRPr="00A761F0">
        <w:rPr>
          <w:rStyle w:val="cit-last-page"/>
          <w:rFonts w:ascii="Arial" w:hAnsi="Arial" w:cs="Arial"/>
          <w:iCs/>
          <w:szCs w:val="24"/>
          <w:lang w:val="en-US"/>
        </w:rPr>
        <w:t xml:space="preserve">375 </w:t>
      </w:r>
    </w:p>
    <w:p w14:paraId="44A7FDCB" w14:textId="77777777" w:rsidR="00A761F0" w:rsidRPr="0050738D" w:rsidRDefault="006D3AD1" w:rsidP="0050738D">
      <w:pPr>
        <w:pStyle w:val="LITERATURVERZEICHNIS"/>
        <w:numPr>
          <w:ilvl w:val="1"/>
          <w:numId w:val="1"/>
        </w:numPr>
        <w:tabs>
          <w:tab w:val="clear" w:pos="709"/>
          <w:tab w:val="left" w:pos="426"/>
        </w:tabs>
        <w:spacing w:line="240" w:lineRule="auto"/>
        <w:jc w:val="both"/>
        <w:rPr>
          <w:rFonts w:ascii="Arial" w:hAnsi="Arial" w:cs="Arial"/>
          <w:b/>
          <w:lang w:val="en-US"/>
        </w:rPr>
      </w:pPr>
      <w:r w:rsidRPr="0050738D">
        <w:rPr>
          <w:rStyle w:val="cit-last-page"/>
          <w:rFonts w:ascii="Arial" w:hAnsi="Arial" w:cs="Arial"/>
          <w:iCs/>
          <w:szCs w:val="24"/>
        </w:rPr>
        <w:t xml:space="preserve">(eine Antwort auf einen Leserbrief erschien unter </w:t>
      </w:r>
      <w:r w:rsidRPr="0050738D">
        <w:rPr>
          <w:rFonts w:ascii="Arial" w:hAnsi="Arial" w:cs="Arial"/>
          <w:bCs/>
          <w:szCs w:val="24"/>
        </w:rPr>
        <w:t xml:space="preserve">Heinz, Andreas, </w:t>
      </w:r>
      <w:proofErr w:type="spellStart"/>
      <w:r w:rsidRPr="0050738D">
        <w:rPr>
          <w:rFonts w:ascii="Arial" w:hAnsi="Arial" w:cs="Arial"/>
          <w:bCs/>
          <w:szCs w:val="24"/>
        </w:rPr>
        <w:t>Kipke</w:t>
      </w:r>
      <w:proofErr w:type="spellEnd"/>
      <w:r w:rsidRPr="0050738D">
        <w:rPr>
          <w:rFonts w:ascii="Arial" w:hAnsi="Arial" w:cs="Arial"/>
          <w:bCs/>
          <w:szCs w:val="24"/>
        </w:rPr>
        <w:t>,</w:t>
      </w:r>
      <w:r w:rsidRPr="0050738D">
        <w:rPr>
          <w:rFonts w:ascii="Arial" w:hAnsi="Arial" w:cs="Arial"/>
          <w:b/>
          <w:bCs/>
          <w:szCs w:val="24"/>
        </w:rPr>
        <w:t xml:space="preserve"> </w:t>
      </w:r>
      <w:r w:rsidRPr="0050738D">
        <w:rPr>
          <w:rFonts w:ascii="Arial" w:hAnsi="Arial" w:cs="Arial"/>
          <w:bCs/>
          <w:szCs w:val="24"/>
        </w:rPr>
        <w:t xml:space="preserve">Roland, Müller, Sabine, </w:t>
      </w:r>
      <w:r w:rsidRPr="0050738D">
        <w:rPr>
          <w:rFonts w:ascii="Arial" w:hAnsi="Arial" w:cs="Arial"/>
          <w:b/>
          <w:bCs/>
          <w:szCs w:val="24"/>
        </w:rPr>
        <w:t>U.W.</w:t>
      </w:r>
      <w:r w:rsidRPr="0050738D">
        <w:rPr>
          <w:rFonts w:ascii="Arial" w:hAnsi="Arial" w:cs="Arial"/>
          <w:bCs/>
          <w:szCs w:val="24"/>
        </w:rPr>
        <w:t xml:space="preserve">: </w:t>
      </w:r>
      <w:r w:rsidRPr="0050738D">
        <w:rPr>
          <w:rFonts w:ascii="Arial" w:hAnsi="Arial" w:cs="Arial"/>
          <w:szCs w:val="24"/>
        </w:rPr>
        <w:t xml:space="preserve">True and </w:t>
      </w:r>
      <w:proofErr w:type="spellStart"/>
      <w:r w:rsidRPr="0050738D">
        <w:rPr>
          <w:rFonts w:ascii="Arial" w:hAnsi="Arial" w:cs="Arial"/>
          <w:szCs w:val="24"/>
        </w:rPr>
        <w:t>false</w:t>
      </w:r>
      <w:proofErr w:type="spellEnd"/>
      <w:r w:rsidRPr="0050738D">
        <w:rPr>
          <w:rFonts w:ascii="Arial" w:hAnsi="Arial" w:cs="Arial"/>
          <w:szCs w:val="24"/>
        </w:rPr>
        <w:t xml:space="preserve"> </w:t>
      </w:r>
      <w:proofErr w:type="spellStart"/>
      <w:r w:rsidRPr="0050738D">
        <w:rPr>
          <w:rFonts w:ascii="Arial" w:hAnsi="Arial" w:cs="Arial"/>
          <w:szCs w:val="24"/>
        </w:rPr>
        <w:t>concerns</w:t>
      </w:r>
      <w:proofErr w:type="spellEnd"/>
      <w:r w:rsidRPr="0050738D">
        <w:rPr>
          <w:rFonts w:ascii="Arial" w:hAnsi="Arial" w:cs="Arial"/>
          <w:szCs w:val="24"/>
        </w:rPr>
        <w:t xml:space="preserve"> </w:t>
      </w:r>
      <w:proofErr w:type="spellStart"/>
      <w:r w:rsidRPr="0050738D">
        <w:rPr>
          <w:rFonts w:ascii="Arial" w:hAnsi="Arial" w:cs="Arial"/>
          <w:szCs w:val="24"/>
        </w:rPr>
        <w:t>about</w:t>
      </w:r>
      <w:proofErr w:type="spellEnd"/>
      <w:r w:rsidRPr="0050738D">
        <w:rPr>
          <w:rFonts w:ascii="Arial" w:hAnsi="Arial" w:cs="Arial"/>
          <w:szCs w:val="24"/>
        </w:rPr>
        <w:t xml:space="preserve"> </w:t>
      </w:r>
      <w:proofErr w:type="spellStart"/>
      <w:r w:rsidRPr="0050738D">
        <w:rPr>
          <w:rFonts w:ascii="Arial" w:hAnsi="Arial" w:cs="Arial"/>
          <w:szCs w:val="24"/>
        </w:rPr>
        <w:t>neuroenhancement</w:t>
      </w:r>
      <w:proofErr w:type="spellEnd"/>
      <w:r w:rsidRPr="0050738D">
        <w:rPr>
          <w:rFonts w:ascii="Arial" w:hAnsi="Arial" w:cs="Arial"/>
          <w:szCs w:val="24"/>
        </w:rPr>
        <w:t xml:space="preserve">: a </w:t>
      </w:r>
      <w:proofErr w:type="spellStart"/>
      <w:r w:rsidRPr="0050738D">
        <w:rPr>
          <w:rFonts w:ascii="Arial" w:hAnsi="Arial" w:cs="Arial"/>
          <w:szCs w:val="24"/>
        </w:rPr>
        <w:t>response</w:t>
      </w:r>
      <w:proofErr w:type="spellEnd"/>
      <w:r w:rsidRPr="0050738D">
        <w:rPr>
          <w:rFonts w:ascii="Arial" w:hAnsi="Arial" w:cs="Arial"/>
          <w:szCs w:val="24"/>
        </w:rPr>
        <w:t xml:space="preserve"> </w:t>
      </w:r>
      <w:proofErr w:type="spellStart"/>
      <w:r w:rsidRPr="0050738D">
        <w:rPr>
          <w:rFonts w:ascii="Arial" w:hAnsi="Arial" w:cs="Arial"/>
          <w:szCs w:val="24"/>
        </w:rPr>
        <w:t>to</w:t>
      </w:r>
      <w:proofErr w:type="spellEnd"/>
      <w:r w:rsidRPr="0050738D">
        <w:rPr>
          <w:rFonts w:ascii="Arial" w:hAnsi="Arial" w:cs="Arial"/>
          <w:szCs w:val="24"/>
        </w:rPr>
        <w:t xml:space="preserve"> ‘</w:t>
      </w:r>
      <w:proofErr w:type="spellStart"/>
      <w:r w:rsidRPr="0050738D">
        <w:rPr>
          <w:rFonts w:ascii="Arial" w:hAnsi="Arial" w:cs="Arial"/>
          <w:szCs w:val="24"/>
        </w:rPr>
        <w:t>Neuroenhancers</w:t>
      </w:r>
      <w:proofErr w:type="spellEnd"/>
      <w:r w:rsidRPr="0050738D">
        <w:rPr>
          <w:rFonts w:ascii="Arial" w:hAnsi="Arial" w:cs="Arial"/>
          <w:szCs w:val="24"/>
        </w:rPr>
        <w:t xml:space="preserve">, </w:t>
      </w:r>
      <w:proofErr w:type="spellStart"/>
      <w:r w:rsidRPr="0050738D">
        <w:rPr>
          <w:rFonts w:ascii="Arial" w:hAnsi="Arial" w:cs="Arial"/>
          <w:szCs w:val="24"/>
        </w:rPr>
        <w:t>addiction</w:t>
      </w:r>
      <w:proofErr w:type="spellEnd"/>
      <w:r w:rsidRPr="0050738D">
        <w:rPr>
          <w:rFonts w:ascii="Arial" w:hAnsi="Arial" w:cs="Arial"/>
          <w:szCs w:val="24"/>
        </w:rPr>
        <w:t xml:space="preserve"> and </w:t>
      </w:r>
      <w:proofErr w:type="spellStart"/>
      <w:r w:rsidRPr="0050738D">
        <w:rPr>
          <w:rFonts w:ascii="Arial" w:hAnsi="Arial" w:cs="Arial"/>
          <w:szCs w:val="24"/>
        </w:rPr>
        <w:t>research</w:t>
      </w:r>
      <w:proofErr w:type="spellEnd"/>
      <w:r w:rsidRPr="0050738D">
        <w:rPr>
          <w:rFonts w:ascii="Arial" w:hAnsi="Arial" w:cs="Arial"/>
          <w:szCs w:val="24"/>
        </w:rPr>
        <w:t xml:space="preserve"> </w:t>
      </w:r>
      <w:proofErr w:type="spellStart"/>
      <w:r w:rsidRPr="0050738D">
        <w:rPr>
          <w:rFonts w:ascii="Arial" w:hAnsi="Arial" w:cs="Arial"/>
          <w:szCs w:val="24"/>
        </w:rPr>
        <w:t>ethics</w:t>
      </w:r>
      <w:proofErr w:type="spellEnd"/>
      <w:r w:rsidRPr="0050738D">
        <w:rPr>
          <w:rFonts w:ascii="Arial" w:hAnsi="Arial" w:cs="Arial"/>
          <w:szCs w:val="24"/>
        </w:rPr>
        <w:t xml:space="preserve">’, </w:t>
      </w:r>
      <w:proofErr w:type="spellStart"/>
      <w:r w:rsidRPr="0050738D">
        <w:rPr>
          <w:rFonts w:ascii="Arial" w:hAnsi="Arial" w:cs="Arial"/>
          <w:szCs w:val="24"/>
        </w:rPr>
        <w:t>by</w:t>
      </w:r>
      <w:proofErr w:type="spellEnd"/>
      <w:r w:rsidRPr="0050738D">
        <w:rPr>
          <w:rFonts w:ascii="Arial" w:hAnsi="Arial" w:cs="Arial"/>
          <w:szCs w:val="24"/>
        </w:rPr>
        <w:t xml:space="preserve"> D M Shaw. </w:t>
      </w:r>
      <w:r w:rsidRPr="00A761F0">
        <w:rPr>
          <w:rFonts w:ascii="Arial" w:hAnsi="Arial" w:cs="Arial"/>
          <w:szCs w:val="24"/>
          <w:lang w:val="en-US"/>
        </w:rPr>
        <w:t xml:space="preserve">JME Online First, published on March 6, 2013 as 10.1136/medethics-2013-101317)  </w:t>
      </w:r>
    </w:p>
    <w:p w14:paraId="7BC03420" w14:textId="77777777" w:rsidR="00A761F0" w:rsidRDefault="006D3AD1" w:rsidP="00566A24">
      <w:pPr>
        <w:pStyle w:val="LITERATURVERZEICHNIS"/>
        <w:numPr>
          <w:ilvl w:val="0"/>
          <w:numId w:val="1"/>
        </w:numPr>
        <w:tabs>
          <w:tab w:val="clear" w:pos="709"/>
          <w:tab w:val="left" w:pos="426"/>
        </w:tabs>
        <w:spacing w:line="240" w:lineRule="auto"/>
        <w:ind w:left="428"/>
        <w:jc w:val="both"/>
        <w:rPr>
          <w:rFonts w:ascii="Arial" w:hAnsi="Arial" w:cs="Arial"/>
          <w:b/>
          <w:lang w:val="en-GB"/>
        </w:rPr>
      </w:pPr>
      <w:r w:rsidRPr="00A761F0">
        <w:rPr>
          <w:rFonts w:ascii="Arial" w:hAnsi="Arial" w:cs="Arial"/>
          <w:b/>
          <w:bCs/>
          <w:szCs w:val="24"/>
          <w:lang w:val="en-US"/>
        </w:rPr>
        <w:lastRenderedPageBreak/>
        <w:t>U.W.:</w:t>
      </w:r>
      <w:r w:rsidRPr="00A761F0">
        <w:rPr>
          <w:rFonts w:ascii="Arial" w:hAnsi="Arial" w:cs="Arial"/>
          <w:b/>
          <w:szCs w:val="24"/>
          <w:lang w:val="en-US"/>
        </w:rPr>
        <w:t xml:space="preserve"> </w:t>
      </w:r>
      <w:r w:rsidRPr="00A761F0">
        <w:rPr>
          <w:rFonts w:ascii="Arial" w:hAnsi="Arial" w:cs="Arial"/>
          <w:szCs w:val="24"/>
          <w:lang w:val="en-US"/>
        </w:rPr>
        <w:t>Should performance-enhancing drugs be legalized under medical supervision. Sports Medicine 2011 (41), S. 167-176</w:t>
      </w:r>
    </w:p>
    <w:p w14:paraId="179CB899" w14:textId="77777777" w:rsidR="00A761F0" w:rsidRDefault="006D3AD1" w:rsidP="00566A24">
      <w:pPr>
        <w:pStyle w:val="LITERATURVERZEICHNIS"/>
        <w:numPr>
          <w:ilvl w:val="0"/>
          <w:numId w:val="1"/>
        </w:numPr>
        <w:tabs>
          <w:tab w:val="clear" w:pos="709"/>
          <w:tab w:val="left" w:pos="426"/>
        </w:tabs>
        <w:spacing w:line="240" w:lineRule="auto"/>
        <w:ind w:left="428"/>
        <w:jc w:val="both"/>
        <w:rPr>
          <w:rFonts w:ascii="Arial" w:hAnsi="Arial" w:cs="Arial"/>
          <w:b/>
        </w:rPr>
      </w:pPr>
      <w:r w:rsidRPr="00A761F0">
        <w:rPr>
          <w:rFonts w:ascii="Arial" w:hAnsi="Arial" w:cs="Arial"/>
        </w:rPr>
        <w:t xml:space="preserve">Westermann, Stefanie, </w:t>
      </w:r>
      <w:r w:rsidRPr="00A761F0">
        <w:rPr>
          <w:rFonts w:ascii="Arial" w:hAnsi="Arial" w:cs="Arial"/>
          <w:b/>
          <w:bCs/>
        </w:rPr>
        <w:t xml:space="preserve">U.W.: </w:t>
      </w:r>
      <w:r w:rsidRPr="00A761F0">
        <w:rPr>
          <w:rFonts w:ascii="Arial" w:hAnsi="Arial" w:cs="Arial"/>
        </w:rPr>
        <w:t>Von der Prävention bis zur „olympiareifen“ Belegschaft – Konfliktlinien und Argumentationsfiguren zur Genetik in der Arbeitsmedizin in historischer Perspektive. Medizinhistorisches Journal 46 (2011), S. 52-81</w:t>
      </w:r>
    </w:p>
    <w:p w14:paraId="72627A8E" w14:textId="77777777" w:rsidR="00A761F0" w:rsidRDefault="006D3AD1" w:rsidP="00566A24">
      <w:pPr>
        <w:pStyle w:val="LITERATURVERZEICHNIS"/>
        <w:numPr>
          <w:ilvl w:val="0"/>
          <w:numId w:val="1"/>
        </w:numPr>
        <w:tabs>
          <w:tab w:val="clear" w:pos="709"/>
          <w:tab w:val="left" w:pos="426"/>
        </w:tabs>
        <w:spacing w:line="240" w:lineRule="auto"/>
        <w:ind w:left="428"/>
        <w:jc w:val="both"/>
        <w:rPr>
          <w:rFonts w:ascii="Arial" w:hAnsi="Arial" w:cs="Arial"/>
          <w:b/>
        </w:rPr>
      </w:pPr>
      <w:r w:rsidRPr="00A761F0">
        <w:rPr>
          <w:rFonts w:ascii="Arial" w:hAnsi="Arial" w:cs="Arial"/>
          <w:b/>
          <w:bCs/>
          <w:lang w:val="en-GB"/>
        </w:rPr>
        <w:t xml:space="preserve">U.W., </w:t>
      </w:r>
      <w:proofErr w:type="spellStart"/>
      <w:r w:rsidRPr="00A761F0">
        <w:rPr>
          <w:rFonts w:ascii="Arial" w:hAnsi="Arial" w:cs="Arial"/>
          <w:lang w:val="en-GB"/>
        </w:rPr>
        <w:t>Jox</w:t>
      </w:r>
      <w:proofErr w:type="spellEnd"/>
      <w:r w:rsidRPr="00A761F0">
        <w:rPr>
          <w:rFonts w:ascii="Arial" w:hAnsi="Arial" w:cs="Arial"/>
          <w:lang w:val="en-GB"/>
        </w:rPr>
        <w:t xml:space="preserve">, Ralf J., </w:t>
      </w:r>
      <w:proofErr w:type="spellStart"/>
      <w:r w:rsidRPr="00A761F0">
        <w:rPr>
          <w:rFonts w:ascii="Arial" w:hAnsi="Arial" w:cs="Arial"/>
          <w:lang w:val="en-GB"/>
        </w:rPr>
        <w:t>Heßler</w:t>
      </w:r>
      <w:proofErr w:type="spellEnd"/>
      <w:r w:rsidRPr="00A761F0">
        <w:rPr>
          <w:rFonts w:ascii="Arial" w:hAnsi="Arial" w:cs="Arial"/>
          <w:lang w:val="en-GB"/>
        </w:rPr>
        <w:t xml:space="preserve">, Hans-Joachim, </w:t>
      </w:r>
      <w:proofErr w:type="spellStart"/>
      <w:r w:rsidRPr="00A761F0">
        <w:rPr>
          <w:rFonts w:ascii="Arial" w:hAnsi="Arial" w:cs="Arial"/>
          <w:lang w:val="en-GB"/>
        </w:rPr>
        <w:t>Borasio</w:t>
      </w:r>
      <w:proofErr w:type="spellEnd"/>
      <w:r w:rsidRPr="00A761F0">
        <w:rPr>
          <w:rFonts w:ascii="Arial" w:hAnsi="Arial" w:cs="Arial"/>
          <w:lang w:val="en-GB"/>
        </w:rPr>
        <w:t xml:space="preserve">, </w:t>
      </w:r>
      <w:r w:rsidRPr="00A761F0">
        <w:rPr>
          <w:rFonts w:ascii="Arial" w:hAnsi="Arial" w:cs="Arial"/>
          <w:bCs/>
          <w:lang w:val="en-GB"/>
        </w:rPr>
        <w:t>Gian Domenico:</w:t>
      </w:r>
      <w:r w:rsidRPr="00A761F0">
        <w:rPr>
          <w:rFonts w:ascii="Arial" w:hAnsi="Arial" w:cs="Arial"/>
          <w:lang w:val="en-GB"/>
        </w:rPr>
        <w:t xml:space="preserve"> A New Law on Advance Directives in Germany. </w:t>
      </w:r>
      <w:r w:rsidRPr="00A761F0">
        <w:rPr>
          <w:rFonts w:ascii="Arial" w:hAnsi="Arial" w:cs="Arial"/>
        </w:rPr>
        <w:t xml:space="preserve">Journal </w:t>
      </w:r>
      <w:proofErr w:type="spellStart"/>
      <w:r w:rsidRPr="00A761F0">
        <w:rPr>
          <w:rFonts w:ascii="Arial" w:hAnsi="Arial" w:cs="Arial"/>
        </w:rPr>
        <w:t>of</w:t>
      </w:r>
      <w:proofErr w:type="spellEnd"/>
      <w:r w:rsidRPr="00A761F0">
        <w:rPr>
          <w:rFonts w:ascii="Arial" w:hAnsi="Arial" w:cs="Arial"/>
        </w:rPr>
        <w:t xml:space="preserve"> Medical </w:t>
      </w:r>
      <w:proofErr w:type="spellStart"/>
      <w:r w:rsidRPr="00A761F0">
        <w:rPr>
          <w:rFonts w:ascii="Arial" w:hAnsi="Arial" w:cs="Arial"/>
        </w:rPr>
        <w:t>Ethics</w:t>
      </w:r>
      <w:proofErr w:type="spellEnd"/>
      <w:r w:rsidRPr="00A761F0">
        <w:rPr>
          <w:rFonts w:ascii="Arial" w:hAnsi="Arial" w:cs="Arial"/>
        </w:rPr>
        <w:t xml:space="preserve"> 2010 (36), S 779-783</w:t>
      </w:r>
    </w:p>
    <w:p w14:paraId="47048389" w14:textId="77777777" w:rsidR="00A761F0" w:rsidRDefault="006D3AD1" w:rsidP="00566A24">
      <w:pPr>
        <w:pStyle w:val="LITERATURVERZEICHNIS"/>
        <w:numPr>
          <w:ilvl w:val="0"/>
          <w:numId w:val="1"/>
        </w:numPr>
        <w:tabs>
          <w:tab w:val="clear" w:pos="709"/>
          <w:tab w:val="left" w:pos="426"/>
        </w:tabs>
        <w:spacing w:line="240" w:lineRule="auto"/>
        <w:ind w:left="428"/>
        <w:jc w:val="both"/>
        <w:rPr>
          <w:rFonts w:ascii="Arial" w:hAnsi="Arial" w:cs="Arial"/>
          <w:b/>
        </w:rPr>
      </w:pPr>
      <w:proofErr w:type="spellStart"/>
      <w:r w:rsidRPr="00A761F0">
        <w:rPr>
          <w:rFonts w:ascii="Arial" w:hAnsi="Arial" w:cs="Arial"/>
          <w:szCs w:val="24"/>
        </w:rPr>
        <w:t>Marckmann</w:t>
      </w:r>
      <w:proofErr w:type="spellEnd"/>
      <w:r w:rsidRPr="00A761F0">
        <w:rPr>
          <w:rFonts w:ascii="Arial" w:hAnsi="Arial" w:cs="Arial"/>
          <w:szCs w:val="24"/>
        </w:rPr>
        <w:t xml:space="preserve"> Georg, Sandberger, Georg, </w:t>
      </w:r>
      <w:r w:rsidRPr="00A761F0">
        <w:rPr>
          <w:rFonts w:ascii="Arial" w:hAnsi="Arial" w:cs="Arial"/>
          <w:b/>
          <w:bCs/>
        </w:rPr>
        <w:t xml:space="preserve">U.W.: </w:t>
      </w:r>
      <w:r w:rsidRPr="00A761F0">
        <w:rPr>
          <w:rFonts w:ascii="Arial" w:hAnsi="Arial" w:cs="Arial"/>
          <w:szCs w:val="24"/>
        </w:rPr>
        <w:t>Begrenzung lebenserhaltender Behandlungsmaßnahmen: Eine Handreichung für die Praxis auf der Grundlage der aktuellen Gesetzgebung. Deutsche Medizinische Wochenschrift 2010 (</w:t>
      </w:r>
      <w:r w:rsidRPr="00A761F0">
        <w:rPr>
          <w:rFonts w:ascii="Arial" w:hAnsi="Arial" w:cs="Arial"/>
          <w:bCs/>
          <w:szCs w:val="24"/>
        </w:rPr>
        <w:t>135), S. 570–574</w:t>
      </w:r>
      <w:r w:rsidRPr="00A761F0">
        <w:rPr>
          <w:rFonts w:ascii="Arial" w:hAnsi="Arial" w:cs="Arial"/>
          <w:szCs w:val="24"/>
        </w:rPr>
        <w:t xml:space="preserve"> </w:t>
      </w:r>
    </w:p>
    <w:p w14:paraId="1336F29E" w14:textId="77777777" w:rsidR="00A761F0" w:rsidRDefault="006D3AD1" w:rsidP="00566A24">
      <w:pPr>
        <w:pStyle w:val="LITERATURVERZEICHNIS"/>
        <w:numPr>
          <w:ilvl w:val="0"/>
          <w:numId w:val="1"/>
        </w:numPr>
        <w:tabs>
          <w:tab w:val="clear" w:pos="709"/>
          <w:tab w:val="left" w:pos="426"/>
        </w:tabs>
        <w:spacing w:line="240" w:lineRule="auto"/>
        <w:ind w:left="428"/>
        <w:jc w:val="both"/>
        <w:rPr>
          <w:rFonts w:ascii="Arial" w:hAnsi="Arial" w:cs="Arial"/>
          <w:b/>
        </w:rPr>
      </w:pPr>
      <w:r w:rsidRPr="00A761F0">
        <w:rPr>
          <w:rFonts w:ascii="Arial" w:hAnsi="Arial" w:cs="Arial"/>
          <w:b/>
          <w:bCs/>
        </w:rPr>
        <w:t xml:space="preserve">U.W.: </w:t>
      </w:r>
      <w:r w:rsidRPr="00A761F0">
        <w:rPr>
          <w:rFonts w:ascii="Arial" w:hAnsi="Arial" w:cs="Arial"/>
          <w:bCs/>
        </w:rPr>
        <w:t>Soll man Doping im Sport unter ärztlicher Kontrolle freigeben? Zeitschrift für Ethik in der Medizin 22 (2010), S. 103-115</w:t>
      </w:r>
    </w:p>
    <w:p w14:paraId="3E0654B1" w14:textId="77777777" w:rsidR="00A761F0" w:rsidRDefault="006D3AD1" w:rsidP="00566A24">
      <w:pPr>
        <w:pStyle w:val="LITERATURVERZEICHNIS"/>
        <w:numPr>
          <w:ilvl w:val="0"/>
          <w:numId w:val="1"/>
        </w:numPr>
        <w:tabs>
          <w:tab w:val="clear" w:pos="709"/>
          <w:tab w:val="left" w:pos="426"/>
        </w:tabs>
        <w:spacing w:line="240" w:lineRule="auto"/>
        <w:ind w:left="428"/>
        <w:jc w:val="both"/>
        <w:rPr>
          <w:rFonts w:ascii="Arial" w:hAnsi="Arial" w:cs="Arial"/>
          <w:b/>
        </w:rPr>
      </w:pPr>
      <w:proofErr w:type="spellStart"/>
      <w:r w:rsidRPr="00A761F0">
        <w:rPr>
          <w:rFonts w:ascii="Arial" w:hAnsi="Arial" w:cs="Arial"/>
          <w:bCs/>
        </w:rPr>
        <w:t>Borasio</w:t>
      </w:r>
      <w:proofErr w:type="spellEnd"/>
      <w:r w:rsidRPr="00A761F0">
        <w:rPr>
          <w:rFonts w:ascii="Arial" w:hAnsi="Arial" w:cs="Arial"/>
          <w:bCs/>
        </w:rPr>
        <w:t xml:space="preserve">, Gian Domenico, </w:t>
      </w:r>
      <w:r w:rsidRPr="00A761F0">
        <w:rPr>
          <w:rFonts w:ascii="Arial" w:hAnsi="Arial" w:cs="Arial"/>
        </w:rPr>
        <w:t xml:space="preserve">Hans-Joachim Heßler, </w:t>
      </w:r>
      <w:r w:rsidRPr="00A761F0">
        <w:rPr>
          <w:rFonts w:ascii="Arial" w:hAnsi="Arial" w:cs="Arial"/>
          <w:b/>
          <w:bCs/>
        </w:rPr>
        <w:t>U.W.</w:t>
      </w:r>
      <w:r w:rsidRPr="00A761F0">
        <w:rPr>
          <w:rFonts w:ascii="Arial" w:hAnsi="Arial" w:cs="Arial"/>
          <w:bCs/>
        </w:rPr>
        <w:t xml:space="preserve">: </w:t>
      </w:r>
      <w:r w:rsidRPr="00A761F0">
        <w:rPr>
          <w:rFonts w:ascii="Arial" w:hAnsi="Arial" w:cs="Arial"/>
        </w:rPr>
        <w:t>Patienten</w:t>
      </w:r>
      <w:r w:rsidRPr="00A761F0">
        <w:rPr>
          <w:rFonts w:ascii="Arial" w:hAnsi="Arial" w:cs="Arial"/>
        </w:rPr>
        <w:softHyphen/>
        <w:t>verfügungsgesetz: Umsetzung in der klinischen Praxis. Deutsches Ärzteblatt 2009 (106), A-1952-1957</w:t>
      </w:r>
    </w:p>
    <w:p w14:paraId="13EBD41C" w14:textId="77777777" w:rsidR="006D3AD1" w:rsidRPr="00A761F0" w:rsidRDefault="006D3AD1" w:rsidP="00566A24">
      <w:pPr>
        <w:pStyle w:val="LITERATURVERZEICHNIS"/>
        <w:numPr>
          <w:ilvl w:val="0"/>
          <w:numId w:val="1"/>
        </w:numPr>
        <w:tabs>
          <w:tab w:val="clear" w:pos="709"/>
          <w:tab w:val="left" w:pos="426"/>
        </w:tabs>
        <w:spacing w:line="240" w:lineRule="auto"/>
        <w:ind w:left="428"/>
        <w:jc w:val="both"/>
        <w:rPr>
          <w:rFonts w:ascii="Arial" w:hAnsi="Arial" w:cs="Arial"/>
          <w:b/>
        </w:rPr>
      </w:pPr>
      <w:r w:rsidRPr="00A761F0">
        <w:rPr>
          <w:rFonts w:ascii="Arial" w:hAnsi="Arial" w:cs="Arial"/>
          <w:b/>
          <w:bCs/>
        </w:rPr>
        <w:t xml:space="preserve">U.W., </w:t>
      </w:r>
      <w:r w:rsidRPr="00A761F0">
        <w:rPr>
          <w:rFonts w:ascii="Arial" w:hAnsi="Arial" w:cs="Arial"/>
        </w:rPr>
        <w:t xml:space="preserve">Ramin </w:t>
      </w:r>
      <w:proofErr w:type="spellStart"/>
      <w:r w:rsidRPr="00A761F0">
        <w:rPr>
          <w:rFonts w:ascii="Arial" w:hAnsi="Arial" w:cs="Arial"/>
        </w:rPr>
        <w:t>Parsa-Parsi</w:t>
      </w:r>
      <w:proofErr w:type="spellEnd"/>
      <w:r w:rsidRPr="00A761F0">
        <w:rPr>
          <w:rFonts w:ascii="Arial" w:hAnsi="Arial" w:cs="Arial"/>
        </w:rPr>
        <w:t>:</w:t>
      </w:r>
      <w:r w:rsidRPr="00A761F0">
        <w:rPr>
          <w:rFonts w:ascii="Arial" w:hAnsi="Arial" w:cs="Arial"/>
          <w:lang w:eastAsia="ko-KR"/>
        </w:rPr>
        <w:t xml:space="preserve"> Die erneut revidierte Deklaration von Helsinki, verabschiedet in Seoul 2008. Zeitschrift für Ethik in der Medizin 21 (2009), S. 45-67</w:t>
      </w:r>
    </w:p>
    <w:p w14:paraId="5934E66D" w14:textId="77777777" w:rsidR="00A761F0" w:rsidRDefault="006D3AD1" w:rsidP="00566A24">
      <w:pPr>
        <w:pStyle w:val="LITERATURVERZEICHNIS"/>
        <w:numPr>
          <w:ilvl w:val="0"/>
          <w:numId w:val="17"/>
        </w:numPr>
        <w:tabs>
          <w:tab w:val="clear" w:pos="709"/>
          <w:tab w:val="left" w:pos="426"/>
        </w:tabs>
        <w:spacing w:line="240" w:lineRule="auto"/>
        <w:ind w:left="428"/>
        <w:jc w:val="both"/>
        <w:rPr>
          <w:rFonts w:ascii="Arial" w:hAnsi="Arial" w:cs="Arial"/>
        </w:rPr>
      </w:pPr>
      <w:r w:rsidRPr="00916A61">
        <w:rPr>
          <w:rFonts w:ascii="Arial" w:hAnsi="Arial" w:cs="Arial"/>
          <w:b/>
          <w:bCs/>
        </w:rPr>
        <w:t xml:space="preserve">U.W.: </w:t>
      </w:r>
      <w:r w:rsidRPr="00916A61">
        <w:rPr>
          <w:rFonts w:ascii="Arial" w:hAnsi="Arial" w:cs="Arial"/>
        </w:rPr>
        <w:t>Ethische Aspekte der ästhetischen Medizin. Der Hautarzt 60 (2009) S. 409-413</w:t>
      </w:r>
    </w:p>
    <w:p w14:paraId="5D78BC89" w14:textId="77777777" w:rsidR="00E307A4" w:rsidRPr="000A0A34" w:rsidRDefault="00E307A4" w:rsidP="00566A24">
      <w:pPr>
        <w:pStyle w:val="LITERATURVERZEICHNIS"/>
        <w:tabs>
          <w:tab w:val="clear" w:pos="709"/>
          <w:tab w:val="left" w:pos="426"/>
        </w:tabs>
        <w:spacing w:line="240" w:lineRule="auto"/>
        <w:ind w:left="1416" w:firstLine="0"/>
        <w:jc w:val="both"/>
        <w:rPr>
          <w:rFonts w:ascii="Arial" w:hAnsi="Arial" w:cs="Arial"/>
        </w:rPr>
      </w:pPr>
      <w:proofErr w:type="spellStart"/>
      <w:r w:rsidRPr="00916A61">
        <w:rPr>
          <w:rFonts w:ascii="Arial" w:hAnsi="Arial" w:cs="Arial"/>
          <w:bCs/>
          <w:lang w:val="en-US"/>
        </w:rPr>
        <w:t>Englische</w:t>
      </w:r>
      <w:proofErr w:type="spellEnd"/>
      <w:r w:rsidRPr="00916A61">
        <w:rPr>
          <w:rFonts w:ascii="Arial" w:hAnsi="Arial" w:cs="Arial"/>
          <w:bCs/>
          <w:lang w:val="en-US"/>
        </w:rPr>
        <w:t xml:space="preserve"> </w:t>
      </w:r>
      <w:proofErr w:type="spellStart"/>
      <w:r w:rsidRPr="00916A61">
        <w:rPr>
          <w:rFonts w:ascii="Arial" w:hAnsi="Arial" w:cs="Arial"/>
          <w:bCs/>
          <w:lang w:val="en-US"/>
        </w:rPr>
        <w:t>Übersetzung</w:t>
      </w:r>
      <w:proofErr w:type="spellEnd"/>
      <w:r w:rsidRPr="00916A61">
        <w:rPr>
          <w:rFonts w:ascii="Arial" w:hAnsi="Arial" w:cs="Arial"/>
          <w:bCs/>
          <w:lang w:val="en-US"/>
        </w:rPr>
        <w:t xml:space="preserve">: „Ethical Aspects of Aesthetic </w:t>
      </w:r>
      <w:proofErr w:type="gramStart"/>
      <w:r w:rsidRPr="00916A61">
        <w:rPr>
          <w:rFonts w:ascii="Arial" w:hAnsi="Arial" w:cs="Arial"/>
          <w:bCs/>
          <w:lang w:val="en-US"/>
        </w:rPr>
        <w:t>Medicine“</w:t>
      </w:r>
      <w:proofErr w:type="gramEnd"/>
      <w:r w:rsidRPr="00916A61">
        <w:rPr>
          <w:rFonts w:ascii="Arial" w:hAnsi="Arial" w:cs="Arial"/>
          <w:bCs/>
          <w:lang w:val="en-US"/>
        </w:rPr>
        <w:t xml:space="preserve">. In: Peter M. Prendergast, Melvin A. </w:t>
      </w:r>
      <w:proofErr w:type="spellStart"/>
      <w:r w:rsidRPr="00916A61">
        <w:rPr>
          <w:rFonts w:ascii="Arial" w:hAnsi="Arial" w:cs="Arial"/>
          <w:bCs/>
          <w:lang w:val="en-US"/>
        </w:rPr>
        <w:t>Shiffman</w:t>
      </w:r>
      <w:proofErr w:type="spellEnd"/>
      <w:r w:rsidRPr="00916A61">
        <w:rPr>
          <w:rFonts w:ascii="Arial" w:hAnsi="Arial" w:cs="Arial"/>
          <w:bCs/>
          <w:lang w:val="en-US"/>
        </w:rPr>
        <w:t xml:space="preserve"> (</w:t>
      </w:r>
      <w:proofErr w:type="spellStart"/>
      <w:r w:rsidRPr="00916A61">
        <w:rPr>
          <w:rFonts w:ascii="Arial" w:hAnsi="Arial" w:cs="Arial"/>
          <w:bCs/>
          <w:lang w:val="en-US"/>
        </w:rPr>
        <w:t>Hrsg</w:t>
      </w:r>
      <w:proofErr w:type="spellEnd"/>
      <w:r w:rsidRPr="00916A61">
        <w:rPr>
          <w:rFonts w:ascii="Arial" w:hAnsi="Arial" w:cs="Arial"/>
          <w:bCs/>
          <w:lang w:val="en-US"/>
        </w:rPr>
        <w:t xml:space="preserve">.) Aesthetic Medicine. Art and Techniques. </w:t>
      </w:r>
      <w:r w:rsidRPr="000A0A34">
        <w:rPr>
          <w:rFonts w:ascii="Arial" w:hAnsi="Arial" w:cs="Arial"/>
          <w:bCs/>
        </w:rPr>
        <w:t>Springer, Heidelberg, Dordrecht, London, New York 2011, S. 7-11</w:t>
      </w:r>
    </w:p>
    <w:p w14:paraId="7BE5C4E8" w14:textId="77777777" w:rsidR="00E307A4" w:rsidRPr="00916A61" w:rsidRDefault="00E307A4" w:rsidP="00566A24">
      <w:pPr>
        <w:pStyle w:val="LITERATURVERZEICHNIS"/>
        <w:tabs>
          <w:tab w:val="clear" w:pos="709"/>
          <w:tab w:val="left" w:pos="426"/>
        </w:tabs>
        <w:spacing w:line="240" w:lineRule="auto"/>
        <w:ind w:left="1416" w:firstLine="0"/>
        <w:jc w:val="both"/>
        <w:rPr>
          <w:rFonts w:ascii="Arial" w:hAnsi="Arial" w:cs="Arial"/>
        </w:rPr>
      </w:pPr>
      <w:r w:rsidRPr="00916A61">
        <w:rPr>
          <w:rFonts w:ascii="Arial" w:hAnsi="Arial" w:cs="Arial"/>
          <w:bCs/>
        </w:rPr>
        <w:t xml:space="preserve">Erneuter Abdruck in: Beate </w:t>
      </w:r>
      <w:proofErr w:type="spellStart"/>
      <w:r w:rsidRPr="00916A61">
        <w:rPr>
          <w:rFonts w:ascii="Arial" w:hAnsi="Arial" w:cs="Arial"/>
          <w:bCs/>
        </w:rPr>
        <w:t>Lüttenberg</w:t>
      </w:r>
      <w:proofErr w:type="spellEnd"/>
      <w:r w:rsidRPr="00916A61">
        <w:rPr>
          <w:rFonts w:ascii="Arial" w:hAnsi="Arial" w:cs="Arial"/>
          <w:bCs/>
        </w:rPr>
        <w:t xml:space="preserve">, Arianna </w:t>
      </w:r>
      <w:proofErr w:type="spellStart"/>
      <w:r w:rsidRPr="00916A61">
        <w:rPr>
          <w:rFonts w:ascii="Arial" w:hAnsi="Arial" w:cs="Arial"/>
          <w:bCs/>
        </w:rPr>
        <w:t>Ferrrari</w:t>
      </w:r>
      <w:proofErr w:type="spellEnd"/>
      <w:r w:rsidRPr="00916A61">
        <w:rPr>
          <w:rFonts w:ascii="Arial" w:hAnsi="Arial" w:cs="Arial"/>
          <w:bCs/>
        </w:rPr>
        <w:t xml:space="preserve">, Johan S. Ach (Hrsg.) Im Dienste der Schönheit. Interdisziplinäre Perspektiven auf die Ästhetische Chirurgie. </w:t>
      </w:r>
      <w:proofErr w:type="spellStart"/>
      <w:r w:rsidRPr="00916A61">
        <w:rPr>
          <w:rFonts w:ascii="Arial" w:hAnsi="Arial" w:cs="Arial"/>
          <w:bCs/>
        </w:rPr>
        <w:t>Lit</w:t>
      </w:r>
      <w:proofErr w:type="spellEnd"/>
      <w:r w:rsidRPr="00916A61">
        <w:rPr>
          <w:rFonts w:ascii="Arial" w:hAnsi="Arial" w:cs="Arial"/>
          <w:bCs/>
        </w:rPr>
        <w:t xml:space="preserve"> Verlag, Berlin 2011, S. 43-51</w:t>
      </w:r>
    </w:p>
    <w:p w14:paraId="38C00320" w14:textId="77777777" w:rsidR="00E307A4" w:rsidRPr="00916A61" w:rsidRDefault="00E307A4" w:rsidP="00566A24">
      <w:pPr>
        <w:pStyle w:val="LITERATURVERZEICHNIS"/>
        <w:tabs>
          <w:tab w:val="clear" w:pos="709"/>
          <w:tab w:val="left" w:pos="426"/>
        </w:tabs>
        <w:spacing w:line="240" w:lineRule="auto"/>
        <w:ind w:left="1416" w:firstLine="0"/>
        <w:jc w:val="both"/>
        <w:rPr>
          <w:rFonts w:ascii="Arial" w:hAnsi="Arial" w:cs="Arial"/>
        </w:rPr>
      </w:pPr>
      <w:r w:rsidRPr="00916A61">
        <w:rPr>
          <w:rFonts w:ascii="Arial" w:hAnsi="Arial" w:cs="Arial"/>
          <w:bCs/>
        </w:rPr>
        <w:t>Erneuter Abdruck in: Journal für Ästhetische Chirurgie Heft 2/11</w:t>
      </w:r>
    </w:p>
    <w:p w14:paraId="3944AC6E" w14:textId="77777777" w:rsidR="00E307A4" w:rsidRDefault="00E307A4" w:rsidP="00566A24">
      <w:pPr>
        <w:pStyle w:val="LITERATURVERZEICHNIS"/>
        <w:tabs>
          <w:tab w:val="clear" w:pos="709"/>
          <w:tab w:val="left" w:pos="426"/>
        </w:tabs>
        <w:spacing w:line="240" w:lineRule="auto"/>
        <w:ind w:left="1416" w:firstLine="0"/>
        <w:jc w:val="both"/>
        <w:rPr>
          <w:rFonts w:ascii="Arial" w:hAnsi="Arial" w:cs="Arial"/>
        </w:rPr>
      </w:pPr>
      <w:r w:rsidRPr="00916A61">
        <w:rPr>
          <w:rFonts w:ascii="Arial" w:hAnsi="Arial" w:cs="Arial"/>
          <w:bCs/>
        </w:rPr>
        <w:t xml:space="preserve">Erneuter Abdruck in: ästhetische </w:t>
      </w:r>
      <w:proofErr w:type="spellStart"/>
      <w:r w:rsidRPr="00916A61">
        <w:rPr>
          <w:rFonts w:ascii="Arial" w:hAnsi="Arial" w:cs="Arial"/>
          <w:bCs/>
        </w:rPr>
        <w:t>dermatologie</w:t>
      </w:r>
      <w:proofErr w:type="spellEnd"/>
      <w:r w:rsidRPr="00916A61">
        <w:rPr>
          <w:rFonts w:ascii="Arial" w:hAnsi="Arial" w:cs="Arial"/>
          <w:bCs/>
        </w:rPr>
        <w:t xml:space="preserve"> &amp; </w:t>
      </w:r>
      <w:proofErr w:type="spellStart"/>
      <w:r w:rsidRPr="00916A61">
        <w:rPr>
          <w:rFonts w:ascii="Arial" w:hAnsi="Arial" w:cs="Arial"/>
          <w:bCs/>
        </w:rPr>
        <w:t>kosmetologie</w:t>
      </w:r>
      <w:proofErr w:type="spellEnd"/>
      <w:r w:rsidRPr="00916A61">
        <w:rPr>
          <w:rFonts w:ascii="Arial" w:hAnsi="Arial" w:cs="Arial"/>
          <w:bCs/>
        </w:rPr>
        <w:t xml:space="preserve"> 3 (2010), S.</w:t>
      </w:r>
      <w:r w:rsidRPr="00916A61">
        <w:rPr>
          <w:rFonts w:ascii="Arial" w:hAnsi="Arial" w:cs="Arial"/>
        </w:rPr>
        <w:t xml:space="preserve"> 20-23</w:t>
      </w:r>
    </w:p>
    <w:p w14:paraId="1A97CE95" w14:textId="77777777" w:rsidR="00A761F0" w:rsidRDefault="006D3AD1" w:rsidP="00566A24">
      <w:pPr>
        <w:pStyle w:val="LITERATURVERZEICHNIS"/>
        <w:numPr>
          <w:ilvl w:val="0"/>
          <w:numId w:val="17"/>
        </w:numPr>
        <w:tabs>
          <w:tab w:val="clear" w:pos="709"/>
          <w:tab w:val="left" w:pos="426"/>
        </w:tabs>
        <w:spacing w:line="240" w:lineRule="auto"/>
        <w:ind w:left="428"/>
        <w:jc w:val="both"/>
        <w:rPr>
          <w:rFonts w:ascii="Arial" w:hAnsi="Arial" w:cs="Arial"/>
        </w:rPr>
      </w:pPr>
      <w:r w:rsidRPr="00A761F0">
        <w:rPr>
          <w:rFonts w:ascii="Arial" w:hAnsi="Arial" w:cs="Arial"/>
          <w:b/>
          <w:bCs/>
        </w:rPr>
        <w:t xml:space="preserve">U.W., </w:t>
      </w:r>
      <w:r w:rsidRPr="00A761F0">
        <w:rPr>
          <w:rFonts w:ascii="Arial" w:hAnsi="Arial" w:cs="Arial"/>
        </w:rPr>
        <w:t>Heiko Striegel: Ärztliches Verhalten bei Doping. Deutsche Zeitschrift für Sportmedizin 60 (2009), Nr. 3, S. 60-65</w:t>
      </w:r>
    </w:p>
    <w:p w14:paraId="4CDCDCB4" w14:textId="77777777" w:rsidR="00A761F0" w:rsidRDefault="006D3AD1" w:rsidP="00566A24">
      <w:pPr>
        <w:pStyle w:val="LITERATURVERZEICHNIS"/>
        <w:numPr>
          <w:ilvl w:val="0"/>
          <w:numId w:val="17"/>
        </w:numPr>
        <w:tabs>
          <w:tab w:val="clear" w:pos="709"/>
          <w:tab w:val="left" w:pos="426"/>
        </w:tabs>
        <w:spacing w:line="240" w:lineRule="auto"/>
        <w:ind w:left="428"/>
        <w:jc w:val="both"/>
        <w:rPr>
          <w:rFonts w:ascii="Arial" w:hAnsi="Arial" w:cs="Arial"/>
        </w:rPr>
      </w:pPr>
      <w:r w:rsidRPr="00A761F0">
        <w:rPr>
          <w:rFonts w:ascii="Arial" w:hAnsi="Arial" w:cs="Arial"/>
          <w:b/>
          <w:bCs/>
        </w:rPr>
        <w:t xml:space="preserve">U.W.: </w:t>
      </w:r>
      <w:r w:rsidRPr="00A761F0">
        <w:rPr>
          <w:rFonts w:ascii="Arial" w:hAnsi="Arial" w:cs="Arial"/>
        </w:rPr>
        <w:t>Ärztliches Handeln angesichts unklarer Prognosen – Überlegungen zu den Grundstrukturen ärztlichen Handelns. Der Hautarzt 59 (2008), S. 469-474</w:t>
      </w:r>
    </w:p>
    <w:p w14:paraId="500BD688" w14:textId="77777777" w:rsidR="00A761F0" w:rsidRDefault="006D3AD1" w:rsidP="00566A24">
      <w:pPr>
        <w:pStyle w:val="LITERATURVERZEICHNIS"/>
        <w:numPr>
          <w:ilvl w:val="0"/>
          <w:numId w:val="17"/>
        </w:numPr>
        <w:tabs>
          <w:tab w:val="clear" w:pos="709"/>
          <w:tab w:val="left" w:pos="426"/>
        </w:tabs>
        <w:spacing w:line="240" w:lineRule="auto"/>
        <w:ind w:left="428"/>
        <w:jc w:val="both"/>
        <w:rPr>
          <w:rFonts w:ascii="Arial" w:hAnsi="Arial" w:cs="Arial"/>
        </w:rPr>
      </w:pPr>
      <w:r w:rsidRPr="00A761F0">
        <w:rPr>
          <w:rFonts w:ascii="Arial" w:hAnsi="Arial" w:cs="Arial"/>
          <w:b/>
          <w:bCs/>
        </w:rPr>
        <w:t xml:space="preserve">U.W.: </w:t>
      </w:r>
      <w:r w:rsidRPr="00A761F0">
        <w:rPr>
          <w:rFonts w:ascii="Arial" w:hAnsi="Arial" w:cs="Arial"/>
          <w:szCs w:val="24"/>
        </w:rPr>
        <w:t>Ethische Aspekte der Gesichtstransplantation. Zeitschrift für medizinische Ethik 54 (2008), S. 49-60</w:t>
      </w:r>
    </w:p>
    <w:p w14:paraId="713203E2" w14:textId="77777777" w:rsidR="00A761F0" w:rsidRDefault="006D3AD1" w:rsidP="00566A24">
      <w:pPr>
        <w:pStyle w:val="LITERATURVERZEICHNIS"/>
        <w:numPr>
          <w:ilvl w:val="0"/>
          <w:numId w:val="17"/>
        </w:numPr>
        <w:tabs>
          <w:tab w:val="clear" w:pos="709"/>
          <w:tab w:val="left" w:pos="426"/>
        </w:tabs>
        <w:spacing w:line="240" w:lineRule="auto"/>
        <w:ind w:left="428"/>
        <w:jc w:val="both"/>
        <w:rPr>
          <w:rFonts w:ascii="Arial" w:hAnsi="Arial" w:cs="Arial"/>
          <w:lang w:val="en-GB"/>
        </w:rPr>
      </w:pPr>
      <w:r w:rsidRPr="00A761F0">
        <w:rPr>
          <w:rFonts w:ascii="Arial" w:hAnsi="Arial" w:cs="Arial"/>
          <w:lang w:val="en-GB"/>
        </w:rPr>
        <w:lastRenderedPageBreak/>
        <w:t>Hans-</w:t>
      </w:r>
      <w:proofErr w:type="spellStart"/>
      <w:r w:rsidRPr="00A761F0">
        <w:rPr>
          <w:rFonts w:ascii="Arial" w:hAnsi="Arial" w:cs="Arial"/>
          <w:lang w:val="en-GB"/>
        </w:rPr>
        <w:t>Jörg</w:t>
      </w:r>
      <w:proofErr w:type="spellEnd"/>
      <w:r w:rsidRPr="00A761F0">
        <w:rPr>
          <w:rFonts w:ascii="Arial" w:hAnsi="Arial" w:cs="Arial"/>
          <w:lang w:val="en-GB"/>
        </w:rPr>
        <w:t xml:space="preserve"> </w:t>
      </w:r>
      <w:proofErr w:type="spellStart"/>
      <w:r w:rsidRPr="00A761F0">
        <w:rPr>
          <w:rFonts w:ascii="Arial" w:hAnsi="Arial" w:cs="Arial"/>
          <w:lang w:val="en-GB"/>
        </w:rPr>
        <w:t>Ehni</w:t>
      </w:r>
      <w:proofErr w:type="spellEnd"/>
      <w:r w:rsidRPr="00A761F0">
        <w:rPr>
          <w:rFonts w:ascii="Arial" w:hAnsi="Arial" w:cs="Arial"/>
          <w:lang w:val="en-GB"/>
        </w:rPr>
        <w:t xml:space="preserve">, </w:t>
      </w:r>
      <w:r w:rsidRPr="00A761F0">
        <w:rPr>
          <w:rFonts w:ascii="Arial" w:hAnsi="Arial" w:cs="Arial"/>
          <w:b/>
          <w:bCs/>
          <w:lang w:val="en-GB"/>
        </w:rPr>
        <w:t xml:space="preserve">U.W.: </w:t>
      </w:r>
      <w:r w:rsidRPr="00A761F0">
        <w:rPr>
          <w:rFonts w:ascii="Arial" w:hAnsi="Arial" w:cs="Arial"/>
          <w:szCs w:val="24"/>
          <w:lang w:val="en-GB"/>
        </w:rPr>
        <w:t>International Ethical Regulations of Placebo-controlled Clinical Trials. Bioethics 22 (2008), S. 64-74</w:t>
      </w:r>
    </w:p>
    <w:p w14:paraId="26CBE532" w14:textId="77777777" w:rsidR="00A761F0" w:rsidRDefault="006D3AD1" w:rsidP="00566A24">
      <w:pPr>
        <w:pStyle w:val="LITERATURVERZEICHNIS"/>
        <w:numPr>
          <w:ilvl w:val="0"/>
          <w:numId w:val="17"/>
        </w:numPr>
        <w:tabs>
          <w:tab w:val="clear" w:pos="709"/>
          <w:tab w:val="left" w:pos="426"/>
        </w:tabs>
        <w:spacing w:line="240" w:lineRule="auto"/>
        <w:ind w:left="428"/>
        <w:jc w:val="both"/>
        <w:rPr>
          <w:rFonts w:ascii="Arial" w:hAnsi="Arial" w:cs="Arial"/>
          <w:lang w:val="en-GB"/>
        </w:rPr>
      </w:pPr>
      <w:r w:rsidRPr="00A761F0">
        <w:rPr>
          <w:rFonts w:ascii="Arial" w:hAnsi="Arial" w:cs="Arial"/>
          <w:b/>
          <w:bCs/>
          <w:lang w:val="en-GB"/>
        </w:rPr>
        <w:t xml:space="preserve">U.W.: </w:t>
      </w:r>
      <w:r w:rsidRPr="00A761F0">
        <w:rPr>
          <w:rFonts w:ascii="Arial" w:hAnsi="Arial" w:cs="Arial"/>
          <w:lang w:val="en-GB"/>
        </w:rPr>
        <w:t>Immanuel Kant, his philosophy and medicine. Medicine, Health Care and Philosophy 11 (2008), S. 221-236</w:t>
      </w:r>
    </w:p>
    <w:p w14:paraId="77247ECF" w14:textId="77777777" w:rsidR="00A761F0" w:rsidRPr="00A761F0" w:rsidRDefault="006D3AD1" w:rsidP="00566A24">
      <w:pPr>
        <w:pStyle w:val="LITERATURVERZEICHNIS"/>
        <w:numPr>
          <w:ilvl w:val="0"/>
          <w:numId w:val="17"/>
        </w:numPr>
        <w:tabs>
          <w:tab w:val="clear" w:pos="709"/>
          <w:tab w:val="left" w:pos="426"/>
        </w:tabs>
        <w:spacing w:line="240" w:lineRule="auto"/>
        <w:ind w:left="428"/>
        <w:jc w:val="both"/>
        <w:rPr>
          <w:rFonts w:ascii="Arial" w:hAnsi="Arial" w:cs="Arial"/>
          <w:lang w:val="en-GB"/>
        </w:rPr>
      </w:pPr>
      <w:r w:rsidRPr="00A761F0">
        <w:rPr>
          <w:rFonts w:ascii="Arial" w:hAnsi="Arial" w:cs="Arial"/>
          <w:b/>
          <w:bCs/>
          <w:lang w:val="en-GB"/>
        </w:rPr>
        <w:t xml:space="preserve">U.W.: </w:t>
      </w:r>
      <w:r w:rsidRPr="00A761F0">
        <w:rPr>
          <w:rFonts w:ascii="Arial" w:hAnsi="Arial" w:cs="Arial"/>
          <w:lang w:val="en-GB"/>
        </w:rPr>
        <w:t xml:space="preserve">Ethical Aspects of Limiting Residents’ Work Hours. </w:t>
      </w:r>
      <w:proofErr w:type="spellStart"/>
      <w:r w:rsidRPr="00A761F0">
        <w:rPr>
          <w:rFonts w:ascii="Arial" w:hAnsi="Arial" w:cs="Arial"/>
        </w:rPr>
        <w:t>Bioethics</w:t>
      </w:r>
      <w:proofErr w:type="spellEnd"/>
      <w:r w:rsidRPr="00A761F0">
        <w:rPr>
          <w:rFonts w:ascii="Arial" w:hAnsi="Arial" w:cs="Arial"/>
        </w:rPr>
        <w:t xml:space="preserve"> 21 (2007), S. 398-405</w:t>
      </w:r>
    </w:p>
    <w:p w14:paraId="4E21CE9F" w14:textId="77777777" w:rsidR="00A761F0" w:rsidRPr="000B518C" w:rsidRDefault="006D3AD1" w:rsidP="00566A24">
      <w:pPr>
        <w:pStyle w:val="LITERATURVERZEICHNIS"/>
        <w:numPr>
          <w:ilvl w:val="0"/>
          <w:numId w:val="17"/>
        </w:numPr>
        <w:tabs>
          <w:tab w:val="clear" w:pos="709"/>
          <w:tab w:val="left" w:pos="426"/>
        </w:tabs>
        <w:spacing w:line="240" w:lineRule="auto"/>
        <w:ind w:left="428"/>
        <w:jc w:val="both"/>
        <w:rPr>
          <w:rFonts w:ascii="Arial" w:hAnsi="Arial" w:cs="Arial"/>
        </w:rPr>
      </w:pPr>
      <w:r w:rsidRPr="00A761F0">
        <w:rPr>
          <w:rFonts w:ascii="Arial" w:hAnsi="Arial" w:cs="Arial"/>
          <w:b/>
          <w:bCs/>
        </w:rPr>
        <w:t xml:space="preserve">U.W.: </w:t>
      </w:r>
      <w:r w:rsidRPr="00A761F0">
        <w:rPr>
          <w:rFonts w:ascii="Arial" w:hAnsi="Arial" w:cs="Arial"/>
          <w:szCs w:val="24"/>
        </w:rPr>
        <w:t xml:space="preserve">Zur Geschichte der Verbesserung des Menschen. Von der </w:t>
      </w:r>
      <w:proofErr w:type="spellStart"/>
      <w:r w:rsidRPr="00A761F0">
        <w:rPr>
          <w:rFonts w:ascii="Arial" w:hAnsi="Arial" w:cs="Arial"/>
          <w:szCs w:val="24"/>
        </w:rPr>
        <w:t>restitutio</w:t>
      </w:r>
      <w:proofErr w:type="spellEnd"/>
      <w:r w:rsidRPr="00A761F0">
        <w:rPr>
          <w:rFonts w:ascii="Arial" w:hAnsi="Arial" w:cs="Arial"/>
          <w:szCs w:val="24"/>
        </w:rPr>
        <w:t xml:space="preserve"> ad integrum zur </w:t>
      </w:r>
      <w:proofErr w:type="spellStart"/>
      <w:r w:rsidRPr="00A761F0">
        <w:rPr>
          <w:rFonts w:ascii="Arial" w:hAnsi="Arial" w:cs="Arial"/>
          <w:szCs w:val="24"/>
        </w:rPr>
        <w:t>transformatio</w:t>
      </w:r>
      <w:proofErr w:type="spellEnd"/>
      <w:r w:rsidRPr="00A761F0">
        <w:rPr>
          <w:rFonts w:ascii="Arial" w:hAnsi="Arial" w:cs="Arial"/>
          <w:szCs w:val="24"/>
        </w:rPr>
        <w:t xml:space="preserve"> ad </w:t>
      </w:r>
      <w:proofErr w:type="spellStart"/>
      <w:r w:rsidRPr="00A761F0">
        <w:rPr>
          <w:rFonts w:ascii="Arial" w:hAnsi="Arial" w:cs="Arial"/>
          <w:szCs w:val="24"/>
        </w:rPr>
        <w:t>optimum</w:t>
      </w:r>
      <w:proofErr w:type="spellEnd"/>
      <w:r w:rsidRPr="00A761F0">
        <w:rPr>
          <w:rFonts w:ascii="Arial" w:hAnsi="Arial" w:cs="Arial"/>
          <w:szCs w:val="24"/>
        </w:rPr>
        <w:t>? Zeitschrift für medizinische Ethik 52 (2006), S. 323-338</w:t>
      </w:r>
    </w:p>
    <w:p w14:paraId="02009AAF" w14:textId="77777777" w:rsidR="00A761F0" w:rsidRDefault="006D3AD1" w:rsidP="00566A24">
      <w:pPr>
        <w:pStyle w:val="LITERATURVERZEICHNIS"/>
        <w:numPr>
          <w:ilvl w:val="0"/>
          <w:numId w:val="17"/>
        </w:numPr>
        <w:tabs>
          <w:tab w:val="clear" w:pos="709"/>
          <w:tab w:val="left" w:pos="426"/>
        </w:tabs>
        <w:spacing w:line="240" w:lineRule="auto"/>
        <w:ind w:left="428"/>
        <w:jc w:val="both"/>
        <w:rPr>
          <w:rFonts w:ascii="Arial" w:hAnsi="Arial" w:cs="Arial"/>
          <w:lang w:val="en-GB"/>
        </w:rPr>
      </w:pPr>
      <w:r w:rsidRPr="00A761F0">
        <w:rPr>
          <w:rFonts w:ascii="Arial" w:hAnsi="Arial" w:cs="Arial"/>
        </w:rPr>
        <w:t xml:space="preserve">Hans-Jörg </w:t>
      </w:r>
      <w:proofErr w:type="spellStart"/>
      <w:r w:rsidRPr="00A761F0">
        <w:rPr>
          <w:rFonts w:ascii="Arial" w:hAnsi="Arial" w:cs="Arial"/>
        </w:rPr>
        <w:t>Ehni</w:t>
      </w:r>
      <w:proofErr w:type="spellEnd"/>
      <w:r w:rsidRPr="00A761F0">
        <w:rPr>
          <w:rFonts w:ascii="Arial" w:hAnsi="Arial" w:cs="Arial"/>
        </w:rPr>
        <w:t xml:space="preserve">, </w:t>
      </w:r>
      <w:r w:rsidRPr="00A761F0">
        <w:rPr>
          <w:rFonts w:ascii="Arial" w:hAnsi="Arial" w:cs="Arial"/>
          <w:b/>
          <w:bCs/>
        </w:rPr>
        <w:t xml:space="preserve">U.W.: </w:t>
      </w:r>
      <w:r w:rsidRPr="00A761F0">
        <w:rPr>
          <w:rFonts w:ascii="Arial" w:hAnsi="Arial" w:cs="Arial"/>
          <w:szCs w:val="24"/>
        </w:rPr>
        <w:t>Placebos in klinischen Versuchen. Eine vergleichende Analyse der internationalen Richtlinien. Zeitschrift für Ethik in der Medizin 18 (2006), S. 223-237</w:t>
      </w:r>
    </w:p>
    <w:p w14:paraId="6C3AD4C8" w14:textId="77777777" w:rsidR="00A761F0" w:rsidRDefault="006D3AD1" w:rsidP="00566A24">
      <w:pPr>
        <w:pStyle w:val="LITERATURVERZEICHNIS"/>
        <w:numPr>
          <w:ilvl w:val="0"/>
          <w:numId w:val="17"/>
        </w:numPr>
        <w:tabs>
          <w:tab w:val="clear" w:pos="709"/>
          <w:tab w:val="left" w:pos="426"/>
        </w:tabs>
        <w:spacing w:line="240" w:lineRule="auto"/>
        <w:ind w:left="428"/>
        <w:jc w:val="both"/>
        <w:rPr>
          <w:rFonts w:ascii="Arial" w:hAnsi="Arial" w:cs="Arial"/>
          <w:lang w:val="en-GB"/>
        </w:rPr>
      </w:pPr>
      <w:r w:rsidRPr="00A761F0">
        <w:rPr>
          <w:rFonts w:ascii="Arial" w:hAnsi="Arial" w:cs="Arial"/>
          <w:bCs/>
          <w:lang w:val="en-GB"/>
        </w:rPr>
        <w:t xml:space="preserve">Dagmar Schmitz, </w:t>
      </w:r>
      <w:r w:rsidRPr="00A761F0">
        <w:rPr>
          <w:rFonts w:ascii="Arial" w:hAnsi="Arial" w:cs="Arial"/>
          <w:b/>
          <w:lang w:val="en-GB"/>
        </w:rPr>
        <w:t xml:space="preserve">U.W.: </w:t>
      </w:r>
      <w:r w:rsidRPr="00A761F0">
        <w:rPr>
          <w:rFonts w:ascii="Arial" w:hAnsi="Arial" w:cs="Arial"/>
          <w:lang w:val="en-GB"/>
        </w:rPr>
        <w:t>Just a medical family history? British Medical Journal 332 (2006), S. 297-299</w:t>
      </w:r>
    </w:p>
    <w:p w14:paraId="2801F91E" w14:textId="77777777" w:rsidR="006B356D" w:rsidRPr="006B356D" w:rsidDel="00AE6BE7" w:rsidRDefault="006B356D" w:rsidP="00566A24">
      <w:pPr>
        <w:pStyle w:val="LITERATURVERZEICHNIS"/>
        <w:numPr>
          <w:ilvl w:val="0"/>
          <w:numId w:val="17"/>
        </w:numPr>
        <w:tabs>
          <w:tab w:val="clear" w:pos="709"/>
          <w:tab w:val="left" w:pos="426"/>
        </w:tabs>
        <w:spacing w:line="240" w:lineRule="auto"/>
        <w:ind w:left="428"/>
        <w:jc w:val="both"/>
        <w:rPr>
          <w:rFonts w:ascii="Arial" w:hAnsi="Arial" w:cs="Arial"/>
        </w:rPr>
      </w:pPr>
      <w:r w:rsidRPr="00A761F0" w:rsidDel="00AE6BE7">
        <w:rPr>
          <w:rFonts w:ascii="Arial" w:hAnsi="Arial" w:cs="Arial"/>
        </w:rPr>
        <w:t xml:space="preserve">Daniela </w:t>
      </w:r>
      <w:proofErr w:type="spellStart"/>
      <w:r w:rsidRPr="00A761F0" w:rsidDel="00AE6BE7">
        <w:rPr>
          <w:rFonts w:ascii="Arial" w:hAnsi="Arial" w:cs="Arial"/>
        </w:rPr>
        <w:t>Boltres</w:t>
      </w:r>
      <w:proofErr w:type="spellEnd"/>
      <w:r w:rsidRPr="00A761F0" w:rsidDel="00AE6BE7">
        <w:rPr>
          <w:rFonts w:ascii="Arial" w:hAnsi="Arial" w:cs="Arial"/>
        </w:rPr>
        <w:t xml:space="preserve">, Frank Töpfer, </w:t>
      </w:r>
      <w:r w:rsidRPr="00A761F0" w:rsidDel="00AE6BE7">
        <w:rPr>
          <w:rFonts w:ascii="Arial" w:hAnsi="Arial" w:cs="Arial"/>
          <w:b/>
        </w:rPr>
        <w:t xml:space="preserve">U.W.: </w:t>
      </w:r>
      <w:r w:rsidRPr="00A761F0" w:rsidDel="00AE6BE7">
        <w:rPr>
          <w:rFonts w:ascii="Arial" w:hAnsi="Arial" w:cs="Arial"/>
        </w:rPr>
        <w:t>Richard Koch im Nationalsozialismus und in der sowjetischen Emigration. Medizinhistorische</w:t>
      </w:r>
      <w:r w:rsidR="000A0A34">
        <w:rPr>
          <w:rFonts w:ascii="Arial" w:hAnsi="Arial" w:cs="Arial"/>
        </w:rPr>
        <w:t>s</w:t>
      </w:r>
      <w:r w:rsidRPr="00A761F0" w:rsidDel="00AE6BE7">
        <w:rPr>
          <w:rFonts w:ascii="Arial" w:hAnsi="Arial" w:cs="Arial"/>
        </w:rPr>
        <w:t xml:space="preserve"> Journal 41 (2006), S. 157-186</w:t>
      </w:r>
    </w:p>
    <w:p w14:paraId="6EBEB30F" w14:textId="77777777" w:rsidR="00A761F0" w:rsidRDefault="006D3AD1" w:rsidP="00566A24">
      <w:pPr>
        <w:pStyle w:val="LITERATURVERZEICHNIS"/>
        <w:numPr>
          <w:ilvl w:val="0"/>
          <w:numId w:val="17"/>
        </w:numPr>
        <w:tabs>
          <w:tab w:val="clear" w:pos="709"/>
          <w:tab w:val="left" w:pos="426"/>
        </w:tabs>
        <w:spacing w:line="240" w:lineRule="auto"/>
        <w:ind w:left="428"/>
        <w:jc w:val="both"/>
        <w:rPr>
          <w:rFonts w:ascii="Arial" w:hAnsi="Arial" w:cs="Arial"/>
        </w:rPr>
      </w:pPr>
      <w:r w:rsidRPr="00A761F0">
        <w:rPr>
          <w:rFonts w:ascii="Arial" w:hAnsi="Arial" w:cs="Arial"/>
          <w:b/>
          <w:bCs/>
        </w:rPr>
        <w:t xml:space="preserve">U.W.: </w:t>
      </w:r>
      <w:r w:rsidRPr="00A761F0">
        <w:rPr>
          <w:rFonts w:ascii="Arial" w:hAnsi="Arial" w:cs="Arial"/>
          <w:bCs/>
        </w:rPr>
        <w:t>Die ästhetische Chirurgie – eine Skizze der ethischen Probleme. Zeitschrift für medizinische Ethik 52 (2006), S. 139-154</w:t>
      </w:r>
    </w:p>
    <w:p w14:paraId="24E84B60" w14:textId="77777777" w:rsidR="00A761F0" w:rsidRDefault="006D3AD1" w:rsidP="00566A24">
      <w:pPr>
        <w:pStyle w:val="LITERATURVERZEICHNIS"/>
        <w:numPr>
          <w:ilvl w:val="0"/>
          <w:numId w:val="17"/>
        </w:numPr>
        <w:tabs>
          <w:tab w:val="clear" w:pos="709"/>
          <w:tab w:val="left" w:pos="426"/>
        </w:tabs>
        <w:spacing w:line="240" w:lineRule="auto"/>
        <w:ind w:left="428"/>
        <w:jc w:val="both"/>
        <w:rPr>
          <w:rFonts w:ascii="Arial" w:hAnsi="Arial" w:cs="Arial"/>
        </w:rPr>
      </w:pPr>
      <w:r w:rsidRPr="00A761F0">
        <w:rPr>
          <w:rFonts w:ascii="Arial" w:hAnsi="Arial" w:cs="Arial"/>
        </w:rPr>
        <w:t xml:space="preserve">Matthis </w:t>
      </w:r>
      <w:proofErr w:type="spellStart"/>
      <w:r w:rsidRPr="00A761F0">
        <w:rPr>
          <w:rFonts w:ascii="Arial" w:hAnsi="Arial" w:cs="Arial"/>
        </w:rPr>
        <w:t>Synofzik</w:t>
      </w:r>
      <w:proofErr w:type="spellEnd"/>
      <w:r w:rsidRPr="00A761F0">
        <w:rPr>
          <w:rFonts w:ascii="Arial" w:hAnsi="Arial" w:cs="Arial"/>
        </w:rPr>
        <w:t xml:space="preserve">, </w:t>
      </w:r>
      <w:r w:rsidRPr="00A761F0">
        <w:rPr>
          <w:rFonts w:ascii="Arial" w:hAnsi="Arial" w:cs="Arial"/>
          <w:b/>
        </w:rPr>
        <w:t xml:space="preserve">U.W.: </w:t>
      </w:r>
      <w:r w:rsidRPr="00A761F0">
        <w:rPr>
          <w:rFonts w:ascii="Arial" w:hAnsi="Arial" w:cs="Arial"/>
          <w:bCs/>
        </w:rPr>
        <w:t>Eine Frage der Haltung: Die</w:t>
      </w:r>
      <w:r w:rsidRPr="00A761F0">
        <w:rPr>
          <w:rFonts w:ascii="Arial" w:hAnsi="Arial" w:cs="Arial"/>
          <w:bCs/>
          <w:noProof/>
        </w:rPr>
        <w:t xml:space="preserve"> Geist-Gehirn-Frage und ihre Transformation. Zeitschrift für medizinische Ethik 52 (2006),S. 27-44</w:t>
      </w:r>
    </w:p>
    <w:p w14:paraId="7EA05E57" w14:textId="77777777" w:rsidR="00A761F0" w:rsidRDefault="006D3AD1" w:rsidP="00566A24">
      <w:pPr>
        <w:pStyle w:val="LITERATURVERZEICHNIS"/>
        <w:numPr>
          <w:ilvl w:val="0"/>
          <w:numId w:val="17"/>
        </w:numPr>
        <w:tabs>
          <w:tab w:val="clear" w:pos="709"/>
          <w:tab w:val="left" w:pos="426"/>
        </w:tabs>
        <w:spacing w:line="240" w:lineRule="auto"/>
        <w:ind w:left="428"/>
        <w:jc w:val="both"/>
        <w:rPr>
          <w:rFonts w:ascii="Arial" w:hAnsi="Arial" w:cs="Arial"/>
        </w:rPr>
      </w:pPr>
      <w:r w:rsidRPr="00A761F0">
        <w:rPr>
          <w:rFonts w:ascii="Arial" w:hAnsi="Arial" w:cs="Arial"/>
          <w:b/>
          <w:bCs/>
        </w:rPr>
        <w:t>U.W.:</w:t>
      </w:r>
      <w:r w:rsidRPr="00A761F0">
        <w:rPr>
          <w:rFonts w:ascii="Arial" w:hAnsi="Arial" w:cs="Arial"/>
          <w:b/>
        </w:rPr>
        <w:t xml:space="preserve"> </w:t>
      </w:r>
      <w:r w:rsidRPr="00A761F0">
        <w:rPr>
          <w:rFonts w:ascii="Arial" w:hAnsi="Arial" w:cs="Arial"/>
        </w:rPr>
        <w:t>Ethische Aspekte einer Begrenzung der ärztlichen Arbeitszeit. Zeitschrift für Ethik in der Medizin 17 (2005), S. 220-228</w:t>
      </w:r>
    </w:p>
    <w:p w14:paraId="69501FD9" w14:textId="77777777" w:rsidR="00A761F0" w:rsidRDefault="006D3AD1" w:rsidP="00566A24">
      <w:pPr>
        <w:pStyle w:val="LITERATURVERZEICHNIS"/>
        <w:numPr>
          <w:ilvl w:val="0"/>
          <w:numId w:val="17"/>
        </w:numPr>
        <w:tabs>
          <w:tab w:val="clear" w:pos="709"/>
          <w:tab w:val="left" w:pos="426"/>
        </w:tabs>
        <w:spacing w:line="240" w:lineRule="auto"/>
        <w:ind w:left="428"/>
        <w:jc w:val="both"/>
        <w:rPr>
          <w:rFonts w:ascii="Arial" w:hAnsi="Arial" w:cs="Arial"/>
        </w:rPr>
      </w:pPr>
      <w:r w:rsidRPr="00A761F0">
        <w:rPr>
          <w:rFonts w:ascii="Arial" w:hAnsi="Arial" w:cs="Arial"/>
          <w:b/>
        </w:rPr>
        <w:t>U.W.,</w:t>
      </w:r>
      <w:r w:rsidRPr="00A761F0">
        <w:rPr>
          <w:rFonts w:ascii="Arial" w:hAnsi="Arial" w:cs="Arial"/>
          <w:b/>
          <w:szCs w:val="28"/>
        </w:rPr>
        <w:t xml:space="preserve"> </w:t>
      </w:r>
      <w:r w:rsidRPr="00A761F0">
        <w:rPr>
          <w:rFonts w:ascii="Arial" w:hAnsi="Arial" w:cs="Arial"/>
          <w:bCs/>
        </w:rPr>
        <w:t xml:space="preserve">Dagmar Schmitz: </w:t>
      </w:r>
      <w:r w:rsidRPr="00A761F0">
        <w:rPr>
          <w:rFonts w:ascii="Arial" w:hAnsi="Arial" w:cs="Arial"/>
          <w:bCs/>
          <w:szCs w:val="28"/>
        </w:rPr>
        <w:t>Methode oder Prognose? Zum Diskussions</w:t>
      </w:r>
      <w:r w:rsidRPr="00A761F0">
        <w:rPr>
          <w:rFonts w:ascii="Arial" w:hAnsi="Arial" w:cs="Arial"/>
          <w:bCs/>
          <w:szCs w:val="28"/>
        </w:rPr>
        <w:softHyphen/>
        <w:t>entwurf des Gendiagnostikgesetzes aus ethischer Perspektive. Zeitschrift für medizinische Ethik 51 (2005), S. 193-199</w:t>
      </w:r>
    </w:p>
    <w:p w14:paraId="41E2A591" w14:textId="77777777" w:rsidR="00A761F0" w:rsidRDefault="006D3AD1" w:rsidP="00566A24">
      <w:pPr>
        <w:pStyle w:val="LITERATURVERZEICHNIS"/>
        <w:numPr>
          <w:ilvl w:val="0"/>
          <w:numId w:val="17"/>
        </w:numPr>
        <w:tabs>
          <w:tab w:val="clear" w:pos="709"/>
          <w:tab w:val="left" w:pos="426"/>
        </w:tabs>
        <w:spacing w:line="240" w:lineRule="auto"/>
        <w:ind w:left="428"/>
        <w:jc w:val="both"/>
        <w:rPr>
          <w:rFonts w:ascii="Arial" w:hAnsi="Arial" w:cs="Arial"/>
        </w:rPr>
      </w:pPr>
      <w:r w:rsidRPr="00A761F0">
        <w:rPr>
          <w:rFonts w:ascii="Arial" w:hAnsi="Arial" w:cs="Arial"/>
          <w:bCs/>
        </w:rPr>
        <w:t xml:space="preserve">Dagmar Schmitz, </w:t>
      </w:r>
      <w:r w:rsidRPr="00A761F0">
        <w:rPr>
          <w:rFonts w:ascii="Arial" w:hAnsi="Arial" w:cs="Arial"/>
          <w:b/>
        </w:rPr>
        <w:t xml:space="preserve">U.W.: </w:t>
      </w:r>
      <w:r w:rsidRPr="00A761F0">
        <w:rPr>
          <w:rFonts w:ascii="Arial" w:hAnsi="Arial" w:cs="Arial"/>
        </w:rPr>
        <w:t>Genetische Analysen an Arbeitnehmern - Brauchen wir eine gesetzliche Regelung? Zeitschrift für Ethik in der Medizin 17 (2005): S. 114-126</w:t>
      </w:r>
    </w:p>
    <w:p w14:paraId="2EF68E6F" w14:textId="77777777" w:rsidR="00A761F0" w:rsidRDefault="006D3AD1" w:rsidP="00566A24">
      <w:pPr>
        <w:pStyle w:val="LITERATURVERZEICHNIS"/>
        <w:numPr>
          <w:ilvl w:val="0"/>
          <w:numId w:val="17"/>
        </w:numPr>
        <w:tabs>
          <w:tab w:val="clear" w:pos="709"/>
          <w:tab w:val="left" w:pos="426"/>
        </w:tabs>
        <w:spacing w:line="240" w:lineRule="auto"/>
        <w:ind w:left="428"/>
        <w:jc w:val="both"/>
        <w:rPr>
          <w:rFonts w:ascii="Arial" w:hAnsi="Arial" w:cs="Arial"/>
        </w:rPr>
      </w:pPr>
      <w:r w:rsidRPr="00A761F0">
        <w:rPr>
          <w:rFonts w:ascii="Arial" w:hAnsi="Arial" w:cs="Arial"/>
          <w:lang w:val="en-US"/>
        </w:rPr>
        <w:t xml:space="preserve">Frank </w:t>
      </w:r>
      <w:proofErr w:type="spellStart"/>
      <w:r w:rsidRPr="00A761F0">
        <w:rPr>
          <w:rFonts w:ascii="Arial" w:hAnsi="Arial" w:cs="Arial"/>
          <w:lang w:val="en-US"/>
        </w:rPr>
        <w:t>Töpfer</w:t>
      </w:r>
      <w:proofErr w:type="spellEnd"/>
      <w:r w:rsidRPr="00A761F0">
        <w:rPr>
          <w:rFonts w:ascii="Arial" w:hAnsi="Arial" w:cs="Arial"/>
          <w:lang w:val="en-US"/>
        </w:rPr>
        <w:t xml:space="preserve">, </w:t>
      </w:r>
      <w:r w:rsidRPr="00A761F0">
        <w:rPr>
          <w:rFonts w:ascii="Arial" w:hAnsi="Arial" w:cs="Arial"/>
          <w:b/>
          <w:lang w:val="en-US"/>
        </w:rPr>
        <w:t xml:space="preserve">U.W.: </w:t>
      </w:r>
      <w:r w:rsidRPr="00A761F0">
        <w:rPr>
          <w:rFonts w:ascii="Arial" w:hAnsi="Arial" w:cs="Arial"/>
          <w:bCs/>
          <w:lang w:val="en-US"/>
        </w:rPr>
        <w:t>The Medical Theory of Richard Koch II: Natural philosophy and history. Medicine, Health Care and Philosophy 8 (2005), S. 323-334</w:t>
      </w:r>
    </w:p>
    <w:p w14:paraId="43C2FB3C" w14:textId="77777777" w:rsidR="00A761F0" w:rsidRPr="00C37187" w:rsidRDefault="006D3AD1" w:rsidP="00566A24">
      <w:pPr>
        <w:pStyle w:val="LITERATURVERZEICHNIS"/>
        <w:numPr>
          <w:ilvl w:val="0"/>
          <w:numId w:val="17"/>
        </w:numPr>
        <w:tabs>
          <w:tab w:val="clear" w:pos="709"/>
          <w:tab w:val="left" w:pos="426"/>
        </w:tabs>
        <w:spacing w:line="240" w:lineRule="auto"/>
        <w:ind w:left="428"/>
        <w:jc w:val="both"/>
        <w:rPr>
          <w:rFonts w:ascii="Arial" w:hAnsi="Arial" w:cs="Arial"/>
          <w:bCs/>
          <w:lang w:val="en-US"/>
        </w:rPr>
      </w:pPr>
      <w:r w:rsidRPr="00A761F0">
        <w:rPr>
          <w:rFonts w:ascii="Arial" w:hAnsi="Arial" w:cs="Arial"/>
          <w:lang w:val="en-US"/>
        </w:rPr>
        <w:t xml:space="preserve">Frank </w:t>
      </w:r>
      <w:proofErr w:type="spellStart"/>
      <w:r w:rsidRPr="00A761F0">
        <w:rPr>
          <w:rFonts w:ascii="Arial" w:hAnsi="Arial" w:cs="Arial"/>
          <w:lang w:val="en-US"/>
        </w:rPr>
        <w:t>Töpfer</w:t>
      </w:r>
      <w:proofErr w:type="spellEnd"/>
      <w:r w:rsidRPr="00A761F0">
        <w:rPr>
          <w:rFonts w:ascii="Arial" w:hAnsi="Arial" w:cs="Arial"/>
          <w:lang w:val="en-US"/>
        </w:rPr>
        <w:t xml:space="preserve">, </w:t>
      </w:r>
      <w:r w:rsidRPr="00A761F0">
        <w:rPr>
          <w:rFonts w:ascii="Arial" w:hAnsi="Arial" w:cs="Arial"/>
          <w:b/>
          <w:lang w:val="en-US"/>
        </w:rPr>
        <w:t xml:space="preserve">U.W.: </w:t>
      </w:r>
      <w:r w:rsidRPr="00A761F0">
        <w:rPr>
          <w:rFonts w:ascii="Arial" w:hAnsi="Arial" w:cs="Arial"/>
          <w:bCs/>
          <w:lang w:val="en-US"/>
        </w:rPr>
        <w:t>The Medical Theory of Richard Koch</w:t>
      </w:r>
      <w:r w:rsidRPr="00A761F0">
        <w:rPr>
          <w:rFonts w:ascii="Arial" w:hAnsi="Arial" w:cs="Arial"/>
          <w:bCs/>
          <w:lang w:val="en-GB"/>
        </w:rPr>
        <w:t xml:space="preserve"> I: Theory of science and ethics. Medicine, </w:t>
      </w:r>
      <w:r w:rsidRPr="00A761F0">
        <w:rPr>
          <w:rFonts w:ascii="Arial" w:hAnsi="Arial" w:cs="Arial"/>
          <w:bCs/>
          <w:lang w:val="en-US"/>
        </w:rPr>
        <w:t>Health Care and Philosophy 8 (2005), S. 207-219</w:t>
      </w:r>
    </w:p>
    <w:p w14:paraId="2A2D0E81" w14:textId="77777777" w:rsidR="00A761F0" w:rsidRDefault="006D3AD1" w:rsidP="00566A24">
      <w:pPr>
        <w:pStyle w:val="LITERATURVERZEICHNIS"/>
        <w:numPr>
          <w:ilvl w:val="0"/>
          <w:numId w:val="17"/>
        </w:numPr>
        <w:tabs>
          <w:tab w:val="clear" w:pos="709"/>
          <w:tab w:val="left" w:pos="426"/>
        </w:tabs>
        <w:spacing w:line="240" w:lineRule="auto"/>
        <w:ind w:left="428"/>
        <w:jc w:val="both"/>
        <w:rPr>
          <w:rFonts w:ascii="Arial" w:hAnsi="Arial" w:cs="Arial"/>
        </w:rPr>
      </w:pPr>
      <w:r w:rsidRPr="00A761F0">
        <w:rPr>
          <w:rFonts w:ascii="Arial" w:hAnsi="Arial" w:cs="Arial"/>
          <w:b/>
          <w:bCs/>
        </w:rPr>
        <w:t xml:space="preserve">U.W.: </w:t>
      </w:r>
      <w:r w:rsidRPr="00A761F0">
        <w:rPr>
          <w:rFonts w:ascii="Arial" w:hAnsi="Arial" w:cs="Arial"/>
        </w:rPr>
        <w:t>Was unterscheidet die sogenannte Alternative Medizin von der Schulmedizin? Zeitschrift für medizinische Ethik 50 (2004), S. 325-336</w:t>
      </w:r>
    </w:p>
    <w:p w14:paraId="1D923F4F" w14:textId="77777777" w:rsidR="00A761F0" w:rsidRDefault="006D3AD1" w:rsidP="00566A24">
      <w:pPr>
        <w:pStyle w:val="LITERATURVERZEICHNIS"/>
        <w:numPr>
          <w:ilvl w:val="0"/>
          <w:numId w:val="17"/>
        </w:numPr>
        <w:tabs>
          <w:tab w:val="clear" w:pos="709"/>
          <w:tab w:val="left" w:pos="426"/>
        </w:tabs>
        <w:spacing w:line="240" w:lineRule="auto"/>
        <w:ind w:left="428"/>
        <w:jc w:val="both"/>
        <w:rPr>
          <w:rFonts w:ascii="Arial" w:hAnsi="Arial" w:cs="Arial"/>
        </w:rPr>
      </w:pPr>
      <w:r w:rsidRPr="00A761F0">
        <w:rPr>
          <w:rFonts w:ascii="Arial" w:hAnsi="Arial" w:cs="Arial"/>
        </w:rPr>
        <w:t xml:space="preserve">Matthis </w:t>
      </w:r>
      <w:proofErr w:type="spellStart"/>
      <w:r w:rsidRPr="00A761F0">
        <w:rPr>
          <w:rFonts w:ascii="Arial" w:hAnsi="Arial" w:cs="Arial"/>
        </w:rPr>
        <w:t>Synofzik</w:t>
      </w:r>
      <w:proofErr w:type="spellEnd"/>
      <w:r w:rsidRPr="00A761F0">
        <w:rPr>
          <w:rFonts w:ascii="Arial" w:hAnsi="Arial" w:cs="Arial"/>
        </w:rPr>
        <w:t xml:space="preserve">, Lara Huber, </w:t>
      </w:r>
      <w:r w:rsidRPr="00A761F0">
        <w:rPr>
          <w:rFonts w:ascii="Arial" w:hAnsi="Arial" w:cs="Arial"/>
          <w:b/>
        </w:rPr>
        <w:t>U.W.:</w:t>
      </w:r>
      <w:r w:rsidRPr="00A761F0">
        <w:rPr>
          <w:rFonts w:ascii="Arial" w:hAnsi="Arial" w:cs="Arial"/>
          <w:bCs/>
        </w:rPr>
        <w:t xml:space="preserve"> </w:t>
      </w:r>
      <w:r w:rsidRPr="00A761F0">
        <w:rPr>
          <w:rFonts w:ascii="Arial" w:hAnsi="Arial" w:cs="Arial"/>
        </w:rPr>
        <w:t>Philosophieren über die Rätsel des Gehirns. Eine Einführung in die Neurophilosophie. Der Nervenarzt 75 (2004), S. 1147-1152</w:t>
      </w:r>
    </w:p>
    <w:p w14:paraId="0E938861" w14:textId="77777777" w:rsidR="00A761F0" w:rsidRDefault="006D3AD1" w:rsidP="00566A24">
      <w:pPr>
        <w:pStyle w:val="LITERATURVERZEICHNIS"/>
        <w:numPr>
          <w:ilvl w:val="0"/>
          <w:numId w:val="17"/>
        </w:numPr>
        <w:tabs>
          <w:tab w:val="clear" w:pos="709"/>
          <w:tab w:val="left" w:pos="426"/>
        </w:tabs>
        <w:spacing w:line="240" w:lineRule="auto"/>
        <w:ind w:left="428"/>
        <w:jc w:val="both"/>
        <w:rPr>
          <w:rFonts w:ascii="Arial" w:hAnsi="Arial" w:cs="Arial"/>
        </w:rPr>
      </w:pPr>
      <w:r w:rsidRPr="00A761F0">
        <w:rPr>
          <w:rFonts w:ascii="Arial" w:hAnsi="Arial" w:cs="Arial"/>
        </w:rPr>
        <w:lastRenderedPageBreak/>
        <w:t xml:space="preserve">Johann S. Ach, Kurt </w:t>
      </w:r>
      <w:proofErr w:type="spellStart"/>
      <w:r w:rsidRPr="00A761F0">
        <w:rPr>
          <w:rFonts w:ascii="Arial" w:hAnsi="Arial" w:cs="Arial"/>
        </w:rPr>
        <w:t>Bayertz</w:t>
      </w:r>
      <w:proofErr w:type="spellEnd"/>
      <w:r w:rsidRPr="00A761F0">
        <w:rPr>
          <w:rFonts w:ascii="Arial" w:hAnsi="Arial" w:cs="Arial"/>
        </w:rPr>
        <w:t xml:space="preserve">, </w:t>
      </w:r>
      <w:r w:rsidRPr="00A761F0">
        <w:rPr>
          <w:rFonts w:ascii="Arial" w:hAnsi="Arial" w:cs="Arial"/>
          <w:b/>
        </w:rPr>
        <w:t>U.W.:</w:t>
      </w:r>
      <w:r w:rsidRPr="00A761F0">
        <w:rPr>
          <w:rFonts w:ascii="Arial" w:hAnsi="Arial" w:cs="Arial"/>
          <w:bCs/>
        </w:rPr>
        <w:t xml:space="preserve"> </w:t>
      </w:r>
      <w:r w:rsidRPr="00A761F0">
        <w:rPr>
          <w:rFonts w:ascii="Arial" w:hAnsi="Arial" w:cs="Arial"/>
        </w:rPr>
        <w:t xml:space="preserve">Individualisierung von Diagnostik und Therapie: Welche ethischen Grundfragen berührt die </w:t>
      </w:r>
      <w:proofErr w:type="spellStart"/>
      <w:r w:rsidRPr="00A761F0">
        <w:rPr>
          <w:rFonts w:ascii="Arial" w:hAnsi="Arial" w:cs="Arial"/>
        </w:rPr>
        <w:t>Pharmakogenetik</w:t>
      </w:r>
      <w:proofErr w:type="spellEnd"/>
      <w:r w:rsidRPr="00A761F0">
        <w:rPr>
          <w:rFonts w:ascii="Arial" w:hAnsi="Arial" w:cs="Arial"/>
        </w:rPr>
        <w:t>? Deutsche Medizinische Wochenschrift 129 (2004), S. 2672-2676</w:t>
      </w:r>
    </w:p>
    <w:p w14:paraId="4CE39A13" w14:textId="77777777" w:rsidR="00A761F0" w:rsidRDefault="006D3AD1" w:rsidP="00566A24">
      <w:pPr>
        <w:pStyle w:val="LITERATURVERZEICHNIS"/>
        <w:numPr>
          <w:ilvl w:val="0"/>
          <w:numId w:val="17"/>
        </w:numPr>
        <w:tabs>
          <w:tab w:val="clear" w:pos="709"/>
          <w:tab w:val="left" w:pos="426"/>
        </w:tabs>
        <w:spacing w:line="240" w:lineRule="auto"/>
        <w:ind w:left="428"/>
        <w:jc w:val="both"/>
        <w:rPr>
          <w:rFonts w:ascii="Arial" w:hAnsi="Arial" w:cs="Arial"/>
        </w:rPr>
      </w:pPr>
      <w:r w:rsidRPr="00A761F0">
        <w:rPr>
          <w:rFonts w:ascii="Arial" w:hAnsi="Arial" w:cs="Arial"/>
          <w:b/>
          <w:bCs/>
        </w:rPr>
        <w:t xml:space="preserve">U.W.: </w:t>
      </w:r>
      <w:r w:rsidRPr="00A761F0">
        <w:rPr>
          <w:rFonts w:ascii="Arial" w:hAnsi="Arial" w:cs="Arial"/>
        </w:rPr>
        <w:t>Die implizite Rationierung. Intensivmedizin und Notfallmedizin 41 (2004), S. 427-433</w:t>
      </w:r>
    </w:p>
    <w:p w14:paraId="529AA484" w14:textId="77777777" w:rsidR="006D3AD1" w:rsidRPr="00A761F0" w:rsidRDefault="006D3AD1" w:rsidP="00566A24">
      <w:pPr>
        <w:pStyle w:val="LITERATURVERZEICHNIS"/>
        <w:numPr>
          <w:ilvl w:val="0"/>
          <w:numId w:val="17"/>
        </w:numPr>
        <w:tabs>
          <w:tab w:val="clear" w:pos="709"/>
          <w:tab w:val="left" w:pos="426"/>
        </w:tabs>
        <w:spacing w:line="240" w:lineRule="auto"/>
        <w:ind w:left="428"/>
        <w:jc w:val="both"/>
        <w:rPr>
          <w:rFonts w:ascii="Arial" w:hAnsi="Arial" w:cs="Arial"/>
        </w:rPr>
      </w:pPr>
      <w:r w:rsidRPr="00A761F0">
        <w:rPr>
          <w:rFonts w:ascii="Arial" w:hAnsi="Arial" w:cs="Arial"/>
          <w:b/>
          <w:bCs/>
        </w:rPr>
        <w:t>U.W.,</w:t>
      </w:r>
      <w:r w:rsidRPr="00A761F0">
        <w:rPr>
          <w:rFonts w:ascii="Arial" w:hAnsi="Arial" w:cs="Arial"/>
        </w:rPr>
        <w:t xml:space="preserve"> Georg </w:t>
      </w:r>
      <w:proofErr w:type="spellStart"/>
      <w:r w:rsidRPr="00A761F0">
        <w:rPr>
          <w:rFonts w:ascii="Arial" w:hAnsi="Arial" w:cs="Arial"/>
        </w:rPr>
        <w:t>Marckmann</w:t>
      </w:r>
      <w:proofErr w:type="spellEnd"/>
      <w:r w:rsidRPr="00A761F0">
        <w:rPr>
          <w:rFonts w:ascii="Arial" w:hAnsi="Arial" w:cs="Arial"/>
        </w:rPr>
        <w:t>: Ethische Aspekte der onkologischen Forschung am Menschen. Der Onkologe 9 (2003) S. 1343-1348</w:t>
      </w:r>
    </w:p>
    <w:p w14:paraId="11A63F16" w14:textId="77777777" w:rsidR="00A761F0" w:rsidRDefault="006D3AD1" w:rsidP="00566A24">
      <w:pPr>
        <w:pStyle w:val="LITERATURVERZEICHNIS"/>
        <w:numPr>
          <w:ilvl w:val="0"/>
          <w:numId w:val="18"/>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Die Bedeutung der Genetik für die Krankenversicherung. Deutsche Medizinische Wochenschrift 127 (2002), S. 1151-1154</w:t>
      </w:r>
    </w:p>
    <w:p w14:paraId="31CEEE62" w14:textId="77777777" w:rsidR="00E307A4" w:rsidRDefault="004A67D4" w:rsidP="00566A24">
      <w:pPr>
        <w:pStyle w:val="LITERATURVERZEICHNIS"/>
        <w:tabs>
          <w:tab w:val="clear" w:pos="709"/>
          <w:tab w:val="left" w:pos="426"/>
        </w:tabs>
        <w:spacing w:line="240" w:lineRule="auto"/>
        <w:ind w:left="68" w:firstLine="0"/>
        <w:jc w:val="both"/>
        <w:rPr>
          <w:rFonts w:ascii="Arial" w:hAnsi="Arial" w:cs="Arial"/>
        </w:rPr>
      </w:pPr>
      <w:r>
        <w:rPr>
          <w:rFonts w:ascii="Arial" w:hAnsi="Arial" w:cs="Arial"/>
        </w:rPr>
        <w:tab/>
      </w:r>
      <w:r>
        <w:rPr>
          <w:rFonts w:ascii="Arial" w:hAnsi="Arial" w:cs="Arial"/>
        </w:rPr>
        <w:tab/>
      </w:r>
      <w:r w:rsidR="00E83004">
        <w:rPr>
          <w:rFonts w:ascii="Arial" w:hAnsi="Arial" w:cs="Arial"/>
        </w:rPr>
        <w:tab/>
      </w:r>
      <w:r w:rsidR="00E307A4" w:rsidRPr="00E307A4">
        <w:rPr>
          <w:rFonts w:ascii="Arial" w:hAnsi="Arial" w:cs="Arial"/>
        </w:rPr>
        <w:t xml:space="preserve">Erneuter Abdruck in: </w:t>
      </w:r>
      <w:proofErr w:type="spellStart"/>
      <w:r w:rsidR="00E307A4" w:rsidRPr="00E307A4">
        <w:rPr>
          <w:rFonts w:ascii="Arial" w:hAnsi="Arial" w:cs="Arial"/>
        </w:rPr>
        <w:t>GenTechnik</w:t>
      </w:r>
      <w:proofErr w:type="spellEnd"/>
      <w:r w:rsidR="00E307A4" w:rsidRPr="00E307A4">
        <w:rPr>
          <w:rFonts w:ascii="Arial" w:hAnsi="Arial" w:cs="Arial"/>
        </w:rPr>
        <w:t xml:space="preserve"> &amp; Recht. Biomedizin – Bioethik – </w:t>
      </w:r>
      <w:r w:rsidR="00E83004">
        <w:rPr>
          <w:rFonts w:ascii="Arial" w:hAnsi="Arial" w:cs="Arial"/>
        </w:rPr>
        <w:tab/>
      </w:r>
      <w:r>
        <w:rPr>
          <w:rFonts w:ascii="Arial" w:hAnsi="Arial" w:cs="Arial"/>
        </w:rPr>
        <w:tab/>
      </w:r>
      <w:r>
        <w:rPr>
          <w:rFonts w:ascii="Arial" w:hAnsi="Arial" w:cs="Arial"/>
        </w:rPr>
        <w:tab/>
      </w:r>
      <w:r w:rsidR="00E307A4" w:rsidRPr="00E307A4">
        <w:rPr>
          <w:rFonts w:ascii="Arial" w:hAnsi="Arial" w:cs="Arial"/>
        </w:rPr>
        <w:t>Biotechnologie 2 (2003), S. 29-32</w:t>
      </w:r>
    </w:p>
    <w:p w14:paraId="6A9BF2B3" w14:textId="77777777" w:rsidR="00A761F0" w:rsidRDefault="006D3AD1" w:rsidP="00566A24">
      <w:pPr>
        <w:pStyle w:val="LITERATURVERZEICHNIS"/>
        <w:numPr>
          <w:ilvl w:val="0"/>
          <w:numId w:val="18"/>
        </w:numPr>
        <w:tabs>
          <w:tab w:val="clear" w:pos="709"/>
          <w:tab w:val="left" w:pos="426"/>
        </w:tabs>
        <w:spacing w:line="240" w:lineRule="auto"/>
        <w:ind w:left="428"/>
        <w:jc w:val="both"/>
        <w:rPr>
          <w:rFonts w:ascii="Arial" w:hAnsi="Arial" w:cs="Arial"/>
        </w:rPr>
      </w:pPr>
      <w:r w:rsidRPr="00A761F0">
        <w:rPr>
          <w:rFonts w:ascii="Arial" w:hAnsi="Arial" w:cs="Arial"/>
        </w:rPr>
        <w:t xml:space="preserve">Micha Werner, </w:t>
      </w:r>
      <w:r w:rsidRPr="00A761F0">
        <w:rPr>
          <w:rFonts w:ascii="Arial" w:hAnsi="Arial" w:cs="Arial"/>
          <w:b/>
          <w:bCs/>
        </w:rPr>
        <w:t xml:space="preserve">U.W.: </w:t>
      </w:r>
      <w:r w:rsidRPr="00A761F0">
        <w:rPr>
          <w:rFonts w:ascii="Arial" w:hAnsi="Arial" w:cs="Arial"/>
        </w:rPr>
        <w:t>Lehren aus dem Fall Viagra?</w:t>
      </w:r>
      <w:r w:rsidRPr="00A761F0">
        <w:rPr>
          <w:rFonts w:ascii="Arial" w:hAnsi="Arial" w:cs="Arial"/>
          <w:b/>
          <w:bCs/>
        </w:rPr>
        <w:t xml:space="preserve"> </w:t>
      </w:r>
      <w:r w:rsidRPr="00A761F0">
        <w:rPr>
          <w:rFonts w:ascii="Arial" w:hAnsi="Arial" w:cs="Arial"/>
        </w:rPr>
        <w:t>-</w:t>
      </w:r>
      <w:r w:rsidRPr="00A761F0">
        <w:rPr>
          <w:rFonts w:ascii="Arial" w:hAnsi="Arial" w:cs="Arial"/>
          <w:b/>
          <w:bCs/>
        </w:rPr>
        <w:t xml:space="preserve"> </w:t>
      </w:r>
      <w:r w:rsidRPr="00A761F0">
        <w:rPr>
          <w:rFonts w:ascii="Arial" w:hAnsi="Arial" w:cs="Arial"/>
        </w:rPr>
        <w:t>Der Krankheitsbegriff im Sozialrecht am Beispiel der erektilen Dysfunktion.</w:t>
      </w:r>
      <w:r w:rsidRPr="00A761F0">
        <w:rPr>
          <w:rFonts w:ascii="Arial" w:hAnsi="Arial" w:cs="Arial"/>
          <w:b/>
          <w:bCs/>
        </w:rPr>
        <w:t xml:space="preserve"> </w:t>
      </w:r>
      <w:r w:rsidRPr="00A761F0">
        <w:rPr>
          <w:rFonts w:ascii="Arial" w:hAnsi="Arial" w:cs="Arial"/>
        </w:rPr>
        <w:t>Das Gesundheitswesen 64 (2002), S. 398-404</w:t>
      </w:r>
    </w:p>
    <w:p w14:paraId="7BBAB9B4" w14:textId="77777777" w:rsidR="00A761F0" w:rsidRDefault="006D3AD1" w:rsidP="00566A24">
      <w:pPr>
        <w:pStyle w:val="LITERATURVERZEICHNIS"/>
        <w:numPr>
          <w:ilvl w:val="0"/>
          <w:numId w:val="18"/>
        </w:numPr>
        <w:tabs>
          <w:tab w:val="clear" w:pos="709"/>
          <w:tab w:val="left" w:pos="426"/>
        </w:tabs>
        <w:spacing w:line="240" w:lineRule="auto"/>
        <w:ind w:left="428"/>
        <w:jc w:val="both"/>
        <w:rPr>
          <w:rFonts w:ascii="Arial" w:hAnsi="Arial" w:cs="Arial"/>
        </w:rPr>
      </w:pPr>
      <w:r w:rsidRPr="00A761F0">
        <w:rPr>
          <w:rFonts w:ascii="Arial" w:hAnsi="Arial" w:cs="Arial"/>
        </w:rPr>
        <w:t xml:space="preserve">Johann S. Ach, </w:t>
      </w:r>
      <w:r w:rsidRPr="00A761F0">
        <w:rPr>
          <w:rFonts w:ascii="Arial" w:hAnsi="Arial" w:cs="Arial"/>
          <w:b/>
          <w:bCs/>
        </w:rPr>
        <w:t>U.W.:</w:t>
      </w:r>
      <w:r w:rsidRPr="00A761F0">
        <w:rPr>
          <w:rFonts w:ascii="Arial" w:hAnsi="Arial" w:cs="Arial"/>
        </w:rPr>
        <w:t xml:space="preserve"> Zwischen Selbstbestimmung und Fremdtötungsverbot. Anmerkungen zur Diskussion um die Sterbehilfe. Zeitschrift für Geburtshilfe und Frauenheilkunde 62 (2002), S. 294-297</w:t>
      </w:r>
    </w:p>
    <w:p w14:paraId="4573382F" w14:textId="77777777" w:rsidR="006D3AD1" w:rsidRPr="00A761F0" w:rsidRDefault="006D3AD1" w:rsidP="00566A24">
      <w:pPr>
        <w:pStyle w:val="LITERATURVERZEICHNIS"/>
        <w:numPr>
          <w:ilvl w:val="0"/>
          <w:numId w:val="18"/>
        </w:numPr>
        <w:tabs>
          <w:tab w:val="clear" w:pos="709"/>
          <w:tab w:val="left" w:pos="426"/>
        </w:tabs>
        <w:spacing w:line="240" w:lineRule="auto"/>
        <w:ind w:left="428"/>
        <w:jc w:val="both"/>
        <w:rPr>
          <w:rFonts w:ascii="Arial" w:hAnsi="Arial" w:cs="Arial"/>
        </w:rPr>
      </w:pPr>
      <w:r w:rsidRPr="00A761F0">
        <w:rPr>
          <w:rFonts w:ascii="Arial" w:hAnsi="Arial" w:cs="Arial"/>
          <w:spacing w:val="-3"/>
        </w:rPr>
        <w:t xml:space="preserve">Tony </w:t>
      </w:r>
      <w:proofErr w:type="spellStart"/>
      <w:r w:rsidRPr="00A761F0">
        <w:rPr>
          <w:rFonts w:ascii="Arial" w:hAnsi="Arial" w:cs="Arial"/>
          <w:spacing w:val="-3"/>
        </w:rPr>
        <w:t>McGleenan</w:t>
      </w:r>
      <w:proofErr w:type="spellEnd"/>
      <w:r w:rsidRPr="00A761F0">
        <w:rPr>
          <w:rFonts w:ascii="Arial" w:hAnsi="Arial" w:cs="Arial"/>
          <w:spacing w:val="-3"/>
        </w:rPr>
        <w:t xml:space="preserve">, </w:t>
      </w:r>
      <w:r w:rsidRPr="00A761F0">
        <w:rPr>
          <w:rFonts w:ascii="Arial" w:hAnsi="Arial" w:cs="Arial"/>
          <w:b/>
          <w:bCs/>
        </w:rPr>
        <w:t>U.W.:</w:t>
      </w:r>
      <w:r w:rsidRPr="00A761F0">
        <w:rPr>
          <w:rFonts w:ascii="Arial" w:hAnsi="Arial" w:cs="Arial"/>
          <w:spacing w:val="-3"/>
        </w:rPr>
        <w:t xml:space="preserve"> </w:t>
      </w:r>
      <w:r w:rsidRPr="00A761F0">
        <w:rPr>
          <w:rFonts w:ascii="Arial" w:hAnsi="Arial" w:cs="Arial"/>
        </w:rPr>
        <w:t>Versicherung und Genetik - Optionen zur Ver</w:t>
      </w:r>
      <w:r w:rsidRPr="00A761F0">
        <w:rPr>
          <w:rFonts w:ascii="Arial" w:hAnsi="Arial" w:cs="Arial"/>
        </w:rPr>
        <w:softHyphen/>
        <w:t>hinderung unerwünschter Auswirkungen. Das Gesundheitswesen 63 (2001), S: 583-590</w:t>
      </w:r>
    </w:p>
    <w:p w14:paraId="703F3E69" w14:textId="77777777" w:rsidR="00A761F0" w:rsidRPr="00CD39EA" w:rsidRDefault="006D3AD1" w:rsidP="00566A24">
      <w:pPr>
        <w:pStyle w:val="LITERATURVERZEICHNIS"/>
        <w:numPr>
          <w:ilvl w:val="0"/>
          <w:numId w:val="19"/>
        </w:numPr>
        <w:tabs>
          <w:tab w:val="clear" w:pos="709"/>
        </w:tabs>
        <w:spacing w:line="240" w:lineRule="auto"/>
        <w:ind w:left="428"/>
        <w:jc w:val="both"/>
        <w:rPr>
          <w:rFonts w:ascii="Arial" w:hAnsi="Arial" w:cs="Arial"/>
          <w:spacing w:val="-3"/>
        </w:rPr>
      </w:pPr>
      <w:r w:rsidRPr="00916A61">
        <w:rPr>
          <w:rFonts w:ascii="Arial" w:hAnsi="Arial" w:cs="Arial"/>
          <w:b/>
          <w:bCs/>
        </w:rPr>
        <w:t>U.W.:</w:t>
      </w:r>
      <w:r w:rsidRPr="00916A61">
        <w:rPr>
          <w:rFonts w:ascii="Arial" w:hAnsi="Arial" w:cs="Arial"/>
        </w:rPr>
        <w:t xml:space="preserve"> </w:t>
      </w:r>
      <w:r w:rsidRPr="00916A61">
        <w:rPr>
          <w:rFonts w:ascii="Arial" w:hAnsi="Arial" w:cs="Arial"/>
          <w:spacing w:val="-3"/>
        </w:rPr>
        <w:t>Zum Diskussionsentwurf der Bundesärztekammer für die Präimplan</w:t>
      </w:r>
      <w:r w:rsidRPr="00916A61">
        <w:rPr>
          <w:rFonts w:ascii="Arial" w:hAnsi="Arial" w:cs="Arial"/>
          <w:spacing w:val="-3"/>
        </w:rPr>
        <w:softHyphen/>
        <w:t>tationsdiagnostik. In: Ärzteblatt Baden-Württemberg 6/2001, Beilage Ethik in der Medizin, S. 227-230</w:t>
      </w:r>
    </w:p>
    <w:p w14:paraId="454A2C18" w14:textId="77777777" w:rsidR="00CD39EA" w:rsidRPr="00916A61" w:rsidRDefault="00CD39EA" w:rsidP="00566A24">
      <w:pPr>
        <w:pStyle w:val="LITERATURVERZEICHNIS"/>
        <w:tabs>
          <w:tab w:val="clear" w:pos="709"/>
        </w:tabs>
        <w:spacing w:line="240" w:lineRule="auto"/>
        <w:ind w:left="1416" w:firstLine="0"/>
        <w:jc w:val="both"/>
        <w:rPr>
          <w:rFonts w:ascii="Arial" w:hAnsi="Arial" w:cs="Arial"/>
        </w:rPr>
      </w:pPr>
      <w:r w:rsidRPr="00916A61">
        <w:rPr>
          <w:rFonts w:ascii="Arial" w:hAnsi="Arial" w:cs="Arial"/>
        </w:rPr>
        <w:t>Wiederabdruck in: U.W. (</w:t>
      </w:r>
      <w:proofErr w:type="spellStart"/>
      <w:r w:rsidRPr="00916A61">
        <w:rPr>
          <w:rFonts w:ascii="Arial" w:hAnsi="Arial" w:cs="Arial"/>
        </w:rPr>
        <w:t>Hg</w:t>
      </w:r>
      <w:proofErr w:type="spellEnd"/>
      <w:r w:rsidRPr="00916A61">
        <w:rPr>
          <w:rFonts w:ascii="Arial" w:hAnsi="Arial" w:cs="Arial"/>
        </w:rPr>
        <w:t>.): Diesseits von Hippokrates. 20 Jahre Beiträge zur Ethik in der Medizin. Gentner Verlag, Stuttgart 2003, S. 339-344</w:t>
      </w:r>
    </w:p>
    <w:p w14:paraId="498A6890" w14:textId="77777777" w:rsidR="00CD39EA" w:rsidRDefault="00CD39EA" w:rsidP="00566A24">
      <w:pPr>
        <w:pStyle w:val="LITERATURVERZEICHNIS"/>
        <w:tabs>
          <w:tab w:val="clear" w:pos="709"/>
        </w:tabs>
        <w:spacing w:line="240" w:lineRule="auto"/>
        <w:ind w:left="1416" w:firstLine="0"/>
        <w:jc w:val="both"/>
        <w:rPr>
          <w:rFonts w:ascii="Arial" w:hAnsi="Arial" w:cs="Arial"/>
        </w:rPr>
      </w:pPr>
      <w:r w:rsidRPr="00916A61">
        <w:rPr>
          <w:rFonts w:ascii="Arial" w:hAnsi="Arial" w:cs="Arial"/>
        </w:rPr>
        <w:t xml:space="preserve">Gekürzter Wiederabdruck in: Landesärztekammer Baden-Württemberg, </w:t>
      </w:r>
      <w:r w:rsidRPr="00916A61">
        <w:rPr>
          <w:rFonts w:ascii="Arial" w:hAnsi="Arial" w:cs="Arial"/>
          <w:b/>
          <w:bCs/>
        </w:rPr>
        <w:t>U.W.,</w:t>
      </w:r>
      <w:r w:rsidRPr="00916A61">
        <w:rPr>
          <w:rFonts w:ascii="Arial" w:hAnsi="Arial" w:cs="Arial"/>
        </w:rPr>
        <w:t xml:space="preserve"> Eduard Seidler (</w:t>
      </w:r>
      <w:proofErr w:type="spellStart"/>
      <w:r w:rsidRPr="00916A61">
        <w:rPr>
          <w:rFonts w:ascii="Arial" w:hAnsi="Arial" w:cs="Arial"/>
        </w:rPr>
        <w:t>Hg</w:t>
      </w:r>
      <w:proofErr w:type="spellEnd"/>
      <w:r w:rsidRPr="00916A61">
        <w:rPr>
          <w:rFonts w:ascii="Arial" w:hAnsi="Arial" w:cs="Arial"/>
        </w:rPr>
        <w:t>.): 50 Jahre verfasste Ärzteschaft Baden-Württemberg. Stuttgart 2002, S. 190-197</w:t>
      </w:r>
    </w:p>
    <w:p w14:paraId="5DDA3FF7" w14:textId="77777777" w:rsidR="006D3AD1" w:rsidRPr="00A761F0" w:rsidRDefault="006D3AD1" w:rsidP="00566A24">
      <w:pPr>
        <w:pStyle w:val="LITERATURVERZEICHNIS"/>
        <w:numPr>
          <w:ilvl w:val="0"/>
          <w:numId w:val="19"/>
        </w:numPr>
        <w:tabs>
          <w:tab w:val="clear" w:pos="709"/>
        </w:tabs>
        <w:spacing w:line="240" w:lineRule="auto"/>
        <w:ind w:left="428"/>
        <w:jc w:val="both"/>
        <w:rPr>
          <w:rFonts w:ascii="Arial" w:hAnsi="Arial" w:cs="Arial"/>
          <w:lang w:val="en-GB"/>
        </w:rPr>
      </w:pPr>
      <w:r w:rsidRPr="00A761F0">
        <w:rPr>
          <w:rFonts w:ascii="Arial" w:hAnsi="Arial" w:cs="Arial"/>
          <w:spacing w:val="-3"/>
          <w:lang w:val="en-GB"/>
        </w:rPr>
        <w:t xml:space="preserve">Tony </w:t>
      </w:r>
      <w:proofErr w:type="spellStart"/>
      <w:r w:rsidRPr="00A761F0">
        <w:rPr>
          <w:rFonts w:ascii="Arial" w:hAnsi="Arial" w:cs="Arial"/>
          <w:spacing w:val="-3"/>
          <w:lang w:val="en-GB"/>
        </w:rPr>
        <w:t>McGleenan</w:t>
      </w:r>
      <w:proofErr w:type="spellEnd"/>
      <w:r w:rsidRPr="00A761F0">
        <w:rPr>
          <w:rFonts w:ascii="Arial" w:hAnsi="Arial" w:cs="Arial"/>
          <w:spacing w:val="-3"/>
          <w:lang w:val="en-GB"/>
        </w:rPr>
        <w:t xml:space="preserve">, </w:t>
      </w:r>
      <w:r w:rsidRPr="00A761F0">
        <w:rPr>
          <w:rFonts w:ascii="Arial" w:hAnsi="Arial" w:cs="Arial"/>
          <w:b/>
          <w:bCs/>
          <w:lang w:val="en-US"/>
        </w:rPr>
        <w:t>U.W.:</w:t>
      </w:r>
      <w:r w:rsidRPr="00A761F0">
        <w:rPr>
          <w:rFonts w:ascii="Arial" w:hAnsi="Arial" w:cs="Arial"/>
          <w:spacing w:val="-3"/>
          <w:lang w:val="en-GB"/>
        </w:rPr>
        <w:t xml:space="preserve"> Insurance and Genetics: European Policy Options. In: European Journal of Health Law7 (4) (2000), S. 367-385</w:t>
      </w:r>
    </w:p>
    <w:p w14:paraId="18D4D6E7" w14:textId="77777777" w:rsidR="00A761F0" w:rsidRPr="00E83004" w:rsidRDefault="006D3AD1" w:rsidP="00566A24">
      <w:pPr>
        <w:pStyle w:val="LITERATURVERZEICHNIS"/>
        <w:numPr>
          <w:ilvl w:val="0"/>
          <w:numId w:val="20"/>
        </w:numPr>
        <w:tabs>
          <w:tab w:val="clear" w:pos="709"/>
        </w:tabs>
        <w:spacing w:line="240" w:lineRule="auto"/>
        <w:ind w:left="428"/>
        <w:jc w:val="both"/>
        <w:rPr>
          <w:rFonts w:ascii="Arial" w:hAnsi="Arial" w:cs="Arial"/>
          <w:spacing w:val="-3"/>
        </w:rPr>
      </w:pPr>
      <w:r w:rsidRPr="00916A61">
        <w:rPr>
          <w:rFonts w:ascii="Arial" w:hAnsi="Arial" w:cs="Arial"/>
          <w:spacing w:val="-3"/>
        </w:rPr>
        <w:t xml:space="preserve">Bert </w:t>
      </w:r>
      <w:proofErr w:type="spellStart"/>
      <w:r w:rsidRPr="00916A61">
        <w:rPr>
          <w:rFonts w:ascii="Arial" w:hAnsi="Arial" w:cs="Arial"/>
          <w:spacing w:val="-3"/>
        </w:rPr>
        <w:t>Gordijn</w:t>
      </w:r>
      <w:proofErr w:type="spellEnd"/>
      <w:r w:rsidRPr="00916A61">
        <w:rPr>
          <w:rFonts w:ascii="Arial" w:hAnsi="Arial" w:cs="Arial"/>
          <w:spacing w:val="-3"/>
        </w:rPr>
        <w:t xml:space="preserve">, </w:t>
      </w:r>
      <w:r w:rsidRPr="00916A61">
        <w:rPr>
          <w:rFonts w:ascii="Arial" w:hAnsi="Arial" w:cs="Arial"/>
          <w:b/>
          <w:bCs/>
        </w:rPr>
        <w:t>U.W.:</w:t>
      </w:r>
      <w:r w:rsidRPr="00916A61">
        <w:rPr>
          <w:rFonts w:ascii="Arial" w:hAnsi="Arial" w:cs="Arial"/>
          <w:spacing w:val="-3"/>
        </w:rPr>
        <w:t xml:space="preserve"> Euthanasie in den Niederlanden. </w:t>
      </w:r>
      <w:r w:rsidRPr="000B518C">
        <w:rPr>
          <w:rFonts w:ascii="Arial" w:hAnsi="Arial" w:cs="Arial"/>
          <w:spacing w:val="-3"/>
        </w:rPr>
        <w:t>In: Ärzteblatt Baden-Württemberg 9/2000, Beilage Ethik in der Medizin, S. 1-4</w:t>
      </w:r>
    </w:p>
    <w:p w14:paraId="38450C2C" w14:textId="77777777" w:rsidR="00066F14" w:rsidRPr="000B518C" w:rsidRDefault="00066F14" w:rsidP="00566A24">
      <w:pPr>
        <w:pStyle w:val="LITERATURVERZEICHNIS"/>
        <w:tabs>
          <w:tab w:val="clear" w:pos="709"/>
        </w:tabs>
        <w:spacing w:line="240" w:lineRule="auto"/>
        <w:ind w:left="1416" w:firstLine="0"/>
        <w:jc w:val="both"/>
        <w:rPr>
          <w:rFonts w:ascii="Arial" w:hAnsi="Arial" w:cs="Arial"/>
        </w:rPr>
      </w:pPr>
      <w:r w:rsidRPr="00916A61">
        <w:rPr>
          <w:rFonts w:ascii="Arial" w:hAnsi="Arial" w:cs="Arial"/>
          <w:spacing w:val="-3"/>
        </w:rPr>
        <w:t xml:space="preserve">Wiederabdruck in: </w:t>
      </w:r>
      <w:r w:rsidRPr="00916A61">
        <w:rPr>
          <w:rFonts w:ascii="Arial" w:hAnsi="Arial" w:cs="Arial"/>
        </w:rPr>
        <w:t>U.W. (</w:t>
      </w:r>
      <w:proofErr w:type="spellStart"/>
      <w:r w:rsidRPr="00916A61">
        <w:rPr>
          <w:rFonts w:ascii="Arial" w:hAnsi="Arial" w:cs="Arial"/>
        </w:rPr>
        <w:t>Hg</w:t>
      </w:r>
      <w:proofErr w:type="spellEnd"/>
      <w:r w:rsidRPr="00916A61">
        <w:rPr>
          <w:rFonts w:ascii="Arial" w:hAnsi="Arial" w:cs="Arial"/>
        </w:rPr>
        <w:t>.): Diesseits von Hippokrates. 20 Jahre Beiträge zur Ethik in der Medizin. Gentner Verlag, Stuttgart 2003, S. 319-324</w:t>
      </w:r>
    </w:p>
    <w:p w14:paraId="4BF0CCED" w14:textId="77777777" w:rsidR="006D3AD1" w:rsidRPr="00A761F0" w:rsidRDefault="006D3AD1" w:rsidP="00566A24">
      <w:pPr>
        <w:pStyle w:val="LITERATURVERZEICHNIS"/>
        <w:numPr>
          <w:ilvl w:val="0"/>
          <w:numId w:val="20"/>
        </w:numPr>
        <w:tabs>
          <w:tab w:val="clear" w:pos="709"/>
        </w:tabs>
        <w:spacing w:line="240" w:lineRule="auto"/>
        <w:ind w:left="428"/>
        <w:jc w:val="both"/>
        <w:rPr>
          <w:rFonts w:ascii="Arial" w:hAnsi="Arial" w:cs="Arial"/>
          <w:lang w:val="en-GB"/>
        </w:rPr>
      </w:pPr>
      <w:r w:rsidRPr="00A761F0">
        <w:rPr>
          <w:rFonts w:ascii="Arial" w:hAnsi="Arial" w:cs="Arial"/>
          <w:lang w:val="en-US"/>
        </w:rPr>
        <w:t>Ruth Chadwick, Henk ten Have,</w:t>
      </w:r>
      <w:r w:rsidRPr="00A761F0">
        <w:rPr>
          <w:rFonts w:ascii="Arial" w:hAnsi="Arial" w:cs="Arial"/>
          <w:spacing w:val="-3"/>
          <w:lang w:val="en-US"/>
        </w:rPr>
        <w:t xml:space="preserve"> </w:t>
      </w:r>
      <w:proofErr w:type="spellStart"/>
      <w:r w:rsidRPr="00A761F0">
        <w:rPr>
          <w:rFonts w:ascii="Arial" w:hAnsi="Arial" w:cs="Arial"/>
          <w:spacing w:val="-3"/>
          <w:lang w:val="en-US"/>
        </w:rPr>
        <w:t>Rogeer</w:t>
      </w:r>
      <w:proofErr w:type="spellEnd"/>
      <w:r w:rsidRPr="00A761F0">
        <w:rPr>
          <w:rFonts w:ascii="Arial" w:hAnsi="Arial" w:cs="Arial"/>
          <w:spacing w:val="-3"/>
          <w:lang w:val="en-US"/>
        </w:rPr>
        <w:t xml:space="preserve"> </w:t>
      </w:r>
      <w:proofErr w:type="spellStart"/>
      <w:r w:rsidRPr="00A761F0">
        <w:rPr>
          <w:rFonts w:ascii="Arial" w:hAnsi="Arial" w:cs="Arial"/>
          <w:spacing w:val="-3"/>
          <w:lang w:val="en-US"/>
        </w:rPr>
        <w:t>Hoedemaekers</w:t>
      </w:r>
      <w:proofErr w:type="spellEnd"/>
      <w:r w:rsidRPr="00A761F0">
        <w:rPr>
          <w:rFonts w:ascii="Arial" w:hAnsi="Arial" w:cs="Arial"/>
          <w:spacing w:val="-3"/>
          <w:lang w:val="en-US"/>
        </w:rPr>
        <w:t xml:space="preserve">, </w:t>
      </w:r>
      <w:r w:rsidRPr="00A761F0">
        <w:rPr>
          <w:rFonts w:ascii="Arial" w:hAnsi="Arial" w:cs="Arial"/>
          <w:lang w:val="en-US"/>
        </w:rPr>
        <w:t xml:space="preserve">Jorgen Husted, Maire Levitt, Tony </w:t>
      </w:r>
      <w:proofErr w:type="spellStart"/>
      <w:r w:rsidRPr="00A761F0">
        <w:rPr>
          <w:rFonts w:ascii="Arial" w:hAnsi="Arial" w:cs="Arial"/>
          <w:lang w:val="en-US"/>
        </w:rPr>
        <w:t>McGleenan</w:t>
      </w:r>
      <w:proofErr w:type="spellEnd"/>
      <w:r w:rsidRPr="00A761F0">
        <w:rPr>
          <w:rFonts w:ascii="Arial" w:hAnsi="Arial" w:cs="Arial"/>
          <w:lang w:val="en-US"/>
        </w:rPr>
        <w:t xml:space="preserve">, Daren </w:t>
      </w:r>
      <w:proofErr w:type="spellStart"/>
      <w:r w:rsidRPr="00A761F0">
        <w:rPr>
          <w:rFonts w:ascii="Arial" w:hAnsi="Arial" w:cs="Arial"/>
          <w:lang w:val="en-US"/>
        </w:rPr>
        <w:t>Shickle</w:t>
      </w:r>
      <w:proofErr w:type="spellEnd"/>
      <w:r w:rsidRPr="00A761F0">
        <w:rPr>
          <w:rFonts w:ascii="Arial" w:hAnsi="Arial" w:cs="Arial"/>
          <w:lang w:val="en-US"/>
        </w:rPr>
        <w:t xml:space="preserve">, </w:t>
      </w:r>
      <w:r w:rsidRPr="00A761F0">
        <w:rPr>
          <w:rFonts w:ascii="Arial" w:hAnsi="Arial" w:cs="Arial"/>
          <w:b/>
          <w:bCs/>
          <w:lang w:val="en-US"/>
        </w:rPr>
        <w:t>U.W.:</w:t>
      </w:r>
      <w:r w:rsidRPr="00A761F0">
        <w:rPr>
          <w:rFonts w:ascii="Arial" w:hAnsi="Arial" w:cs="Arial"/>
          <w:spacing w:val="-3"/>
          <w:lang w:val="en-US"/>
        </w:rPr>
        <w:t xml:space="preserve"> </w:t>
      </w:r>
      <w:proofErr w:type="spellStart"/>
      <w:r w:rsidRPr="00A761F0">
        <w:rPr>
          <w:rFonts w:ascii="Arial" w:hAnsi="Arial" w:cs="Arial"/>
          <w:spacing w:val="-3"/>
          <w:lang w:val="en-US"/>
        </w:rPr>
        <w:t>Euroscreen</w:t>
      </w:r>
      <w:proofErr w:type="spellEnd"/>
      <w:r w:rsidRPr="00A761F0">
        <w:rPr>
          <w:rFonts w:ascii="Arial" w:hAnsi="Arial" w:cs="Arial"/>
          <w:spacing w:val="-3"/>
          <w:lang w:val="en-US"/>
        </w:rPr>
        <w:t xml:space="preserve"> 2: Towards Community Policy on Insurance, </w:t>
      </w:r>
      <w:proofErr w:type="spellStart"/>
      <w:r w:rsidRPr="00A761F0">
        <w:rPr>
          <w:rFonts w:ascii="Arial" w:hAnsi="Arial" w:cs="Arial"/>
          <w:spacing w:val="-3"/>
          <w:lang w:val="en-US"/>
        </w:rPr>
        <w:t>Commercialisation</w:t>
      </w:r>
      <w:proofErr w:type="spellEnd"/>
      <w:r w:rsidRPr="00A761F0">
        <w:rPr>
          <w:rFonts w:ascii="Arial" w:hAnsi="Arial" w:cs="Arial"/>
          <w:spacing w:val="-3"/>
          <w:lang w:val="en-US"/>
        </w:rPr>
        <w:t xml:space="preserve"> and Public Awareness. In: Journal of Medicine and Philosophy 26 (2001), S. 263-271</w:t>
      </w:r>
    </w:p>
    <w:p w14:paraId="6FF26AE0" w14:textId="77777777" w:rsidR="00A761F0" w:rsidRDefault="006D3AD1" w:rsidP="00566A24">
      <w:pPr>
        <w:pStyle w:val="LITERATURVERZEICHNIS"/>
        <w:tabs>
          <w:tab w:val="clear" w:pos="709"/>
          <w:tab w:val="left" w:pos="426"/>
        </w:tabs>
        <w:spacing w:line="240" w:lineRule="auto"/>
        <w:ind w:left="1416" w:firstLine="0"/>
        <w:jc w:val="both"/>
        <w:rPr>
          <w:rFonts w:ascii="Arial" w:hAnsi="Arial" w:cs="Arial"/>
        </w:rPr>
      </w:pPr>
      <w:r w:rsidRPr="00916A61">
        <w:rPr>
          <w:rFonts w:ascii="Arial" w:hAnsi="Arial" w:cs="Arial"/>
          <w:spacing w:val="-3"/>
        </w:rPr>
        <w:lastRenderedPageBreak/>
        <w:t xml:space="preserve">eine überarbeitete Übersetzung: „Euroscreen 2: </w:t>
      </w:r>
      <w:r w:rsidRPr="00916A61">
        <w:rPr>
          <w:rFonts w:ascii="Arial" w:hAnsi="Arial" w:cs="Arial"/>
        </w:rPr>
        <w:t xml:space="preserve">Zu einer gemeinsamen Versicherungs- und Kommerzialisierungspolitik und zu einer Politik des öffentlichen </w:t>
      </w:r>
      <w:proofErr w:type="spellStart"/>
      <w:r w:rsidRPr="00916A61">
        <w:rPr>
          <w:rFonts w:ascii="Arial" w:hAnsi="Arial" w:cs="Arial"/>
        </w:rPr>
        <w:t>Bewußtseins</w:t>
      </w:r>
      <w:proofErr w:type="spellEnd"/>
      <w:r w:rsidRPr="00916A61">
        <w:rPr>
          <w:rFonts w:ascii="Arial" w:hAnsi="Arial" w:cs="Arial"/>
        </w:rPr>
        <w:t xml:space="preserve"> über Genetik“.</w:t>
      </w:r>
      <w:r w:rsidRPr="00916A61">
        <w:rPr>
          <w:rFonts w:ascii="Arial" w:hAnsi="Arial" w:cs="Arial"/>
          <w:spacing w:val="-3"/>
        </w:rPr>
        <w:t xml:space="preserve"> In: Zeitschrift für Ethik in der Medizin 12 (2000), S. 269-273</w:t>
      </w:r>
    </w:p>
    <w:p w14:paraId="41FAF7DB" w14:textId="77777777" w:rsidR="006D3AD1" w:rsidRPr="00916A61" w:rsidRDefault="006D3AD1" w:rsidP="00566A24">
      <w:pPr>
        <w:pStyle w:val="LITERATURVERZEICHNIS"/>
        <w:numPr>
          <w:ilvl w:val="0"/>
          <w:numId w:val="21"/>
        </w:numPr>
        <w:tabs>
          <w:tab w:val="clear" w:pos="709"/>
          <w:tab w:val="left" w:pos="426"/>
        </w:tabs>
        <w:spacing w:line="240" w:lineRule="auto"/>
        <w:ind w:left="428"/>
        <w:jc w:val="both"/>
        <w:rPr>
          <w:rFonts w:ascii="Arial" w:hAnsi="Arial" w:cs="Arial"/>
        </w:rPr>
      </w:pPr>
      <w:r w:rsidRPr="00916A61">
        <w:rPr>
          <w:rFonts w:ascii="Arial" w:hAnsi="Arial" w:cs="Arial"/>
          <w:b/>
          <w:bCs/>
          <w:lang w:val="en-US"/>
        </w:rPr>
        <w:t>U.W.:</w:t>
      </w:r>
      <w:r w:rsidRPr="00916A61">
        <w:rPr>
          <w:rFonts w:ascii="Arial" w:hAnsi="Arial" w:cs="Arial"/>
          <w:lang w:val="en-US"/>
        </w:rPr>
        <w:t xml:space="preserve"> </w:t>
      </w:r>
      <w:proofErr w:type="spellStart"/>
      <w:r w:rsidRPr="00916A61">
        <w:rPr>
          <w:rFonts w:ascii="Arial" w:hAnsi="Arial" w:cs="Arial"/>
          <w:lang w:val="en-US"/>
        </w:rPr>
        <w:t>Ethische</w:t>
      </w:r>
      <w:proofErr w:type="spellEnd"/>
      <w:r w:rsidRPr="00916A61">
        <w:rPr>
          <w:rFonts w:ascii="Arial" w:hAnsi="Arial" w:cs="Arial"/>
          <w:lang w:val="en-US"/>
        </w:rPr>
        <w:t xml:space="preserve"> </w:t>
      </w:r>
      <w:proofErr w:type="spellStart"/>
      <w:r w:rsidRPr="00916A61">
        <w:rPr>
          <w:rFonts w:ascii="Arial" w:hAnsi="Arial" w:cs="Arial"/>
          <w:lang w:val="en-US"/>
        </w:rPr>
        <w:t>Aspekte</w:t>
      </w:r>
      <w:proofErr w:type="spellEnd"/>
      <w:r w:rsidRPr="00916A61">
        <w:rPr>
          <w:rFonts w:ascii="Arial" w:hAnsi="Arial" w:cs="Arial"/>
          <w:lang w:val="en-US"/>
        </w:rPr>
        <w:t xml:space="preserve"> der Evidence Based Medicine. </w:t>
      </w:r>
      <w:r w:rsidRPr="00916A61">
        <w:rPr>
          <w:rFonts w:ascii="Arial" w:hAnsi="Arial" w:cs="Arial"/>
        </w:rPr>
        <w:t>In: Ärzteblatt Baden-Würt</w:t>
      </w:r>
      <w:r w:rsidRPr="00916A61">
        <w:rPr>
          <w:rFonts w:ascii="Arial" w:hAnsi="Arial" w:cs="Arial"/>
        </w:rPr>
        <w:softHyphen/>
        <w:t>temberg 12/1999, Beilage Ethik in der Medizin, S. 1-4</w:t>
      </w:r>
    </w:p>
    <w:p w14:paraId="5403565D" w14:textId="77777777" w:rsidR="006D3AD1" w:rsidRPr="00916A61" w:rsidRDefault="006D3AD1" w:rsidP="00566A24">
      <w:pPr>
        <w:pStyle w:val="LITERATURVERZEICHNIS"/>
        <w:tabs>
          <w:tab w:val="clear" w:pos="709"/>
          <w:tab w:val="left" w:pos="426"/>
        </w:tabs>
        <w:spacing w:line="240" w:lineRule="auto"/>
        <w:ind w:left="1416" w:firstLine="0"/>
        <w:jc w:val="both"/>
        <w:rPr>
          <w:rFonts w:ascii="Arial" w:hAnsi="Arial" w:cs="Arial"/>
        </w:rPr>
      </w:pPr>
      <w:r w:rsidRPr="00916A61">
        <w:rPr>
          <w:rFonts w:ascii="Arial" w:hAnsi="Arial" w:cs="Arial"/>
        </w:rPr>
        <w:t>Wiederabdruck in: U.W. (</w:t>
      </w:r>
      <w:proofErr w:type="spellStart"/>
      <w:r w:rsidRPr="00916A61">
        <w:rPr>
          <w:rFonts w:ascii="Arial" w:hAnsi="Arial" w:cs="Arial"/>
        </w:rPr>
        <w:t>Hg</w:t>
      </w:r>
      <w:proofErr w:type="spellEnd"/>
      <w:r w:rsidRPr="00916A61">
        <w:rPr>
          <w:rFonts w:ascii="Arial" w:hAnsi="Arial" w:cs="Arial"/>
        </w:rPr>
        <w:t>.): Diesseits von Hippokrates. 20 Jahre Beiträge zur Ethik in der Medizin. Gentner Verlag, Stuttgart 2003, S. 297-300</w:t>
      </w:r>
    </w:p>
    <w:p w14:paraId="1F150468" w14:textId="77777777" w:rsidR="006D3AD1" w:rsidRPr="00916A61" w:rsidRDefault="006D3AD1" w:rsidP="00566A24">
      <w:pPr>
        <w:pStyle w:val="LITERATURVERZEICHNIS"/>
        <w:tabs>
          <w:tab w:val="clear" w:pos="709"/>
          <w:tab w:val="left" w:pos="426"/>
        </w:tabs>
        <w:spacing w:line="240" w:lineRule="auto"/>
        <w:ind w:left="1416" w:firstLine="0"/>
        <w:jc w:val="both"/>
        <w:rPr>
          <w:rFonts w:ascii="Arial" w:hAnsi="Arial" w:cs="Arial"/>
          <w:lang w:val="en-US"/>
        </w:rPr>
      </w:pPr>
      <w:r w:rsidRPr="00EA5A02">
        <w:rPr>
          <w:rFonts w:ascii="Arial" w:hAnsi="Arial" w:cs="Arial"/>
        </w:rPr>
        <w:t xml:space="preserve">eine japanische Übersetzung in: FINE Project [Foundations </w:t>
      </w:r>
      <w:proofErr w:type="spellStart"/>
      <w:r w:rsidRPr="00EA5A02">
        <w:rPr>
          <w:rFonts w:ascii="Arial" w:hAnsi="Arial" w:cs="Arial"/>
        </w:rPr>
        <w:t>of</w:t>
      </w:r>
      <w:proofErr w:type="spellEnd"/>
      <w:r w:rsidRPr="00EA5A02">
        <w:rPr>
          <w:rFonts w:ascii="Arial" w:hAnsi="Arial" w:cs="Arial"/>
        </w:rPr>
        <w:t xml:space="preserve"> Information </w:t>
      </w:r>
      <w:proofErr w:type="spellStart"/>
      <w:r w:rsidRPr="00EA5A02">
        <w:rPr>
          <w:rFonts w:ascii="Arial" w:hAnsi="Arial" w:cs="Arial"/>
        </w:rPr>
        <w:t>Ethics</w:t>
      </w:r>
      <w:proofErr w:type="spellEnd"/>
      <w:r w:rsidRPr="00EA5A02">
        <w:rPr>
          <w:rFonts w:ascii="Arial" w:hAnsi="Arial" w:cs="Arial"/>
        </w:rPr>
        <w:t xml:space="preserve">] (Hrsg.): Third Year Report </w:t>
      </w:r>
      <w:proofErr w:type="spellStart"/>
      <w:r w:rsidRPr="00EA5A02">
        <w:rPr>
          <w:rFonts w:ascii="Arial" w:hAnsi="Arial" w:cs="Arial"/>
        </w:rPr>
        <w:t>of</w:t>
      </w:r>
      <w:proofErr w:type="spellEnd"/>
      <w:r w:rsidRPr="00EA5A02">
        <w:rPr>
          <w:rFonts w:ascii="Arial" w:hAnsi="Arial" w:cs="Arial"/>
        </w:rPr>
        <w:t xml:space="preserve"> </w:t>
      </w:r>
      <w:proofErr w:type="spellStart"/>
      <w:r w:rsidRPr="00EA5A02">
        <w:rPr>
          <w:rFonts w:ascii="Arial" w:hAnsi="Arial" w:cs="Arial"/>
        </w:rPr>
        <w:t>the</w:t>
      </w:r>
      <w:proofErr w:type="spellEnd"/>
      <w:r w:rsidRPr="00EA5A02">
        <w:rPr>
          <w:rFonts w:ascii="Arial" w:hAnsi="Arial" w:cs="Arial"/>
        </w:rPr>
        <w:t xml:space="preserve"> FINE Project. </w:t>
      </w:r>
      <w:r w:rsidRPr="00916A61">
        <w:rPr>
          <w:rFonts w:ascii="Arial" w:hAnsi="Arial" w:cs="Arial"/>
          <w:lang w:val="en-US"/>
        </w:rPr>
        <w:t>Kyoto 2001, S. 123-132</w:t>
      </w:r>
    </w:p>
    <w:p w14:paraId="0456BC5D" w14:textId="77777777" w:rsidR="00A761F0" w:rsidRDefault="006D3AD1" w:rsidP="00566A24">
      <w:pPr>
        <w:pStyle w:val="LITERATURVERZEICHNIS"/>
        <w:numPr>
          <w:ilvl w:val="0"/>
          <w:numId w:val="21"/>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Kann die Medizin als praktische Wissenschaft auf eine allgemeine Defini</w:t>
      </w:r>
      <w:r w:rsidRPr="00916A61">
        <w:rPr>
          <w:rFonts w:ascii="Arial" w:hAnsi="Arial" w:cs="Arial"/>
        </w:rPr>
        <w:softHyphen/>
        <w:t>tion von Krankheit verzichten? In: Zeitschrift für medizinische Ethik 44 (1998), S. 83-98</w:t>
      </w:r>
    </w:p>
    <w:p w14:paraId="0E84E034" w14:textId="77777777" w:rsidR="00C701A6" w:rsidRDefault="00A761F0" w:rsidP="00566A24">
      <w:pPr>
        <w:pStyle w:val="LITERATURVERZEICHNIS"/>
        <w:tabs>
          <w:tab w:val="clear" w:pos="709"/>
          <w:tab w:val="left" w:pos="426"/>
        </w:tabs>
        <w:spacing w:line="240" w:lineRule="auto"/>
        <w:ind w:left="1417" w:firstLine="0"/>
        <w:jc w:val="both"/>
        <w:rPr>
          <w:rFonts w:ascii="Arial" w:hAnsi="Arial" w:cs="Arial"/>
        </w:rPr>
      </w:pPr>
      <w:r>
        <w:rPr>
          <w:rFonts w:ascii="Arial" w:hAnsi="Arial" w:cs="Arial"/>
        </w:rPr>
        <w:t>E</w:t>
      </w:r>
      <w:r w:rsidR="006D3AD1" w:rsidRPr="00A761F0">
        <w:rPr>
          <w:rFonts w:ascii="Arial" w:hAnsi="Arial" w:cs="Arial"/>
        </w:rPr>
        <w:t xml:space="preserve">ine gekürzte und überarbeitete Version in „Der Begriff der Krankheit“ Materialien zum weiterbildenden Studienangebot „Medizinische Ethik“ der </w:t>
      </w:r>
      <w:proofErr w:type="spellStart"/>
      <w:r w:rsidR="006D3AD1" w:rsidRPr="00A761F0">
        <w:rPr>
          <w:rFonts w:ascii="Arial" w:hAnsi="Arial" w:cs="Arial"/>
        </w:rPr>
        <w:t>FernUniversität</w:t>
      </w:r>
      <w:proofErr w:type="spellEnd"/>
      <w:r w:rsidR="006D3AD1" w:rsidRPr="00A761F0">
        <w:rPr>
          <w:rFonts w:ascii="Arial" w:hAnsi="Arial" w:cs="Arial"/>
        </w:rPr>
        <w:t xml:space="preserve"> Hagen, </w:t>
      </w:r>
      <w:proofErr w:type="spellStart"/>
      <w:r w:rsidR="006D3AD1" w:rsidRPr="00A761F0">
        <w:rPr>
          <w:rFonts w:ascii="Arial" w:hAnsi="Arial" w:cs="Arial"/>
        </w:rPr>
        <w:t>hg</w:t>
      </w:r>
      <w:proofErr w:type="spellEnd"/>
      <w:r w:rsidR="006D3AD1" w:rsidRPr="00A761F0">
        <w:rPr>
          <w:rFonts w:ascii="Arial" w:hAnsi="Arial" w:cs="Arial"/>
        </w:rPr>
        <w:t xml:space="preserve">. v. Jan P. Beckmann, </w:t>
      </w:r>
      <w:proofErr w:type="spellStart"/>
      <w:r w:rsidR="006D3AD1" w:rsidRPr="00A761F0">
        <w:rPr>
          <w:rFonts w:ascii="Arial" w:hAnsi="Arial" w:cs="Arial"/>
        </w:rPr>
        <w:t>FernUniversität</w:t>
      </w:r>
      <w:proofErr w:type="spellEnd"/>
      <w:r w:rsidR="006D3AD1" w:rsidRPr="00A761F0">
        <w:rPr>
          <w:rFonts w:ascii="Arial" w:hAnsi="Arial" w:cs="Arial"/>
        </w:rPr>
        <w:t xml:space="preserve"> Hagen 2000, S. 139-159</w:t>
      </w:r>
    </w:p>
    <w:p w14:paraId="1A99E902" w14:textId="77777777" w:rsidR="00A761F0" w:rsidRPr="00050BF7" w:rsidRDefault="00B335AB" w:rsidP="00566A24">
      <w:pPr>
        <w:pStyle w:val="LITERATURVERZEICHNIS"/>
        <w:numPr>
          <w:ilvl w:val="0"/>
          <w:numId w:val="21"/>
        </w:numPr>
        <w:tabs>
          <w:tab w:val="clear" w:pos="709"/>
          <w:tab w:val="left" w:pos="426"/>
        </w:tabs>
        <w:spacing w:line="240" w:lineRule="auto"/>
        <w:ind w:left="428"/>
        <w:jc w:val="both"/>
        <w:rPr>
          <w:rFonts w:ascii="Arial" w:hAnsi="Arial" w:cs="Arial"/>
          <w:lang w:val="en-US"/>
        </w:rPr>
      </w:pPr>
      <w:r w:rsidRPr="00A761F0">
        <w:rPr>
          <w:rFonts w:ascii="Arial" w:hAnsi="Arial" w:cs="Arial"/>
          <w:lang w:val="en-US"/>
        </w:rPr>
        <w:t xml:space="preserve">Ruth Chadwick, Henk ten Have, Jorgen Husted, Maire Levitt, Tony </w:t>
      </w:r>
      <w:proofErr w:type="spellStart"/>
      <w:r w:rsidRPr="00A761F0">
        <w:rPr>
          <w:rFonts w:ascii="Arial" w:hAnsi="Arial" w:cs="Arial"/>
          <w:lang w:val="en-US"/>
        </w:rPr>
        <w:t>McGleenan</w:t>
      </w:r>
      <w:proofErr w:type="spellEnd"/>
      <w:r w:rsidRPr="00A761F0">
        <w:rPr>
          <w:rFonts w:ascii="Arial" w:hAnsi="Arial" w:cs="Arial"/>
          <w:lang w:val="en-US"/>
        </w:rPr>
        <w:t xml:space="preserve">, Daren </w:t>
      </w:r>
      <w:proofErr w:type="spellStart"/>
      <w:r w:rsidRPr="00A761F0">
        <w:rPr>
          <w:rFonts w:ascii="Arial" w:hAnsi="Arial" w:cs="Arial"/>
          <w:lang w:val="en-US"/>
        </w:rPr>
        <w:t>Shickle</w:t>
      </w:r>
      <w:proofErr w:type="spellEnd"/>
      <w:r w:rsidRPr="00A761F0">
        <w:rPr>
          <w:rFonts w:ascii="Arial" w:hAnsi="Arial" w:cs="Arial"/>
          <w:lang w:val="en-US"/>
        </w:rPr>
        <w:t xml:space="preserve">, </w:t>
      </w:r>
      <w:r w:rsidRPr="00A761F0">
        <w:rPr>
          <w:rFonts w:ascii="Arial" w:hAnsi="Arial" w:cs="Arial"/>
          <w:b/>
          <w:bCs/>
          <w:lang w:val="en-US"/>
        </w:rPr>
        <w:t>U.W.:</w:t>
      </w:r>
      <w:r w:rsidRPr="00A761F0">
        <w:rPr>
          <w:rFonts w:ascii="Arial" w:hAnsi="Arial" w:cs="Arial"/>
          <w:lang w:val="en-US"/>
        </w:rPr>
        <w:t xml:space="preserve"> Genetic Screening: Ethical and Philosophical Perspectives. In: Journal of Medicine and Philosophy 23 (1998), S. 255-273</w:t>
      </w:r>
    </w:p>
    <w:p w14:paraId="1D8CBB75" w14:textId="77777777" w:rsidR="00A64374" w:rsidRDefault="00A64374" w:rsidP="00566A24">
      <w:pPr>
        <w:pStyle w:val="LITERATURVERZEICHNIS"/>
        <w:tabs>
          <w:tab w:val="clear" w:pos="709"/>
          <w:tab w:val="left" w:pos="426"/>
        </w:tabs>
        <w:spacing w:line="240" w:lineRule="auto"/>
        <w:ind w:left="1417" w:firstLine="0"/>
        <w:jc w:val="both"/>
        <w:rPr>
          <w:rFonts w:ascii="Arial" w:hAnsi="Arial" w:cs="Arial"/>
        </w:rPr>
      </w:pPr>
      <w:r>
        <w:rPr>
          <w:rFonts w:ascii="Arial" w:hAnsi="Arial" w:cs="Arial"/>
        </w:rPr>
        <w:t>E</w:t>
      </w:r>
      <w:r w:rsidRPr="00A761F0">
        <w:rPr>
          <w:rFonts w:ascii="Arial" w:hAnsi="Arial" w:cs="Arial"/>
        </w:rPr>
        <w:t>ine gekürzte und überarbeitete Übersetzung unter dem Titel „Geneti</w:t>
      </w:r>
      <w:r w:rsidRPr="00A761F0">
        <w:rPr>
          <w:rFonts w:ascii="Arial" w:hAnsi="Arial" w:cs="Arial"/>
        </w:rPr>
        <w:softHyphen/>
        <w:t>sches Screening und Ethik: Europäische Perspektiven. Ein Bericht über das EUROSCREEN I Projekt. In: Zeitschrift für Ethik in der Medizin 10 (1998), S. 195-202</w:t>
      </w:r>
    </w:p>
    <w:p w14:paraId="3B004727" w14:textId="77777777" w:rsidR="00A761F0" w:rsidRPr="000B518C" w:rsidRDefault="00B335AB" w:rsidP="00566A24">
      <w:pPr>
        <w:pStyle w:val="LITERATURVERZEICHNIS"/>
        <w:numPr>
          <w:ilvl w:val="0"/>
          <w:numId w:val="21"/>
        </w:numPr>
        <w:tabs>
          <w:tab w:val="clear" w:pos="709"/>
          <w:tab w:val="left" w:pos="426"/>
        </w:tabs>
        <w:spacing w:line="240" w:lineRule="auto"/>
        <w:ind w:left="428"/>
        <w:jc w:val="both"/>
        <w:rPr>
          <w:rFonts w:ascii="Arial" w:hAnsi="Arial" w:cs="Arial"/>
        </w:rPr>
      </w:pPr>
      <w:r w:rsidRPr="00A761F0">
        <w:rPr>
          <w:rFonts w:ascii="Arial" w:hAnsi="Arial" w:cs="Arial"/>
          <w:b/>
          <w:bCs/>
        </w:rPr>
        <w:t>U.W.:</w:t>
      </w:r>
      <w:r w:rsidRPr="00A761F0">
        <w:rPr>
          <w:rFonts w:ascii="Arial" w:hAnsi="Arial" w:cs="Arial"/>
        </w:rPr>
        <w:t xml:space="preserve"> Die Einsamkeit des Arztes und der "lebendige Drang nach Geschichte". Zum historischen Selbstverständnis der Medizin bei Richard Koch. </w:t>
      </w:r>
      <w:r w:rsidRPr="000B518C">
        <w:rPr>
          <w:rFonts w:ascii="Arial" w:hAnsi="Arial" w:cs="Arial"/>
        </w:rPr>
        <w:t xml:space="preserve">In: </w:t>
      </w:r>
      <w:proofErr w:type="spellStart"/>
      <w:r w:rsidRPr="000B518C">
        <w:rPr>
          <w:rFonts w:ascii="Arial" w:hAnsi="Arial" w:cs="Arial"/>
        </w:rPr>
        <w:t>Gesne</w:t>
      </w:r>
      <w:r w:rsidRPr="000B518C">
        <w:rPr>
          <w:rFonts w:ascii="Arial" w:hAnsi="Arial" w:cs="Arial"/>
        </w:rPr>
        <w:softHyphen/>
        <w:t>rus</w:t>
      </w:r>
      <w:proofErr w:type="spellEnd"/>
      <w:r w:rsidRPr="000B518C">
        <w:rPr>
          <w:rFonts w:ascii="Arial" w:hAnsi="Arial" w:cs="Arial"/>
        </w:rPr>
        <w:t xml:space="preserve"> - Swiss Journal </w:t>
      </w:r>
      <w:proofErr w:type="spellStart"/>
      <w:r w:rsidRPr="000B518C">
        <w:rPr>
          <w:rFonts w:ascii="Arial" w:hAnsi="Arial" w:cs="Arial"/>
        </w:rPr>
        <w:t>of</w:t>
      </w:r>
      <w:proofErr w:type="spellEnd"/>
      <w:r w:rsidRPr="000B518C">
        <w:rPr>
          <w:rFonts w:ascii="Arial" w:hAnsi="Arial" w:cs="Arial"/>
        </w:rPr>
        <w:t xml:space="preserve"> </w:t>
      </w:r>
      <w:proofErr w:type="spellStart"/>
      <w:r w:rsidRPr="000B518C">
        <w:rPr>
          <w:rFonts w:ascii="Arial" w:hAnsi="Arial" w:cs="Arial"/>
        </w:rPr>
        <w:t>the</w:t>
      </w:r>
      <w:proofErr w:type="spellEnd"/>
      <w:r w:rsidRPr="000B518C">
        <w:rPr>
          <w:rFonts w:ascii="Arial" w:hAnsi="Arial" w:cs="Arial"/>
        </w:rPr>
        <w:t xml:space="preserve"> </w:t>
      </w:r>
      <w:proofErr w:type="spellStart"/>
      <w:r w:rsidRPr="000B518C">
        <w:rPr>
          <w:rFonts w:ascii="Arial" w:hAnsi="Arial" w:cs="Arial"/>
        </w:rPr>
        <w:t>History</w:t>
      </w:r>
      <w:proofErr w:type="spellEnd"/>
      <w:r w:rsidRPr="000B518C">
        <w:rPr>
          <w:rFonts w:ascii="Arial" w:hAnsi="Arial" w:cs="Arial"/>
        </w:rPr>
        <w:t xml:space="preserve"> </w:t>
      </w:r>
      <w:proofErr w:type="spellStart"/>
      <w:r w:rsidRPr="000B518C">
        <w:rPr>
          <w:rFonts w:ascii="Arial" w:hAnsi="Arial" w:cs="Arial"/>
        </w:rPr>
        <w:t>of</w:t>
      </w:r>
      <w:proofErr w:type="spellEnd"/>
      <w:r w:rsidRPr="000B518C">
        <w:rPr>
          <w:rFonts w:ascii="Arial" w:hAnsi="Arial" w:cs="Arial"/>
        </w:rPr>
        <w:t xml:space="preserve"> Medicine and Sciences 54 (1997), S. 219-241</w:t>
      </w:r>
    </w:p>
    <w:p w14:paraId="14B6803B" w14:textId="77777777" w:rsidR="00A761F0" w:rsidRDefault="00B335AB" w:rsidP="00566A24">
      <w:pPr>
        <w:pStyle w:val="LITERATURVERZEICHNIS"/>
        <w:numPr>
          <w:ilvl w:val="0"/>
          <w:numId w:val="21"/>
        </w:numPr>
        <w:tabs>
          <w:tab w:val="clear" w:pos="709"/>
          <w:tab w:val="left" w:pos="426"/>
        </w:tabs>
        <w:spacing w:line="240" w:lineRule="auto"/>
        <w:ind w:left="428"/>
        <w:jc w:val="both"/>
        <w:rPr>
          <w:rFonts w:ascii="Arial" w:hAnsi="Arial" w:cs="Arial"/>
        </w:rPr>
      </w:pPr>
      <w:r w:rsidRPr="00A761F0">
        <w:rPr>
          <w:rFonts w:ascii="Arial" w:hAnsi="Arial" w:cs="Arial"/>
          <w:b/>
          <w:bCs/>
        </w:rPr>
        <w:t>U.W.:</w:t>
      </w:r>
      <w:r w:rsidRPr="00A761F0">
        <w:rPr>
          <w:rFonts w:ascii="Arial" w:hAnsi="Arial" w:cs="Arial"/>
        </w:rPr>
        <w:t xml:space="preserve"> Medizin und Moral bei Richard Koch. In: Zeitschrift für Ethik in der Medizin 9 (1997), S. 134-150</w:t>
      </w:r>
    </w:p>
    <w:p w14:paraId="386221D7" w14:textId="77777777" w:rsidR="00B335AB" w:rsidRPr="00A761F0" w:rsidRDefault="00B335AB" w:rsidP="00566A24">
      <w:pPr>
        <w:pStyle w:val="LITERATURVERZEICHNIS"/>
        <w:numPr>
          <w:ilvl w:val="0"/>
          <w:numId w:val="21"/>
        </w:numPr>
        <w:tabs>
          <w:tab w:val="clear" w:pos="709"/>
          <w:tab w:val="left" w:pos="426"/>
        </w:tabs>
        <w:spacing w:line="240" w:lineRule="auto"/>
        <w:ind w:left="428"/>
        <w:jc w:val="both"/>
        <w:rPr>
          <w:rFonts w:ascii="Arial" w:hAnsi="Arial" w:cs="Arial"/>
        </w:rPr>
      </w:pPr>
      <w:r w:rsidRPr="00A761F0">
        <w:rPr>
          <w:rFonts w:ascii="Arial" w:hAnsi="Arial" w:cs="Arial"/>
          <w:b/>
          <w:bCs/>
        </w:rPr>
        <w:t>U.W.:</w:t>
      </w:r>
      <w:r w:rsidRPr="00A761F0">
        <w:rPr>
          <w:rFonts w:ascii="Arial" w:hAnsi="Arial" w:cs="Arial"/>
        </w:rPr>
        <w:t xml:space="preserve"> Die Persönlichkeit des Arztes und das historische Selbstverständnis der Medizin. Zur Medizintheorie von Ernst </w:t>
      </w:r>
      <w:proofErr w:type="spellStart"/>
      <w:r w:rsidRPr="00A761F0">
        <w:rPr>
          <w:rFonts w:ascii="Arial" w:hAnsi="Arial" w:cs="Arial"/>
        </w:rPr>
        <w:t>Schweninger</w:t>
      </w:r>
      <w:proofErr w:type="spellEnd"/>
      <w:r w:rsidRPr="00A761F0">
        <w:rPr>
          <w:rFonts w:ascii="Arial" w:hAnsi="Arial" w:cs="Arial"/>
        </w:rPr>
        <w:t xml:space="preserve">, Georg Honigmann und Erwin </w:t>
      </w:r>
      <w:proofErr w:type="spellStart"/>
      <w:r w:rsidRPr="00A761F0">
        <w:rPr>
          <w:rFonts w:ascii="Arial" w:hAnsi="Arial" w:cs="Arial"/>
        </w:rPr>
        <w:t>Liek</w:t>
      </w:r>
      <w:proofErr w:type="spellEnd"/>
      <w:r w:rsidRPr="00A761F0">
        <w:rPr>
          <w:rFonts w:ascii="Arial" w:hAnsi="Arial" w:cs="Arial"/>
        </w:rPr>
        <w:t>. Medizinhistorisches Journal 31 (1996), S. 181-209</w:t>
      </w:r>
    </w:p>
    <w:p w14:paraId="27B8F6BF" w14:textId="77777777" w:rsidR="00A761F0" w:rsidRDefault="00B335AB" w:rsidP="00566A24">
      <w:pPr>
        <w:pStyle w:val="LITERATURVERZEICHNIS"/>
        <w:numPr>
          <w:ilvl w:val="0"/>
          <w:numId w:val="22"/>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Zum Verhältnis von Geschichte und Ethik in der Medizin. In: Internationale Zeit</w:t>
      </w:r>
      <w:r w:rsidRPr="00916A61">
        <w:rPr>
          <w:rFonts w:ascii="Arial" w:hAnsi="Arial" w:cs="Arial"/>
        </w:rPr>
        <w:softHyphen/>
        <w:t xml:space="preserve">schrift für Geschichte und Ethik der Naturwissenschaft, Technik und Medizin 3 (1995), S. 129-144 </w:t>
      </w:r>
    </w:p>
    <w:p w14:paraId="7DDEB55B" w14:textId="77777777" w:rsidR="004F1514" w:rsidRPr="00916A61" w:rsidRDefault="004F1514" w:rsidP="00566A24">
      <w:pPr>
        <w:pStyle w:val="LITERATURVERZEICHNIS"/>
        <w:tabs>
          <w:tab w:val="clear" w:pos="709"/>
          <w:tab w:val="left" w:pos="426"/>
        </w:tabs>
        <w:spacing w:line="240" w:lineRule="auto"/>
        <w:ind w:left="1418" w:firstLine="0"/>
        <w:jc w:val="both"/>
        <w:rPr>
          <w:rFonts w:ascii="Arial" w:hAnsi="Arial" w:cs="Arial"/>
        </w:rPr>
      </w:pPr>
      <w:r w:rsidRPr="00916A61">
        <w:rPr>
          <w:rFonts w:ascii="Arial" w:hAnsi="Arial" w:cs="Arial"/>
        </w:rPr>
        <w:t>Erneuter Abdruck in: Ruth Chadwick, Doris Schroeder (</w:t>
      </w:r>
      <w:proofErr w:type="spellStart"/>
      <w:r w:rsidRPr="00916A61">
        <w:rPr>
          <w:rFonts w:ascii="Arial" w:hAnsi="Arial" w:cs="Arial"/>
        </w:rPr>
        <w:t>Hg</w:t>
      </w:r>
      <w:proofErr w:type="spellEnd"/>
      <w:r w:rsidRPr="00916A61">
        <w:rPr>
          <w:rFonts w:ascii="Arial" w:hAnsi="Arial" w:cs="Arial"/>
        </w:rPr>
        <w:t xml:space="preserve">.) </w:t>
      </w:r>
      <w:r w:rsidRPr="00916A61">
        <w:rPr>
          <w:rFonts w:ascii="Arial" w:hAnsi="Arial" w:cs="Arial"/>
          <w:lang w:val="en-US"/>
        </w:rPr>
        <w:t xml:space="preserve">Applied Ethics: Critical Concepts in Philosophy. </w:t>
      </w:r>
      <w:r w:rsidRPr="000B518C">
        <w:rPr>
          <w:rFonts w:ascii="Arial" w:hAnsi="Arial" w:cs="Arial"/>
        </w:rPr>
        <w:t>London: Routledge 2002. Vol. 2, pp. 140-53</w:t>
      </w:r>
    </w:p>
    <w:p w14:paraId="63E05832" w14:textId="77777777" w:rsidR="004F1514" w:rsidRDefault="004F1514" w:rsidP="00566A24">
      <w:pPr>
        <w:pStyle w:val="LITERATURVERZEICHNIS"/>
        <w:tabs>
          <w:tab w:val="clear" w:pos="709"/>
          <w:tab w:val="left" w:pos="426"/>
        </w:tabs>
        <w:spacing w:line="240" w:lineRule="auto"/>
        <w:ind w:left="1416" w:firstLine="0"/>
        <w:jc w:val="both"/>
        <w:rPr>
          <w:rFonts w:ascii="Arial" w:hAnsi="Arial" w:cs="Arial"/>
        </w:rPr>
      </w:pPr>
      <w:r w:rsidRPr="00916A61">
        <w:rPr>
          <w:rFonts w:ascii="Arial" w:hAnsi="Arial" w:cs="Arial"/>
        </w:rPr>
        <w:lastRenderedPageBreak/>
        <w:t>Erneuter Abdruck in: Olaf Schumann (</w:t>
      </w:r>
      <w:proofErr w:type="spellStart"/>
      <w:r w:rsidRPr="00916A61">
        <w:rPr>
          <w:rFonts w:ascii="Arial" w:hAnsi="Arial" w:cs="Arial"/>
        </w:rPr>
        <w:t>Hg</w:t>
      </w:r>
      <w:proofErr w:type="spellEnd"/>
      <w:r w:rsidRPr="00916A61">
        <w:rPr>
          <w:rFonts w:ascii="Arial" w:hAnsi="Arial" w:cs="Arial"/>
        </w:rPr>
        <w:t xml:space="preserve">.) Geschichte und Ethik. Tübingen, </w:t>
      </w:r>
      <w:proofErr w:type="spellStart"/>
      <w:r w:rsidRPr="00916A61">
        <w:rPr>
          <w:rFonts w:ascii="Arial" w:hAnsi="Arial" w:cs="Arial"/>
        </w:rPr>
        <w:t>Interfakultäres</w:t>
      </w:r>
      <w:proofErr w:type="spellEnd"/>
      <w:r w:rsidRPr="00916A61">
        <w:rPr>
          <w:rFonts w:ascii="Arial" w:hAnsi="Arial" w:cs="Arial"/>
        </w:rPr>
        <w:t xml:space="preserve"> Zentrum für Ethik in den Wissenschaften, S. 19-40 (Materialien zur Ethik in den Wissenschaften Bd. 2)</w:t>
      </w:r>
    </w:p>
    <w:p w14:paraId="30A464FC" w14:textId="77777777" w:rsidR="004F1514" w:rsidRDefault="004F1514" w:rsidP="00566A24">
      <w:pPr>
        <w:pStyle w:val="LITERATURVERZEICHNIS"/>
        <w:tabs>
          <w:tab w:val="clear" w:pos="709"/>
          <w:tab w:val="left" w:pos="426"/>
        </w:tabs>
        <w:spacing w:line="240" w:lineRule="auto"/>
        <w:ind w:left="1416" w:firstLine="0"/>
        <w:jc w:val="both"/>
        <w:rPr>
          <w:rFonts w:ascii="Arial" w:hAnsi="Arial" w:cs="Arial"/>
        </w:rPr>
      </w:pPr>
      <w:r w:rsidRPr="00916A61">
        <w:rPr>
          <w:rFonts w:ascii="Arial" w:hAnsi="Arial" w:cs="Arial"/>
        </w:rPr>
        <w:t xml:space="preserve">Überarbeitete englische Übersetzung unter dem Titel "The Use </w:t>
      </w:r>
      <w:proofErr w:type="spellStart"/>
      <w:r w:rsidRPr="00916A61">
        <w:rPr>
          <w:rFonts w:ascii="Arial" w:hAnsi="Arial" w:cs="Arial"/>
        </w:rPr>
        <w:t>of</w:t>
      </w:r>
      <w:proofErr w:type="spellEnd"/>
      <w:r w:rsidRPr="00916A61">
        <w:rPr>
          <w:rFonts w:ascii="Arial" w:hAnsi="Arial" w:cs="Arial"/>
        </w:rPr>
        <w:t xml:space="preserve"> </w:t>
      </w:r>
      <w:proofErr w:type="spellStart"/>
      <w:r w:rsidRPr="00916A61">
        <w:rPr>
          <w:rFonts w:ascii="Arial" w:hAnsi="Arial" w:cs="Arial"/>
        </w:rPr>
        <w:t>History</w:t>
      </w:r>
      <w:proofErr w:type="spellEnd"/>
      <w:r w:rsidRPr="00916A61">
        <w:rPr>
          <w:rFonts w:ascii="Arial" w:hAnsi="Arial" w:cs="Arial"/>
        </w:rPr>
        <w:t xml:space="preserve"> in Medical </w:t>
      </w:r>
      <w:proofErr w:type="spellStart"/>
      <w:r w:rsidRPr="00916A61">
        <w:rPr>
          <w:rFonts w:ascii="Arial" w:hAnsi="Arial" w:cs="Arial"/>
        </w:rPr>
        <w:t>Ethics</w:t>
      </w:r>
      <w:proofErr w:type="spellEnd"/>
      <w:r w:rsidRPr="00916A61">
        <w:rPr>
          <w:rFonts w:ascii="Arial" w:hAnsi="Arial" w:cs="Arial"/>
        </w:rPr>
        <w:t xml:space="preserve">". </w:t>
      </w:r>
      <w:r w:rsidRPr="00916A61">
        <w:rPr>
          <w:rFonts w:ascii="Arial" w:hAnsi="Arial" w:cs="Arial"/>
          <w:lang w:val="en-US"/>
        </w:rPr>
        <w:t xml:space="preserve">In: Ruth Chadwick (Hg.) Encyclopedia of Applied Ethics. </w:t>
      </w:r>
      <w:proofErr w:type="gramStart"/>
      <w:r w:rsidRPr="00916A61">
        <w:rPr>
          <w:rFonts w:ascii="Arial" w:hAnsi="Arial" w:cs="Arial"/>
          <w:lang w:val="en-US"/>
        </w:rPr>
        <w:t>San Diego,</w:t>
      </w:r>
      <w:proofErr w:type="gramEnd"/>
      <w:r w:rsidRPr="00916A61">
        <w:rPr>
          <w:rFonts w:ascii="Arial" w:hAnsi="Arial" w:cs="Arial"/>
          <w:lang w:val="en-US"/>
        </w:rPr>
        <w:t xml:space="preserve"> Aca</w:t>
      </w:r>
      <w:r w:rsidRPr="00916A61">
        <w:rPr>
          <w:rFonts w:ascii="Arial" w:hAnsi="Arial" w:cs="Arial"/>
          <w:lang w:val="en-US"/>
        </w:rPr>
        <w:softHyphen/>
        <w:t xml:space="preserve">demic Press 1997, Bd. 3, S. 177-184. 2. </w:t>
      </w:r>
      <w:proofErr w:type="spellStart"/>
      <w:r w:rsidRPr="00916A61">
        <w:rPr>
          <w:rFonts w:ascii="Arial" w:hAnsi="Arial" w:cs="Arial"/>
          <w:lang w:val="en-US"/>
        </w:rPr>
        <w:t>Aufl</w:t>
      </w:r>
      <w:proofErr w:type="spellEnd"/>
      <w:r w:rsidRPr="00916A61">
        <w:rPr>
          <w:rFonts w:ascii="Arial" w:hAnsi="Arial" w:cs="Arial"/>
          <w:lang w:val="en-US"/>
        </w:rPr>
        <w:t xml:space="preserve">. 2012, S. 593-599 </w:t>
      </w:r>
    </w:p>
    <w:p w14:paraId="2DC2E3D3" w14:textId="77777777" w:rsidR="004F1514" w:rsidRDefault="004F1514" w:rsidP="00566A24">
      <w:pPr>
        <w:pStyle w:val="LITERATURVERZEICHNIS"/>
        <w:numPr>
          <w:ilvl w:val="0"/>
          <w:numId w:val="22"/>
        </w:numPr>
        <w:tabs>
          <w:tab w:val="clear" w:pos="709"/>
          <w:tab w:val="left" w:pos="426"/>
        </w:tabs>
        <w:spacing w:line="240" w:lineRule="auto"/>
        <w:ind w:left="428"/>
        <w:jc w:val="both"/>
        <w:rPr>
          <w:rFonts w:ascii="Arial" w:hAnsi="Arial" w:cs="Arial"/>
        </w:rPr>
      </w:pPr>
    </w:p>
    <w:p w14:paraId="28AAEC0C" w14:textId="77777777" w:rsidR="00A761F0" w:rsidRDefault="00B335AB" w:rsidP="00566A24">
      <w:pPr>
        <w:pStyle w:val="LITERATURVERZEICHNIS"/>
        <w:numPr>
          <w:ilvl w:val="0"/>
          <w:numId w:val="22"/>
        </w:numPr>
        <w:tabs>
          <w:tab w:val="clear" w:pos="709"/>
          <w:tab w:val="left" w:pos="426"/>
        </w:tabs>
        <w:spacing w:line="240" w:lineRule="auto"/>
        <w:ind w:left="428"/>
        <w:jc w:val="both"/>
        <w:rPr>
          <w:rFonts w:ascii="Arial" w:hAnsi="Arial" w:cs="Arial"/>
        </w:rPr>
      </w:pPr>
      <w:r w:rsidRPr="00A761F0">
        <w:rPr>
          <w:rFonts w:ascii="Arial" w:hAnsi="Arial" w:cs="Arial"/>
          <w:b/>
          <w:bCs/>
        </w:rPr>
        <w:t>U.W.:</w:t>
      </w:r>
      <w:r w:rsidRPr="00A761F0">
        <w:rPr>
          <w:rFonts w:ascii="Arial" w:hAnsi="Arial" w:cs="Arial"/>
        </w:rPr>
        <w:t xml:space="preserve"> Warum Verantwortung? Einige Anmerkungen zum allzu häufigen Gebrauch eines Begriffes. In: Zeitschrift für medizinische Ethik 41 (1995), S. 81-91</w:t>
      </w:r>
    </w:p>
    <w:p w14:paraId="402E4C65" w14:textId="77777777" w:rsidR="004F1514" w:rsidRDefault="004F1514" w:rsidP="00566A24">
      <w:pPr>
        <w:pStyle w:val="LITERATURVERZEICHNIS"/>
        <w:tabs>
          <w:tab w:val="clear" w:pos="709"/>
          <w:tab w:val="left" w:pos="426"/>
        </w:tabs>
        <w:spacing w:line="240" w:lineRule="auto"/>
        <w:ind w:left="1417" w:firstLine="0"/>
        <w:jc w:val="both"/>
        <w:rPr>
          <w:rFonts w:ascii="Arial" w:hAnsi="Arial" w:cs="Arial"/>
        </w:rPr>
      </w:pPr>
      <w:r w:rsidRPr="00A761F0">
        <w:rPr>
          <w:rFonts w:ascii="Arial" w:hAnsi="Arial" w:cs="Arial"/>
        </w:rPr>
        <w:t xml:space="preserve">Erneuter Abdruck in: Johann S. Ach, Mechtild </w:t>
      </w:r>
      <w:proofErr w:type="spellStart"/>
      <w:r w:rsidRPr="00A761F0">
        <w:rPr>
          <w:rFonts w:ascii="Arial" w:hAnsi="Arial" w:cs="Arial"/>
        </w:rPr>
        <w:t>Bedenbecker</w:t>
      </w:r>
      <w:proofErr w:type="spellEnd"/>
      <w:r w:rsidRPr="00A761F0">
        <w:rPr>
          <w:rFonts w:ascii="Arial" w:hAnsi="Arial" w:cs="Arial"/>
        </w:rPr>
        <w:t>-Busch, Mat</w:t>
      </w:r>
      <w:r w:rsidRPr="00A761F0">
        <w:rPr>
          <w:rFonts w:ascii="Arial" w:hAnsi="Arial" w:cs="Arial"/>
        </w:rPr>
        <w:softHyphen/>
        <w:t xml:space="preserve">thias </w:t>
      </w:r>
      <w:proofErr w:type="spellStart"/>
      <w:r w:rsidRPr="00A761F0">
        <w:rPr>
          <w:rFonts w:ascii="Arial" w:hAnsi="Arial" w:cs="Arial"/>
        </w:rPr>
        <w:t>Kayß</w:t>
      </w:r>
      <w:proofErr w:type="spellEnd"/>
      <w:r w:rsidRPr="00A761F0">
        <w:rPr>
          <w:rFonts w:ascii="Arial" w:hAnsi="Arial" w:cs="Arial"/>
        </w:rPr>
        <w:t xml:space="preserve"> (</w:t>
      </w:r>
      <w:proofErr w:type="spellStart"/>
      <w:r w:rsidRPr="00A761F0">
        <w:rPr>
          <w:rFonts w:ascii="Arial" w:hAnsi="Arial" w:cs="Arial"/>
        </w:rPr>
        <w:t>Hg</w:t>
      </w:r>
      <w:proofErr w:type="spellEnd"/>
      <w:r w:rsidRPr="00A761F0">
        <w:rPr>
          <w:rFonts w:ascii="Arial" w:hAnsi="Arial" w:cs="Arial"/>
        </w:rPr>
        <w:t>.) (1997) Grenzen des Lebens - Grenzen der Medizin. Agenda Verlag, Münster, S. 162-175</w:t>
      </w:r>
    </w:p>
    <w:p w14:paraId="4B3595D5" w14:textId="77777777" w:rsidR="00A761F0" w:rsidRPr="00A761F0" w:rsidRDefault="00B335AB" w:rsidP="00566A24">
      <w:pPr>
        <w:pStyle w:val="LITERATURVERZEICHNIS"/>
        <w:numPr>
          <w:ilvl w:val="0"/>
          <w:numId w:val="22"/>
        </w:numPr>
        <w:tabs>
          <w:tab w:val="clear" w:pos="709"/>
          <w:tab w:val="left" w:pos="426"/>
        </w:tabs>
        <w:spacing w:line="240" w:lineRule="auto"/>
        <w:ind w:left="428"/>
        <w:jc w:val="both"/>
        <w:rPr>
          <w:rFonts w:ascii="Arial" w:hAnsi="Arial" w:cs="Arial"/>
          <w:lang w:val="en-GB"/>
        </w:rPr>
      </w:pPr>
      <w:r w:rsidRPr="00A761F0">
        <w:rPr>
          <w:rFonts w:ascii="Arial" w:hAnsi="Arial" w:cs="Arial"/>
          <w:b/>
          <w:bCs/>
          <w:lang w:val="en-US"/>
        </w:rPr>
        <w:t>U.W.:</w:t>
      </w:r>
      <w:r w:rsidRPr="00A761F0">
        <w:rPr>
          <w:rFonts w:ascii="Arial" w:hAnsi="Arial" w:cs="Arial"/>
          <w:lang w:val="en-US"/>
        </w:rPr>
        <w:t xml:space="preserve"> Epistemology and Medical Ethics. In: European Philosophy of Medicine and Health Care 3 (1995), S. 5-20</w:t>
      </w:r>
    </w:p>
    <w:p w14:paraId="61C1EFBB" w14:textId="77777777" w:rsidR="00B335AB" w:rsidRPr="00A761F0" w:rsidRDefault="00B335AB" w:rsidP="00566A24">
      <w:pPr>
        <w:pStyle w:val="LITERATURVERZEICHNIS"/>
        <w:numPr>
          <w:ilvl w:val="0"/>
          <w:numId w:val="22"/>
        </w:numPr>
        <w:tabs>
          <w:tab w:val="clear" w:pos="709"/>
          <w:tab w:val="left" w:pos="426"/>
        </w:tabs>
        <w:spacing w:line="240" w:lineRule="auto"/>
        <w:ind w:left="428"/>
        <w:jc w:val="both"/>
        <w:rPr>
          <w:rFonts w:ascii="Arial" w:hAnsi="Arial" w:cs="Arial"/>
          <w:lang w:val="en-GB"/>
        </w:rPr>
      </w:pPr>
      <w:r w:rsidRPr="00A761F0">
        <w:rPr>
          <w:rFonts w:ascii="Arial" w:hAnsi="Arial" w:cs="Arial"/>
          <w:b/>
          <w:bCs/>
          <w:lang w:val="en-US"/>
        </w:rPr>
        <w:t>U.W.:</w:t>
      </w:r>
      <w:r w:rsidRPr="00A761F0">
        <w:rPr>
          <w:rFonts w:ascii="Arial" w:hAnsi="Arial" w:cs="Arial"/>
          <w:lang w:val="en-US"/>
        </w:rPr>
        <w:t xml:space="preserve"> Style and Responsibility: Medicine in Postmodernity. In: Theoretical Medicine 15 (1994), S. 277-290</w:t>
      </w:r>
    </w:p>
    <w:p w14:paraId="6816D397" w14:textId="77777777" w:rsidR="00B335AB" w:rsidRPr="00916A61" w:rsidRDefault="00B335AB" w:rsidP="00566A24">
      <w:pPr>
        <w:pStyle w:val="LITERATURVERZEICHNIS"/>
        <w:tabs>
          <w:tab w:val="clear" w:pos="709"/>
          <w:tab w:val="left" w:pos="426"/>
        </w:tabs>
        <w:spacing w:line="240" w:lineRule="auto"/>
        <w:ind w:left="1416" w:firstLine="0"/>
        <w:jc w:val="both"/>
        <w:rPr>
          <w:rFonts w:ascii="Arial" w:hAnsi="Arial" w:cs="Arial"/>
        </w:rPr>
      </w:pPr>
      <w:r w:rsidRPr="00916A61">
        <w:rPr>
          <w:rFonts w:ascii="Arial" w:hAnsi="Arial" w:cs="Arial"/>
        </w:rPr>
        <w:t>Überarbeitete und ergänzte deutsche Übersetzung bei Borck, Cornelius (</w:t>
      </w:r>
      <w:proofErr w:type="spellStart"/>
      <w:r w:rsidRPr="00916A61">
        <w:rPr>
          <w:rFonts w:ascii="Arial" w:hAnsi="Arial" w:cs="Arial"/>
        </w:rPr>
        <w:t>Hg</w:t>
      </w:r>
      <w:proofErr w:type="spellEnd"/>
      <w:r w:rsidRPr="00916A61">
        <w:rPr>
          <w:rFonts w:ascii="Arial" w:hAnsi="Arial" w:cs="Arial"/>
        </w:rPr>
        <w:t>.) Anatomien medizinischen Wissens. Medizin - Macht - Moleküle. Fischer Taschen</w:t>
      </w:r>
      <w:r w:rsidRPr="00916A61">
        <w:rPr>
          <w:rFonts w:ascii="Arial" w:hAnsi="Arial" w:cs="Arial"/>
        </w:rPr>
        <w:softHyphen/>
        <w:t>buch Verlag, Frankfurt a.M. 1996, S. 154-170</w:t>
      </w:r>
    </w:p>
    <w:p w14:paraId="4EC02EF5" w14:textId="77777777" w:rsidR="00A761F0" w:rsidRDefault="00B335AB" w:rsidP="00566A24">
      <w:pPr>
        <w:pStyle w:val="LITERATURVERZEICHNIS"/>
        <w:tabs>
          <w:tab w:val="clear" w:pos="709"/>
          <w:tab w:val="left" w:pos="426"/>
        </w:tabs>
        <w:spacing w:line="240" w:lineRule="auto"/>
        <w:ind w:left="1416" w:firstLine="0"/>
        <w:jc w:val="both"/>
        <w:rPr>
          <w:rFonts w:ascii="Arial" w:hAnsi="Arial" w:cs="Arial"/>
          <w:lang w:val="it-IT"/>
        </w:rPr>
      </w:pPr>
      <w:proofErr w:type="spellStart"/>
      <w:r w:rsidRPr="00916A61">
        <w:rPr>
          <w:rFonts w:ascii="Arial" w:hAnsi="Arial" w:cs="Arial"/>
          <w:lang w:val="it-IT"/>
        </w:rPr>
        <w:t>Italienische</w:t>
      </w:r>
      <w:proofErr w:type="spellEnd"/>
      <w:r w:rsidRPr="00916A61">
        <w:rPr>
          <w:rFonts w:ascii="Arial" w:hAnsi="Arial" w:cs="Arial"/>
          <w:lang w:val="it-IT"/>
        </w:rPr>
        <w:t xml:space="preserve"> </w:t>
      </w:r>
      <w:proofErr w:type="spellStart"/>
      <w:r w:rsidRPr="00916A61">
        <w:rPr>
          <w:rFonts w:ascii="Arial" w:hAnsi="Arial" w:cs="Arial"/>
          <w:lang w:val="it-IT"/>
        </w:rPr>
        <w:t>Übersetzung</w:t>
      </w:r>
      <w:proofErr w:type="spellEnd"/>
      <w:r w:rsidRPr="00916A61">
        <w:rPr>
          <w:rFonts w:ascii="Arial" w:hAnsi="Arial" w:cs="Arial"/>
          <w:lang w:val="it-IT"/>
        </w:rPr>
        <w:t xml:space="preserve">: Medicina e postmoderno: </w:t>
      </w:r>
      <w:proofErr w:type="gramStart"/>
      <w:r w:rsidRPr="00916A61">
        <w:rPr>
          <w:rFonts w:ascii="Arial" w:hAnsi="Arial" w:cs="Arial"/>
          <w:lang w:val="it-IT"/>
        </w:rPr>
        <w:t>un' analisi</w:t>
      </w:r>
      <w:proofErr w:type="gramEnd"/>
      <w:r w:rsidRPr="00916A61">
        <w:rPr>
          <w:rFonts w:ascii="Arial" w:hAnsi="Arial" w:cs="Arial"/>
          <w:lang w:val="it-IT"/>
        </w:rPr>
        <w:t xml:space="preserve">. In: bioetica – </w:t>
      </w:r>
      <w:proofErr w:type="spellStart"/>
      <w:r w:rsidRPr="00916A61">
        <w:rPr>
          <w:rFonts w:ascii="Arial" w:hAnsi="Arial" w:cs="Arial"/>
          <w:lang w:val="it-IT"/>
        </w:rPr>
        <w:t>revista</w:t>
      </w:r>
      <w:proofErr w:type="spellEnd"/>
      <w:r w:rsidRPr="00916A61">
        <w:rPr>
          <w:rFonts w:ascii="Arial" w:hAnsi="Arial" w:cs="Arial"/>
          <w:lang w:val="it-IT"/>
        </w:rPr>
        <w:t xml:space="preserve"> interdisciplinare</w:t>
      </w:r>
      <w:r w:rsidRPr="00916A61">
        <w:rPr>
          <w:rFonts w:ascii="Arial" w:hAnsi="Arial" w:cs="Arial"/>
          <w:b/>
          <w:bCs/>
          <w:lang w:val="it-IT"/>
        </w:rPr>
        <w:t xml:space="preserve"> </w:t>
      </w:r>
      <w:r w:rsidRPr="00916A61">
        <w:rPr>
          <w:rFonts w:ascii="Arial" w:hAnsi="Arial" w:cs="Arial"/>
          <w:lang w:val="it-IT"/>
        </w:rPr>
        <w:t>9 (2001) n.4, S. 616-624</w:t>
      </w:r>
    </w:p>
    <w:p w14:paraId="3DD64472" w14:textId="77777777" w:rsidR="00A761F0" w:rsidRDefault="00B335AB" w:rsidP="00566A24">
      <w:pPr>
        <w:pStyle w:val="LITERATURVERZEICHNIS"/>
        <w:numPr>
          <w:ilvl w:val="0"/>
          <w:numId w:val="23"/>
        </w:numPr>
        <w:tabs>
          <w:tab w:val="clear" w:pos="709"/>
          <w:tab w:val="left" w:pos="426"/>
        </w:tabs>
        <w:spacing w:line="240" w:lineRule="auto"/>
        <w:ind w:left="428"/>
        <w:jc w:val="both"/>
        <w:rPr>
          <w:rFonts w:ascii="Arial" w:hAnsi="Arial" w:cs="Arial"/>
          <w:lang w:val="it-IT"/>
        </w:rPr>
      </w:pPr>
      <w:r w:rsidRPr="00916A61">
        <w:rPr>
          <w:rFonts w:ascii="Arial" w:hAnsi="Arial" w:cs="Arial"/>
          <w:b/>
          <w:bCs/>
        </w:rPr>
        <w:t>U.W.:</w:t>
      </w:r>
      <w:r w:rsidRPr="00916A61">
        <w:rPr>
          <w:rFonts w:ascii="Arial" w:hAnsi="Arial" w:cs="Arial"/>
        </w:rPr>
        <w:t xml:space="preserve"> Zur Verantwortung des Arztes in der Reproduktionsmedizin. In: Wiener Medi</w:t>
      </w:r>
      <w:r w:rsidRPr="00916A61">
        <w:rPr>
          <w:rFonts w:ascii="Arial" w:hAnsi="Arial" w:cs="Arial"/>
        </w:rPr>
        <w:softHyphen/>
        <w:t>zini</w:t>
      </w:r>
      <w:r w:rsidRPr="00916A61">
        <w:rPr>
          <w:rFonts w:ascii="Arial" w:hAnsi="Arial" w:cs="Arial"/>
        </w:rPr>
        <w:softHyphen/>
        <w:t>sche Wochenschrift, Diskussionsforum Medizinische Ethik, Nr. 7/8 (1993), S. XXXVI-XL</w:t>
      </w:r>
    </w:p>
    <w:p w14:paraId="600CA247" w14:textId="77777777" w:rsidR="00A761F0" w:rsidRDefault="00B335AB" w:rsidP="00566A24">
      <w:pPr>
        <w:pStyle w:val="LITERATURVERZEICHNIS"/>
        <w:numPr>
          <w:ilvl w:val="0"/>
          <w:numId w:val="23"/>
        </w:numPr>
        <w:tabs>
          <w:tab w:val="clear" w:pos="709"/>
          <w:tab w:val="left" w:pos="426"/>
        </w:tabs>
        <w:spacing w:line="240" w:lineRule="auto"/>
        <w:ind w:left="428"/>
        <w:jc w:val="both"/>
        <w:rPr>
          <w:rFonts w:ascii="Arial" w:hAnsi="Arial" w:cs="Arial"/>
          <w:lang w:val="it-IT"/>
        </w:rPr>
      </w:pPr>
      <w:r w:rsidRPr="00A761F0">
        <w:rPr>
          <w:rFonts w:ascii="Arial" w:hAnsi="Arial" w:cs="Arial"/>
          <w:b/>
          <w:bCs/>
          <w:lang w:val="en-US"/>
        </w:rPr>
        <w:t>U.W.:</w:t>
      </w:r>
      <w:r w:rsidRPr="00A761F0">
        <w:rPr>
          <w:rFonts w:ascii="Arial" w:hAnsi="Arial" w:cs="Arial"/>
          <w:lang w:val="en-US"/>
        </w:rPr>
        <w:t xml:space="preserve"> In-vitro-</w:t>
      </w:r>
      <w:proofErr w:type="spellStart"/>
      <w:r w:rsidRPr="00A761F0">
        <w:rPr>
          <w:rFonts w:ascii="Arial" w:hAnsi="Arial" w:cs="Arial"/>
          <w:lang w:val="en-US"/>
        </w:rPr>
        <w:t>Fertilisation</w:t>
      </w:r>
      <w:proofErr w:type="spellEnd"/>
      <w:r w:rsidRPr="00A761F0">
        <w:rPr>
          <w:rFonts w:ascii="Arial" w:hAnsi="Arial" w:cs="Arial"/>
          <w:lang w:val="en-US"/>
        </w:rPr>
        <w:t xml:space="preserve">: Regulations in Germany. In: Cambridge </w:t>
      </w:r>
      <w:proofErr w:type="spellStart"/>
      <w:r w:rsidRPr="00A761F0">
        <w:rPr>
          <w:rFonts w:ascii="Arial" w:hAnsi="Arial" w:cs="Arial"/>
          <w:lang w:val="en-US"/>
        </w:rPr>
        <w:t>Quaterly</w:t>
      </w:r>
      <w:proofErr w:type="spellEnd"/>
      <w:r w:rsidRPr="00A761F0">
        <w:rPr>
          <w:rFonts w:ascii="Arial" w:hAnsi="Arial" w:cs="Arial"/>
          <w:lang w:val="en-US"/>
        </w:rPr>
        <w:t xml:space="preserve"> of Healthcare Ethics 2 (1993), S. 321-326</w:t>
      </w:r>
    </w:p>
    <w:p w14:paraId="5FBA67F7" w14:textId="77777777" w:rsidR="00A761F0" w:rsidRDefault="00B335AB" w:rsidP="00566A24">
      <w:pPr>
        <w:pStyle w:val="LITERATURVERZEICHNIS"/>
        <w:numPr>
          <w:ilvl w:val="0"/>
          <w:numId w:val="23"/>
        </w:numPr>
        <w:tabs>
          <w:tab w:val="clear" w:pos="709"/>
          <w:tab w:val="left" w:pos="426"/>
        </w:tabs>
        <w:spacing w:line="240" w:lineRule="auto"/>
        <w:ind w:left="428"/>
        <w:jc w:val="both"/>
        <w:rPr>
          <w:rFonts w:ascii="Arial" w:hAnsi="Arial" w:cs="Arial"/>
          <w:lang w:val="it-IT"/>
        </w:rPr>
      </w:pPr>
      <w:r w:rsidRPr="00A761F0">
        <w:rPr>
          <w:rFonts w:ascii="Arial" w:hAnsi="Arial" w:cs="Arial"/>
          <w:b/>
          <w:bCs/>
        </w:rPr>
        <w:t>U.W.:</w:t>
      </w:r>
      <w:r w:rsidRPr="00A761F0">
        <w:rPr>
          <w:rFonts w:ascii="Arial" w:hAnsi="Arial" w:cs="Arial"/>
        </w:rPr>
        <w:t xml:space="preserve"> Medizin zwischen Wissenschaft, Technologie und Kunst. In: Zeitschrift für medi</w:t>
      </w:r>
      <w:r w:rsidRPr="00A761F0">
        <w:rPr>
          <w:rFonts w:ascii="Arial" w:hAnsi="Arial" w:cs="Arial"/>
        </w:rPr>
        <w:softHyphen/>
        <w:t>zi</w:t>
      </w:r>
      <w:r w:rsidRPr="00A761F0">
        <w:rPr>
          <w:rFonts w:ascii="Arial" w:hAnsi="Arial" w:cs="Arial"/>
        </w:rPr>
        <w:softHyphen/>
        <w:t>nische Ethik 39 (1993), S. 121-130</w:t>
      </w:r>
    </w:p>
    <w:p w14:paraId="0D335755" w14:textId="77777777" w:rsidR="00A761F0" w:rsidRDefault="00B335AB" w:rsidP="00566A24">
      <w:pPr>
        <w:pStyle w:val="LITERATURVERZEICHNIS"/>
        <w:numPr>
          <w:ilvl w:val="0"/>
          <w:numId w:val="23"/>
        </w:numPr>
        <w:tabs>
          <w:tab w:val="clear" w:pos="709"/>
          <w:tab w:val="left" w:pos="426"/>
        </w:tabs>
        <w:spacing w:line="240" w:lineRule="auto"/>
        <w:ind w:left="428"/>
        <w:jc w:val="both"/>
        <w:rPr>
          <w:rFonts w:ascii="Arial" w:hAnsi="Arial" w:cs="Arial"/>
          <w:lang w:val="it-IT"/>
        </w:rPr>
      </w:pPr>
      <w:r w:rsidRPr="00A761F0">
        <w:rPr>
          <w:rFonts w:ascii="Arial" w:hAnsi="Arial" w:cs="Arial"/>
          <w:b/>
          <w:bCs/>
        </w:rPr>
        <w:t>U.W.:</w:t>
      </w:r>
      <w:r w:rsidRPr="00A761F0">
        <w:rPr>
          <w:rFonts w:ascii="Arial" w:hAnsi="Arial" w:cs="Arial"/>
        </w:rPr>
        <w:t xml:space="preserve"> Johann Christian </w:t>
      </w:r>
      <w:proofErr w:type="spellStart"/>
      <w:r w:rsidRPr="00A761F0">
        <w:rPr>
          <w:rFonts w:ascii="Arial" w:hAnsi="Arial" w:cs="Arial"/>
        </w:rPr>
        <w:t>Reil</w:t>
      </w:r>
      <w:proofErr w:type="spellEnd"/>
      <w:r w:rsidRPr="00A761F0">
        <w:rPr>
          <w:rFonts w:ascii="Arial" w:hAnsi="Arial" w:cs="Arial"/>
        </w:rPr>
        <w:t>: Auf der Suche nach einer Medizin als Wissen</w:t>
      </w:r>
      <w:r w:rsidRPr="00A761F0">
        <w:rPr>
          <w:rFonts w:ascii="Arial" w:hAnsi="Arial" w:cs="Arial"/>
        </w:rPr>
        <w:softHyphen/>
        <w:t>schaft. In: Medizini</w:t>
      </w:r>
      <w:r w:rsidRPr="00A761F0">
        <w:rPr>
          <w:rFonts w:ascii="Arial" w:hAnsi="Arial" w:cs="Arial"/>
        </w:rPr>
        <w:softHyphen/>
        <w:t>sche Ausbildung 10 (1993), Heft 1, S. 106-113</w:t>
      </w:r>
    </w:p>
    <w:p w14:paraId="05AA213D" w14:textId="77777777" w:rsidR="00A761F0" w:rsidRDefault="00B335AB" w:rsidP="00566A24">
      <w:pPr>
        <w:pStyle w:val="LITERATURVERZEICHNIS"/>
        <w:numPr>
          <w:ilvl w:val="0"/>
          <w:numId w:val="23"/>
        </w:numPr>
        <w:tabs>
          <w:tab w:val="clear" w:pos="709"/>
          <w:tab w:val="left" w:pos="426"/>
        </w:tabs>
        <w:spacing w:line="240" w:lineRule="auto"/>
        <w:ind w:left="428"/>
        <w:jc w:val="both"/>
        <w:rPr>
          <w:rFonts w:ascii="Arial" w:hAnsi="Arial" w:cs="Arial"/>
          <w:lang w:val="it-IT"/>
        </w:rPr>
      </w:pPr>
      <w:r w:rsidRPr="00A761F0">
        <w:rPr>
          <w:rFonts w:ascii="Arial" w:hAnsi="Arial" w:cs="Arial"/>
          <w:b/>
          <w:bCs/>
          <w:lang w:val="en-US"/>
        </w:rPr>
        <w:t>U.W.:</w:t>
      </w:r>
      <w:r w:rsidRPr="00A761F0">
        <w:rPr>
          <w:rFonts w:ascii="Arial" w:hAnsi="Arial" w:cs="Arial"/>
          <w:lang w:val="en-US"/>
        </w:rPr>
        <w:t xml:space="preserve"> Ethics Committees in Germany. In: Hospital Ethics Committees Forum 3, (1991), S. 221-226</w:t>
      </w:r>
    </w:p>
    <w:p w14:paraId="6AC9CDF7" w14:textId="77777777" w:rsidR="00A761F0" w:rsidRDefault="00B335AB" w:rsidP="00566A24">
      <w:pPr>
        <w:pStyle w:val="LITERATURVERZEICHNIS"/>
        <w:numPr>
          <w:ilvl w:val="0"/>
          <w:numId w:val="23"/>
        </w:numPr>
        <w:tabs>
          <w:tab w:val="clear" w:pos="709"/>
          <w:tab w:val="left" w:pos="426"/>
        </w:tabs>
        <w:spacing w:line="240" w:lineRule="auto"/>
        <w:ind w:left="428"/>
        <w:jc w:val="both"/>
        <w:rPr>
          <w:rFonts w:ascii="Arial" w:hAnsi="Arial" w:cs="Arial"/>
          <w:lang w:val="it-IT"/>
        </w:rPr>
      </w:pPr>
      <w:r w:rsidRPr="00A761F0">
        <w:rPr>
          <w:rFonts w:ascii="Arial" w:hAnsi="Arial" w:cs="Arial"/>
          <w:b/>
          <w:bCs/>
        </w:rPr>
        <w:t>U.W.:</w:t>
      </w:r>
      <w:r w:rsidRPr="00A761F0">
        <w:rPr>
          <w:rFonts w:ascii="Arial" w:hAnsi="Arial" w:cs="Arial"/>
        </w:rPr>
        <w:t xml:space="preserve"> Der Dichter, die Posse und die Erregbarkeit. August v. Kotzebue und der </w:t>
      </w:r>
      <w:proofErr w:type="spellStart"/>
      <w:r w:rsidRPr="00A761F0">
        <w:rPr>
          <w:rFonts w:ascii="Arial" w:hAnsi="Arial" w:cs="Arial"/>
        </w:rPr>
        <w:t>Brow</w:t>
      </w:r>
      <w:r w:rsidRPr="00A761F0">
        <w:rPr>
          <w:rFonts w:ascii="Arial" w:hAnsi="Arial" w:cs="Arial"/>
        </w:rPr>
        <w:softHyphen/>
        <w:t>nia</w:t>
      </w:r>
      <w:r w:rsidRPr="00A761F0">
        <w:rPr>
          <w:rFonts w:ascii="Arial" w:hAnsi="Arial" w:cs="Arial"/>
        </w:rPr>
        <w:softHyphen/>
        <w:t>nismus</w:t>
      </w:r>
      <w:proofErr w:type="spellEnd"/>
      <w:r w:rsidRPr="00A761F0">
        <w:rPr>
          <w:rFonts w:ascii="Arial" w:hAnsi="Arial" w:cs="Arial"/>
        </w:rPr>
        <w:t xml:space="preserve">. In: Medizinhistorisches Journal 25, (1990), S. 234-251 </w:t>
      </w:r>
    </w:p>
    <w:p w14:paraId="5AEF6E65" w14:textId="77777777" w:rsidR="00A761F0" w:rsidRDefault="00B335AB" w:rsidP="00566A24">
      <w:pPr>
        <w:pStyle w:val="LITERATURVERZEICHNIS"/>
        <w:numPr>
          <w:ilvl w:val="0"/>
          <w:numId w:val="23"/>
        </w:numPr>
        <w:tabs>
          <w:tab w:val="clear" w:pos="709"/>
          <w:tab w:val="left" w:pos="426"/>
        </w:tabs>
        <w:spacing w:line="240" w:lineRule="auto"/>
        <w:ind w:left="428"/>
        <w:jc w:val="both"/>
        <w:rPr>
          <w:rFonts w:ascii="Arial" w:hAnsi="Arial" w:cs="Arial"/>
          <w:lang w:val="it-IT"/>
        </w:rPr>
      </w:pPr>
      <w:r w:rsidRPr="00A761F0">
        <w:rPr>
          <w:rFonts w:ascii="Arial" w:hAnsi="Arial" w:cs="Arial"/>
          <w:b/>
          <w:bCs/>
        </w:rPr>
        <w:t>U.W.:</w:t>
      </w:r>
      <w:r w:rsidRPr="00A761F0">
        <w:rPr>
          <w:rFonts w:ascii="Arial" w:hAnsi="Arial" w:cs="Arial"/>
        </w:rPr>
        <w:t xml:space="preserve"> Ist die idiopathische Sterilität eine Indikation für die In-vitro-Fertilisation? In: Geburts</w:t>
      </w:r>
      <w:r w:rsidRPr="00A761F0">
        <w:rPr>
          <w:rFonts w:ascii="Arial" w:hAnsi="Arial" w:cs="Arial"/>
        </w:rPr>
        <w:softHyphen/>
        <w:t>hilfe und Frauenheilkunde 50 (1990), S. 417-420</w:t>
      </w:r>
    </w:p>
    <w:p w14:paraId="2E6B07A9" w14:textId="77777777" w:rsidR="00A761F0" w:rsidRDefault="00B335AB" w:rsidP="00566A24">
      <w:pPr>
        <w:pStyle w:val="LITERATURVERZEICHNIS"/>
        <w:numPr>
          <w:ilvl w:val="0"/>
          <w:numId w:val="23"/>
        </w:numPr>
        <w:tabs>
          <w:tab w:val="clear" w:pos="709"/>
          <w:tab w:val="left" w:pos="426"/>
        </w:tabs>
        <w:spacing w:line="240" w:lineRule="auto"/>
        <w:ind w:left="428"/>
        <w:jc w:val="both"/>
        <w:rPr>
          <w:rFonts w:ascii="Arial" w:hAnsi="Arial" w:cs="Arial"/>
          <w:lang w:val="it-IT"/>
        </w:rPr>
      </w:pPr>
      <w:r w:rsidRPr="00A761F0">
        <w:rPr>
          <w:rFonts w:ascii="Arial" w:hAnsi="Arial" w:cs="Arial"/>
          <w:b/>
          <w:bCs/>
        </w:rPr>
        <w:lastRenderedPageBreak/>
        <w:t>U.W.:</w:t>
      </w:r>
      <w:r w:rsidRPr="00A761F0">
        <w:rPr>
          <w:rFonts w:ascii="Arial" w:hAnsi="Arial" w:cs="Arial"/>
        </w:rPr>
        <w:t xml:space="preserve"> Der Forscher, Bürger und Lehrer Rudolf Virchow (1821-1902). "Die Hoch</w:t>
      </w:r>
      <w:r w:rsidRPr="00A761F0">
        <w:rPr>
          <w:rFonts w:ascii="Arial" w:hAnsi="Arial" w:cs="Arial"/>
        </w:rPr>
        <w:softHyphen/>
        <w:t xml:space="preserve">schulen müssen aufhören, </w:t>
      </w:r>
      <w:proofErr w:type="spellStart"/>
      <w:r w:rsidRPr="00A761F0">
        <w:rPr>
          <w:rFonts w:ascii="Arial" w:hAnsi="Arial" w:cs="Arial"/>
        </w:rPr>
        <w:t>blosse</w:t>
      </w:r>
      <w:proofErr w:type="spellEnd"/>
      <w:r w:rsidRPr="00A761F0">
        <w:rPr>
          <w:rFonts w:ascii="Arial" w:hAnsi="Arial" w:cs="Arial"/>
        </w:rPr>
        <w:t xml:space="preserve"> Anstalten für das Brod- und Fachstu</w:t>
      </w:r>
      <w:r w:rsidRPr="00A761F0">
        <w:rPr>
          <w:rFonts w:ascii="Arial" w:hAnsi="Arial" w:cs="Arial"/>
        </w:rPr>
        <w:softHyphen/>
        <w:t>dium zu sein..." In: Medizinische Ausbildung 6, Heft 1, 1989, S. 52-56</w:t>
      </w:r>
    </w:p>
    <w:p w14:paraId="5B11B89B" w14:textId="77777777" w:rsidR="00B335AB" w:rsidRPr="00A761F0" w:rsidRDefault="00B335AB" w:rsidP="00566A24">
      <w:pPr>
        <w:pStyle w:val="LITERATURVERZEICHNIS"/>
        <w:numPr>
          <w:ilvl w:val="0"/>
          <w:numId w:val="23"/>
        </w:numPr>
        <w:tabs>
          <w:tab w:val="clear" w:pos="709"/>
          <w:tab w:val="left" w:pos="426"/>
        </w:tabs>
        <w:spacing w:line="240" w:lineRule="auto"/>
        <w:ind w:left="428"/>
        <w:jc w:val="both"/>
        <w:rPr>
          <w:rFonts w:ascii="Arial" w:hAnsi="Arial" w:cs="Arial"/>
          <w:lang w:val="it-IT"/>
        </w:rPr>
      </w:pPr>
      <w:r w:rsidRPr="00A761F0">
        <w:rPr>
          <w:rFonts w:ascii="Arial" w:hAnsi="Arial" w:cs="Arial"/>
          <w:b/>
          <w:bCs/>
        </w:rPr>
        <w:t>U.W.:</w:t>
      </w:r>
      <w:r w:rsidRPr="00A761F0">
        <w:rPr>
          <w:rFonts w:ascii="Arial" w:hAnsi="Arial" w:cs="Arial"/>
        </w:rPr>
        <w:t xml:space="preserve"> Der Tod der Auguste Böhmer. Chronik eines medizinischen Skandals, seine Hinter</w:t>
      </w:r>
      <w:r w:rsidRPr="00A761F0">
        <w:rPr>
          <w:rFonts w:ascii="Arial" w:hAnsi="Arial" w:cs="Arial"/>
        </w:rPr>
        <w:softHyphen/>
        <w:t xml:space="preserve">gründe und seine historische Bedeutung. </w:t>
      </w:r>
      <w:r w:rsidRPr="00A761F0">
        <w:rPr>
          <w:rFonts w:ascii="Arial" w:hAnsi="Arial" w:cs="Arial"/>
          <w:lang w:val="en-US"/>
        </w:rPr>
        <w:t>In: History of Philo</w:t>
      </w:r>
      <w:r w:rsidRPr="00A761F0">
        <w:rPr>
          <w:rFonts w:ascii="Arial" w:hAnsi="Arial" w:cs="Arial"/>
          <w:lang w:val="en-US"/>
        </w:rPr>
        <w:softHyphen/>
        <w:t>sophy and Life Sciences 11 (1989), S. 275-295</w:t>
      </w:r>
    </w:p>
    <w:p w14:paraId="51E406D2" w14:textId="77777777" w:rsidR="00A761F0" w:rsidRDefault="00B335AB" w:rsidP="00566A24">
      <w:pPr>
        <w:pStyle w:val="LITERATURVERZEICHNIS"/>
        <w:tabs>
          <w:tab w:val="clear" w:pos="709"/>
          <w:tab w:val="left" w:pos="426"/>
        </w:tabs>
        <w:spacing w:line="240" w:lineRule="auto"/>
        <w:ind w:left="1416" w:firstLine="0"/>
        <w:jc w:val="both"/>
        <w:rPr>
          <w:rFonts w:ascii="Arial" w:hAnsi="Arial" w:cs="Arial"/>
        </w:rPr>
      </w:pPr>
      <w:r w:rsidRPr="00916A61">
        <w:rPr>
          <w:rFonts w:ascii="Arial" w:hAnsi="Arial" w:cs="Arial"/>
        </w:rPr>
        <w:t xml:space="preserve">Eine englische Übersetzung 2014 unter http://www.carolineschelling.com/ </w:t>
      </w:r>
      <w:proofErr w:type="spellStart"/>
      <w:r w:rsidRPr="00916A61">
        <w:rPr>
          <w:rFonts w:ascii="Arial" w:hAnsi="Arial" w:cs="Arial"/>
        </w:rPr>
        <w:t>appendices</w:t>
      </w:r>
      <w:proofErr w:type="spellEnd"/>
      <w:r w:rsidRPr="00916A61">
        <w:rPr>
          <w:rFonts w:ascii="Arial" w:hAnsi="Arial" w:cs="Arial"/>
        </w:rPr>
        <w:t>/volume-1/</w:t>
      </w:r>
      <w:proofErr w:type="spellStart"/>
      <w:r w:rsidRPr="00916A61">
        <w:rPr>
          <w:rFonts w:ascii="Arial" w:hAnsi="Arial" w:cs="Arial"/>
        </w:rPr>
        <w:t>sup-ap-scandal-augustes-death</w:t>
      </w:r>
      <w:proofErr w:type="spellEnd"/>
      <w:r w:rsidRPr="00916A61">
        <w:rPr>
          <w:rFonts w:ascii="Arial" w:hAnsi="Arial" w:cs="Arial"/>
        </w:rPr>
        <w:t>/</w:t>
      </w:r>
    </w:p>
    <w:p w14:paraId="33E69170" w14:textId="77777777" w:rsidR="00A761F0" w:rsidRDefault="00B335AB" w:rsidP="00566A24">
      <w:pPr>
        <w:pStyle w:val="LITERATURVERZEICHNIS"/>
        <w:numPr>
          <w:ilvl w:val="0"/>
          <w:numId w:val="24"/>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Die Bamberger Glashüttengeschichte. Ein Beispiel für Medizin und Umwelt</w:t>
      </w:r>
      <w:r w:rsidRPr="00916A61">
        <w:rPr>
          <w:rFonts w:ascii="Arial" w:hAnsi="Arial" w:cs="Arial"/>
        </w:rPr>
        <w:softHyphen/>
        <w:t>schutz im frühen 19. Jahrhundert. In: Sudhoffs Archiv 73, (1989), S. 200-207</w:t>
      </w:r>
    </w:p>
    <w:p w14:paraId="2F6645CA" w14:textId="77777777" w:rsidR="00B335AB" w:rsidRPr="00A761F0" w:rsidRDefault="00B335AB" w:rsidP="00566A24">
      <w:pPr>
        <w:pStyle w:val="LITERATURVERZEICHNIS"/>
        <w:numPr>
          <w:ilvl w:val="0"/>
          <w:numId w:val="24"/>
        </w:numPr>
        <w:tabs>
          <w:tab w:val="clear" w:pos="709"/>
          <w:tab w:val="left" w:pos="426"/>
        </w:tabs>
        <w:spacing w:line="240" w:lineRule="auto"/>
        <w:ind w:left="428"/>
        <w:jc w:val="both"/>
        <w:rPr>
          <w:rFonts w:ascii="Arial" w:hAnsi="Arial" w:cs="Arial"/>
        </w:rPr>
      </w:pPr>
      <w:r w:rsidRPr="00A761F0">
        <w:rPr>
          <w:rFonts w:ascii="Arial" w:hAnsi="Arial" w:cs="Arial"/>
          <w:b/>
          <w:bCs/>
        </w:rPr>
        <w:t>U.W.:</w:t>
      </w:r>
      <w:r w:rsidRPr="00A761F0">
        <w:rPr>
          <w:rFonts w:ascii="Arial" w:hAnsi="Arial" w:cs="Arial"/>
        </w:rPr>
        <w:t xml:space="preserve"> Ethik, Erfolg und Ehrlichkeit. Zur Problematik der In-vitro-Fertilisation. In: Ethik in der Medizin 1 (1989), S. 66-82</w:t>
      </w:r>
    </w:p>
    <w:p w14:paraId="01901088" w14:textId="77777777" w:rsidR="00B335AB" w:rsidRPr="00916A61" w:rsidRDefault="00B335AB" w:rsidP="00566A24">
      <w:pPr>
        <w:pStyle w:val="LITERATURVERZEICHNIS"/>
        <w:tabs>
          <w:tab w:val="clear" w:pos="709"/>
          <w:tab w:val="left" w:pos="426"/>
        </w:tabs>
        <w:spacing w:line="240" w:lineRule="auto"/>
        <w:ind w:left="0" w:firstLine="0"/>
        <w:jc w:val="both"/>
        <w:rPr>
          <w:rFonts w:ascii="Arial" w:hAnsi="Arial" w:cs="Arial"/>
        </w:rPr>
      </w:pPr>
    </w:p>
    <w:p w14:paraId="0ED6E316" w14:textId="77777777" w:rsidR="00B335AB" w:rsidRPr="00916A61" w:rsidRDefault="00B335AB" w:rsidP="00566A24">
      <w:pPr>
        <w:pStyle w:val="LITERATURVERZEICHNIS"/>
        <w:tabs>
          <w:tab w:val="clear" w:pos="709"/>
          <w:tab w:val="left" w:pos="426"/>
        </w:tabs>
        <w:spacing w:line="240" w:lineRule="auto"/>
        <w:ind w:left="0" w:firstLine="0"/>
        <w:jc w:val="both"/>
        <w:rPr>
          <w:rFonts w:ascii="Arial" w:hAnsi="Arial" w:cs="Arial"/>
          <w:b/>
        </w:rPr>
      </w:pPr>
      <w:r w:rsidRPr="00916A61">
        <w:rPr>
          <w:rFonts w:ascii="Arial" w:hAnsi="Arial" w:cs="Arial"/>
          <w:b/>
        </w:rPr>
        <w:t>in wissenschaftlichen Büchern:</w:t>
      </w:r>
    </w:p>
    <w:p w14:paraId="64D286E0" w14:textId="5337B7CC" w:rsidR="00A761F0" w:rsidRPr="00916A61" w:rsidRDefault="00B01FE9" w:rsidP="00566A24">
      <w:pPr>
        <w:pStyle w:val="LITERATURVERZEICHNIS"/>
        <w:numPr>
          <w:ilvl w:val="0"/>
          <w:numId w:val="25"/>
        </w:numPr>
        <w:tabs>
          <w:tab w:val="clear" w:pos="709"/>
          <w:tab w:val="left" w:pos="426"/>
        </w:tabs>
        <w:spacing w:line="240" w:lineRule="auto"/>
        <w:ind w:left="428"/>
        <w:jc w:val="both"/>
        <w:rPr>
          <w:rFonts w:ascii="Arial" w:hAnsi="Arial" w:cs="Arial"/>
        </w:rPr>
      </w:pPr>
      <w:r w:rsidRPr="00B01FE9">
        <w:rPr>
          <w:rFonts w:ascii="Arial" w:hAnsi="Arial" w:cs="Arial"/>
          <w:b/>
          <w:bCs/>
          <w:lang w:val="en-US"/>
        </w:rPr>
        <w:t xml:space="preserve">U.W., </w:t>
      </w:r>
      <w:proofErr w:type="spellStart"/>
      <w:r w:rsidR="00A761F0" w:rsidRPr="0083473B">
        <w:rPr>
          <w:rFonts w:ascii="Arial" w:hAnsi="Arial" w:cs="Arial"/>
          <w:bCs/>
          <w:lang w:val="en-US"/>
        </w:rPr>
        <w:t>Ramin</w:t>
      </w:r>
      <w:proofErr w:type="spellEnd"/>
      <w:r w:rsidR="00A761F0" w:rsidRPr="0083473B">
        <w:rPr>
          <w:rFonts w:ascii="Arial" w:hAnsi="Arial" w:cs="Arial"/>
          <w:bCs/>
          <w:lang w:val="en-US"/>
        </w:rPr>
        <w:t xml:space="preserve"> </w:t>
      </w:r>
      <w:proofErr w:type="spellStart"/>
      <w:r w:rsidR="00A761F0" w:rsidRPr="0083473B">
        <w:rPr>
          <w:rFonts w:ascii="Arial" w:hAnsi="Arial" w:cs="Arial"/>
          <w:bCs/>
          <w:lang w:val="en-US"/>
        </w:rPr>
        <w:t>Parsa</w:t>
      </w:r>
      <w:proofErr w:type="spellEnd"/>
      <w:r w:rsidR="00A761F0" w:rsidRPr="0083473B">
        <w:rPr>
          <w:rFonts w:ascii="Arial" w:hAnsi="Arial" w:cs="Arial"/>
          <w:bCs/>
          <w:lang w:val="en-US"/>
        </w:rPr>
        <w:t>-</w:t>
      </w:r>
      <w:r w:rsidR="00A761F0" w:rsidRPr="0083473B">
        <w:rPr>
          <w:rFonts w:ascii="Arial" w:hAnsi="Arial" w:cs="Arial"/>
          <w:lang w:val="en-US"/>
        </w:rPr>
        <w:t xml:space="preserve">Parsi: </w:t>
      </w:r>
      <w:r w:rsidR="005917F2" w:rsidRPr="0083473B">
        <w:rPr>
          <w:rFonts w:ascii="Arial" w:hAnsi="Arial" w:cs="Arial"/>
          <w:lang w:val="en-GB"/>
        </w:rPr>
        <w:t>A New Declaration 50 Years On: Presenting the 2013 Revision Process</w:t>
      </w:r>
      <w:r w:rsidR="00A761F0" w:rsidRPr="0083473B">
        <w:rPr>
          <w:rFonts w:ascii="Arial" w:hAnsi="Arial" w:cs="Arial"/>
          <w:lang w:val="en-US"/>
        </w:rPr>
        <w:t xml:space="preserve">. In: Ulf Schmidt, Andreas </w:t>
      </w:r>
      <w:proofErr w:type="spellStart"/>
      <w:r w:rsidR="00A761F0" w:rsidRPr="0083473B">
        <w:rPr>
          <w:rFonts w:ascii="Arial" w:hAnsi="Arial" w:cs="Arial"/>
          <w:lang w:val="en-US"/>
        </w:rPr>
        <w:t>Frewer</w:t>
      </w:r>
      <w:proofErr w:type="spellEnd"/>
      <w:r w:rsidR="00A761F0" w:rsidRPr="0083473B">
        <w:rPr>
          <w:rFonts w:ascii="Arial" w:hAnsi="Arial" w:cs="Arial"/>
          <w:lang w:val="en-US"/>
        </w:rPr>
        <w:t xml:space="preserve">, Dominique </w:t>
      </w:r>
      <w:proofErr w:type="spellStart"/>
      <w:r w:rsidR="00A761F0" w:rsidRPr="0083473B">
        <w:rPr>
          <w:rFonts w:ascii="Arial" w:hAnsi="Arial" w:cs="Arial"/>
          <w:lang w:val="en-US"/>
        </w:rPr>
        <w:t>Sprumont</w:t>
      </w:r>
      <w:proofErr w:type="spellEnd"/>
      <w:r w:rsidR="00A761F0" w:rsidRPr="00916A61">
        <w:rPr>
          <w:rFonts w:ascii="Arial" w:hAnsi="Arial" w:cs="Arial"/>
          <w:lang w:val="en-US"/>
        </w:rPr>
        <w:t xml:space="preserve"> (</w:t>
      </w:r>
      <w:proofErr w:type="spellStart"/>
      <w:r w:rsidR="00A761F0" w:rsidRPr="00916A61">
        <w:rPr>
          <w:rFonts w:ascii="Arial" w:hAnsi="Arial" w:cs="Arial"/>
          <w:lang w:val="en-US"/>
        </w:rPr>
        <w:t>Hrsg</w:t>
      </w:r>
      <w:proofErr w:type="spellEnd"/>
      <w:r w:rsidR="00A761F0" w:rsidRPr="00916A61">
        <w:rPr>
          <w:rFonts w:ascii="Arial" w:hAnsi="Arial" w:cs="Arial"/>
          <w:lang w:val="en-US"/>
        </w:rPr>
        <w:t xml:space="preserve">.) Research within Bounds. </w:t>
      </w:r>
      <w:r w:rsidR="006D5376" w:rsidRPr="00916A61">
        <w:rPr>
          <w:rFonts w:ascii="Arial" w:hAnsi="Arial" w:cs="Arial"/>
        </w:rPr>
        <w:t>Oxford</w:t>
      </w:r>
      <w:r w:rsidR="00A761F0" w:rsidRPr="00916A61">
        <w:rPr>
          <w:rFonts w:ascii="Arial" w:hAnsi="Arial" w:cs="Arial"/>
        </w:rPr>
        <w:t xml:space="preserve"> University Press, im Druck</w:t>
      </w:r>
    </w:p>
    <w:p w14:paraId="7B8D3A71" w14:textId="77777777" w:rsidR="00B335AB" w:rsidRPr="00916A61" w:rsidRDefault="00B01FE9" w:rsidP="00566A24">
      <w:pPr>
        <w:pStyle w:val="LITERATURVERZEICHNIS"/>
        <w:tabs>
          <w:tab w:val="clear" w:pos="709"/>
          <w:tab w:val="left" w:pos="426"/>
        </w:tabs>
        <w:spacing w:line="240" w:lineRule="auto"/>
        <w:ind w:left="1417" w:firstLine="0"/>
        <w:jc w:val="both"/>
        <w:rPr>
          <w:rFonts w:ascii="Arial" w:hAnsi="Arial" w:cs="Arial"/>
        </w:rPr>
      </w:pPr>
      <w:r>
        <w:rPr>
          <w:rFonts w:ascii="Arial" w:hAnsi="Arial" w:cs="Arial"/>
        </w:rPr>
        <w:t>D</w:t>
      </w:r>
      <w:r w:rsidR="00B335AB" w:rsidRPr="00916A61">
        <w:rPr>
          <w:rFonts w:ascii="Arial" w:hAnsi="Arial" w:cs="Arial"/>
        </w:rPr>
        <w:t>eutsche Übersetzung im Jahrbuch Medizin, Ethik und Recht 201</w:t>
      </w:r>
      <w:r>
        <w:rPr>
          <w:rFonts w:ascii="Arial" w:hAnsi="Arial" w:cs="Arial"/>
        </w:rPr>
        <w:t>4, Walter de Gruyter, Berlin Boston 2015, S. 253-</w:t>
      </w:r>
      <w:r w:rsidRPr="00B01FE9">
        <w:rPr>
          <w:rFonts w:ascii="Arial" w:hAnsi="Arial" w:cs="Arial"/>
          <w:bCs/>
        </w:rPr>
        <w:t>278</w:t>
      </w:r>
    </w:p>
    <w:p w14:paraId="7407FB55" w14:textId="77777777" w:rsidR="00B335AB" w:rsidRPr="00916A61" w:rsidRDefault="00B335AB"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b/>
          <w:bCs/>
        </w:rPr>
        <w:t xml:space="preserve">U.W., </w:t>
      </w:r>
      <w:r w:rsidRPr="00916A61">
        <w:rPr>
          <w:rFonts w:ascii="Arial" w:hAnsi="Arial" w:cs="Arial"/>
          <w:bCs/>
        </w:rPr>
        <w:t>Franz-</w:t>
      </w:r>
      <w:r w:rsidRPr="00916A61">
        <w:rPr>
          <w:rFonts w:ascii="Arial" w:hAnsi="Arial" w:cs="Arial"/>
        </w:rPr>
        <w:t xml:space="preserve">Josef Bormann: Urteilskraft und Gewissen: die ärztliche Entscheidung im Zeitalter der </w:t>
      </w:r>
      <w:proofErr w:type="spellStart"/>
      <w:r w:rsidRPr="00916A61">
        <w:rPr>
          <w:rFonts w:ascii="Arial" w:hAnsi="Arial" w:cs="Arial"/>
        </w:rPr>
        <w:t>evicence-based</w:t>
      </w:r>
      <w:proofErr w:type="spellEnd"/>
      <w:r w:rsidRPr="00916A61">
        <w:rPr>
          <w:rFonts w:ascii="Arial" w:hAnsi="Arial" w:cs="Arial"/>
        </w:rPr>
        <w:t xml:space="preserve"> </w:t>
      </w:r>
      <w:proofErr w:type="spellStart"/>
      <w:r w:rsidRPr="00916A61">
        <w:rPr>
          <w:rFonts w:ascii="Arial" w:hAnsi="Arial" w:cs="Arial"/>
        </w:rPr>
        <w:t>medicine</w:t>
      </w:r>
      <w:proofErr w:type="spellEnd"/>
      <w:r w:rsidRPr="00916A61">
        <w:rPr>
          <w:rFonts w:ascii="Arial" w:hAnsi="Arial" w:cs="Arial"/>
        </w:rPr>
        <w:t>. In: Franz-Josef Bormann, Verena Wetzstein (</w:t>
      </w:r>
      <w:proofErr w:type="spellStart"/>
      <w:r w:rsidRPr="00916A61">
        <w:rPr>
          <w:rFonts w:ascii="Arial" w:hAnsi="Arial" w:cs="Arial"/>
        </w:rPr>
        <w:t>Hg</w:t>
      </w:r>
      <w:proofErr w:type="spellEnd"/>
      <w:r w:rsidRPr="00916A61">
        <w:rPr>
          <w:rFonts w:ascii="Arial" w:hAnsi="Arial" w:cs="Arial"/>
        </w:rPr>
        <w:t>.) Gewissen. Dimensionen eines Grundbegriffs medizinischer Ethik. De Gruyter, Berlin Boston 2014, S. 39-50</w:t>
      </w:r>
    </w:p>
    <w:p w14:paraId="7141D680" w14:textId="77777777" w:rsidR="00B335AB" w:rsidRPr="00916A61" w:rsidRDefault="00B335AB" w:rsidP="00566A24">
      <w:pPr>
        <w:pStyle w:val="LITERATURVERZEICHNIS"/>
        <w:numPr>
          <w:ilvl w:val="0"/>
          <w:numId w:val="25"/>
        </w:numPr>
        <w:tabs>
          <w:tab w:val="clear" w:pos="709"/>
          <w:tab w:val="left" w:pos="426"/>
        </w:tabs>
        <w:spacing w:line="240" w:lineRule="auto"/>
        <w:ind w:left="428"/>
        <w:jc w:val="both"/>
        <w:rPr>
          <w:rFonts w:ascii="Arial" w:hAnsi="Arial" w:cs="Arial"/>
          <w:lang w:val="en-US"/>
        </w:rPr>
      </w:pPr>
      <w:r w:rsidRPr="00916A61">
        <w:rPr>
          <w:rFonts w:ascii="Arial" w:hAnsi="Arial" w:cs="Arial"/>
          <w:b/>
          <w:bCs/>
          <w:lang w:val="en-US"/>
        </w:rPr>
        <w:t xml:space="preserve">U.W., </w:t>
      </w:r>
      <w:r w:rsidRPr="00916A61">
        <w:rPr>
          <w:rFonts w:ascii="Arial" w:hAnsi="Arial" w:cs="Arial"/>
          <w:bCs/>
          <w:lang w:val="en-US"/>
        </w:rPr>
        <w:t>Hans-</w:t>
      </w:r>
      <w:proofErr w:type="spellStart"/>
      <w:r w:rsidRPr="00916A61">
        <w:rPr>
          <w:rFonts w:ascii="Arial" w:hAnsi="Arial" w:cs="Arial"/>
          <w:lang w:val="en-US"/>
        </w:rPr>
        <w:t>Jörg</w:t>
      </w:r>
      <w:proofErr w:type="spellEnd"/>
      <w:r w:rsidRPr="00916A61">
        <w:rPr>
          <w:rFonts w:ascii="Arial" w:hAnsi="Arial" w:cs="Arial"/>
          <w:lang w:val="en-US"/>
        </w:rPr>
        <w:t xml:space="preserve"> </w:t>
      </w:r>
      <w:proofErr w:type="spellStart"/>
      <w:r w:rsidRPr="00916A61">
        <w:rPr>
          <w:rFonts w:ascii="Arial" w:hAnsi="Arial" w:cs="Arial"/>
          <w:lang w:val="en-US"/>
        </w:rPr>
        <w:t>Ehni</w:t>
      </w:r>
      <w:proofErr w:type="spellEnd"/>
      <w:r w:rsidRPr="00916A61">
        <w:rPr>
          <w:rFonts w:ascii="Arial" w:hAnsi="Arial" w:cs="Arial"/>
          <w:lang w:val="en-US"/>
        </w:rPr>
        <w:t xml:space="preserve">: The Declaration of Helsinki – Past, Present and Future. In: </w:t>
      </w:r>
      <w:r w:rsidRPr="00916A61">
        <w:rPr>
          <w:rFonts w:ascii="Arial" w:hAnsi="Arial" w:cs="Arial"/>
          <w:b/>
          <w:bCs/>
          <w:lang w:val="en-US"/>
        </w:rPr>
        <w:t xml:space="preserve">U.W., </w:t>
      </w:r>
      <w:proofErr w:type="spellStart"/>
      <w:r w:rsidRPr="00916A61">
        <w:rPr>
          <w:rFonts w:ascii="Arial" w:hAnsi="Arial" w:cs="Arial"/>
          <w:lang w:val="en-US"/>
        </w:rPr>
        <w:t>Ramin</w:t>
      </w:r>
      <w:proofErr w:type="spellEnd"/>
      <w:r w:rsidRPr="00916A61">
        <w:rPr>
          <w:rFonts w:ascii="Arial" w:hAnsi="Arial" w:cs="Arial"/>
          <w:lang w:val="en-US"/>
        </w:rPr>
        <w:t xml:space="preserve"> </w:t>
      </w:r>
      <w:proofErr w:type="spellStart"/>
      <w:r w:rsidRPr="00916A61">
        <w:rPr>
          <w:rFonts w:ascii="Arial" w:hAnsi="Arial" w:cs="Arial"/>
          <w:lang w:val="en-US"/>
        </w:rPr>
        <w:t>Parsa</w:t>
      </w:r>
      <w:proofErr w:type="spellEnd"/>
      <w:r w:rsidRPr="00916A61">
        <w:rPr>
          <w:rFonts w:ascii="Arial" w:hAnsi="Arial" w:cs="Arial"/>
          <w:lang w:val="en-US"/>
        </w:rPr>
        <w:t xml:space="preserve">-Parsi, </w:t>
      </w:r>
      <w:proofErr w:type="spellStart"/>
      <w:r w:rsidRPr="00916A61">
        <w:rPr>
          <w:rFonts w:ascii="Arial" w:hAnsi="Arial" w:cs="Arial"/>
          <w:lang w:val="en-US"/>
        </w:rPr>
        <w:t>Otmar</w:t>
      </w:r>
      <w:proofErr w:type="spellEnd"/>
      <w:r w:rsidRPr="00916A61">
        <w:rPr>
          <w:rFonts w:ascii="Arial" w:hAnsi="Arial" w:cs="Arial"/>
          <w:lang w:val="en-US"/>
        </w:rPr>
        <w:t xml:space="preserve"> </w:t>
      </w:r>
      <w:proofErr w:type="spellStart"/>
      <w:r w:rsidRPr="00916A61">
        <w:rPr>
          <w:rFonts w:ascii="Arial" w:hAnsi="Arial" w:cs="Arial"/>
          <w:lang w:val="en-US"/>
        </w:rPr>
        <w:t>Kloiber</w:t>
      </w:r>
      <w:proofErr w:type="spellEnd"/>
      <w:r w:rsidRPr="00916A61">
        <w:rPr>
          <w:rFonts w:ascii="Arial" w:hAnsi="Arial" w:cs="Arial"/>
          <w:lang w:val="en-US"/>
        </w:rPr>
        <w:t xml:space="preserve"> (Hg.) The Declaration of Helsinki 1964-2014. </w:t>
      </w:r>
      <w:r w:rsidRPr="00916A61">
        <w:rPr>
          <w:rFonts w:ascii="Arial" w:hAnsi="Arial" w:cs="Arial"/>
        </w:rPr>
        <w:t>Deutscher Ärzteverlag, Köln 2014, S. 18-35</w:t>
      </w:r>
    </w:p>
    <w:p w14:paraId="05CED8A0" w14:textId="4E0FAD4A" w:rsidR="00B335AB" w:rsidRPr="00916A61" w:rsidRDefault="00B335AB"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b/>
          <w:bCs/>
        </w:rPr>
        <w:t xml:space="preserve">U.W.: </w:t>
      </w:r>
      <w:r w:rsidRPr="00916A61">
        <w:rPr>
          <w:rFonts w:ascii="Arial" w:hAnsi="Arial" w:cs="Arial"/>
        </w:rPr>
        <w:t>Die Autonomie des Patienten und die jüngsten politischen Entscheidungen. In: Claudia Wiesemann, Alfred Simon (</w:t>
      </w:r>
      <w:proofErr w:type="spellStart"/>
      <w:r w:rsidRPr="00916A61">
        <w:rPr>
          <w:rFonts w:ascii="Arial" w:hAnsi="Arial" w:cs="Arial"/>
        </w:rPr>
        <w:t>Hg</w:t>
      </w:r>
      <w:proofErr w:type="spellEnd"/>
      <w:r w:rsidRPr="00916A61">
        <w:rPr>
          <w:rFonts w:ascii="Arial" w:hAnsi="Arial" w:cs="Arial"/>
        </w:rPr>
        <w:t>.) Patienten</w:t>
      </w:r>
      <w:r w:rsidR="006E7221">
        <w:rPr>
          <w:rFonts w:ascii="Arial" w:hAnsi="Arial" w:cs="Arial"/>
        </w:rPr>
        <w:softHyphen/>
      </w:r>
      <w:r w:rsidRPr="00916A61">
        <w:rPr>
          <w:rFonts w:ascii="Arial" w:hAnsi="Arial" w:cs="Arial"/>
        </w:rPr>
        <w:t>autonomie. Theoretische Grundlagen – Praktische Anwendung. Mentis, Münster 2013. S. 237-249</w:t>
      </w:r>
    </w:p>
    <w:p w14:paraId="6B5929CB" w14:textId="77777777" w:rsidR="00B335AB" w:rsidRPr="00916A61" w:rsidRDefault="00B335AB"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b/>
          <w:bCs/>
        </w:rPr>
        <w:t xml:space="preserve">U.W.: </w:t>
      </w:r>
      <w:r w:rsidRPr="00916A61">
        <w:rPr>
          <w:rFonts w:ascii="Arial" w:hAnsi="Arial" w:cs="Arial"/>
          <w:bCs/>
        </w:rPr>
        <w:t>Ethische Spannungsfelder in der Therapie am Lebensende.</w:t>
      </w:r>
      <w:r w:rsidRPr="00916A61">
        <w:rPr>
          <w:rFonts w:ascii="Arial" w:hAnsi="Arial" w:cs="Arial"/>
        </w:rPr>
        <w:t xml:space="preserve"> </w:t>
      </w:r>
      <w:r w:rsidRPr="00916A61">
        <w:rPr>
          <w:rFonts w:ascii="Arial" w:hAnsi="Arial" w:cs="Arial"/>
          <w:lang w:val="en-US"/>
        </w:rPr>
        <w:t xml:space="preserve">In: G.D. </w:t>
      </w:r>
      <w:proofErr w:type="spellStart"/>
      <w:r w:rsidRPr="00916A61">
        <w:rPr>
          <w:rFonts w:ascii="Arial" w:hAnsi="Arial" w:cs="Arial"/>
          <w:lang w:val="en-US"/>
        </w:rPr>
        <w:t>Borasio</w:t>
      </w:r>
      <w:proofErr w:type="spellEnd"/>
      <w:r w:rsidRPr="00916A61">
        <w:rPr>
          <w:rFonts w:ascii="Arial" w:hAnsi="Arial" w:cs="Arial"/>
          <w:lang w:val="en-US"/>
        </w:rPr>
        <w:t xml:space="preserve">, W.B. </w:t>
      </w:r>
      <w:proofErr w:type="spellStart"/>
      <w:r w:rsidRPr="00916A61">
        <w:rPr>
          <w:rFonts w:ascii="Arial" w:hAnsi="Arial" w:cs="Arial"/>
          <w:lang w:val="en-US"/>
        </w:rPr>
        <w:t>Niebling</w:t>
      </w:r>
      <w:proofErr w:type="spellEnd"/>
      <w:r w:rsidRPr="00916A61">
        <w:rPr>
          <w:rFonts w:ascii="Arial" w:hAnsi="Arial" w:cs="Arial"/>
          <w:lang w:val="en-US"/>
        </w:rPr>
        <w:t>, P.C. Scriba (</w:t>
      </w:r>
      <w:proofErr w:type="spellStart"/>
      <w:r w:rsidRPr="00916A61">
        <w:rPr>
          <w:rFonts w:ascii="Arial" w:hAnsi="Arial" w:cs="Arial"/>
          <w:lang w:val="en-US"/>
        </w:rPr>
        <w:t>Hrsg</w:t>
      </w:r>
      <w:proofErr w:type="spellEnd"/>
      <w:r w:rsidRPr="00916A61">
        <w:rPr>
          <w:rFonts w:ascii="Arial" w:hAnsi="Arial" w:cs="Arial"/>
          <w:lang w:val="en-US"/>
        </w:rPr>
        <w:t xml:space="preserve">.) </w:t>
      </w:r>
      <w:r w:rsidRPr="00916A61">
        <w:rPr>
          <w:rFonts w:ascii="Arial" w:hAnsi="Arial" w:cs="Arial"/>
        </w:rPr>
        <w:t>Evidenz und Versorgung in der Palliativmedizin. Deutscher Ärzteverlag, Köln 2013, S. 189-198</w:t>
      </w:r>
    </w:p>
    <w:p w14:paraId="56A54F60" w14:textId="77777777" w:rsidR="00B335AB" w:rsidRPr="00916A61" w:rsidRDefault="00B335AB"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b/>
          <w:bCs/>
        </w:rPr>
        <w:t xml:space="preserve">U.W.: </w:t>
      </w:r>
      <w:r w:rsidRPr="00916A61">
        <w:rPr>
          <w:rFonts w:ascii="Arial" w:hAnsi="Arial" w:cs="Arial"/>
        </w:rPr>
        <w:t xml:space="preserve">Strukturen des Sterbeprozesses und ärztliche Interventionen. In: Franz-Josef Bormann, Gian </w:t>
      </w:r>
      <w:proofErr w:type="spellStart"/>
      <w:r w:rsidRPr="00916A61">
        <w:rPr>
          <w:rFonts w:ascii="Arial" w:hAnsi="Arial" w:cs="Arial"/>
        </w:rPr>
        <w:t>Domeniko</w:t>
      </w:r>
      <w:proofErr w:type="spellEnd"/>
      <w:r w:rsidRPr="00916A61">
        <w:rPr>
          <w:rFonts w:ascii="Arial" w:hAnsi="Arial" w:cs="Arial"/>
        </w:rPr>
        <w:t xml:space="preserve"> </w:t>
      </w:r>
      <w:proofErr w:type="spellStart"/>
      <w:r w:rsidRPr="00916A61">
        <w:rPr>
          <w:rFonts w:ascii="Arial" w:hAnsi="Arial" w:cs="Arial"/>
        </w:rPr>
        <w:t>Borasio</w:t>
      </w:r>
      <w:proofErr w:type="spellEnd"/>
      <w:r w:rsidRPr="00916A61">
        <w:rPr>
          <w:rFonts w:ascii="Arial" w:hAnsi="Arial" w:cs="Arial"/>
        </w:rPr>
        <w:t xml:space="preserve"> (Hrsg.) Sterben. Dimensionen eines anthropologischen Grundphänomens. De Gruyter, Berlin Bosten 2012, S. 137-149</w:t>
      </w:r>
    </w:p>
    <w:p w14:paraId="1EE2EED1" w14:textId="77777777" w:rsidR="00B335AB" w:rsidRDefault="00B335AB" w:rsidP="00566A24">
      <w:pPr>
        <w:pStyle w:val="LITERATURVERZEICHNIS"/>
        <w:numPr>
          <w:ilvl w:val="0"/>
          <w:numId w:val="25"/>
        </w:numPr>
        <w:tabs>
          <w:tab w:val="clear" w:pos="709"/>
          <w:tab w:val="left" w:pos="426"/>
        </w:tabs>
        <w:spacing w:line="240" w:lineRule="auto"/>
        <w:ind w:left="428"/>
        <w:jc w:val="both"/>
        <w:rPr>
          <w:rFonts w:ascii="Arial" w:hAnsi="Arial" w:cs="Arial"/>
        </w:rPr>
      </w:pPr>
      <w:proofErr w:type="spellStart"/>
      <w:r w:rsidRPr="00916A61">
        <w:rPr>
          <w:rFonts w:ascii="Arial" w:hAnsi="Arial" w:cs="Arial"/>
          <w:bCs/>
        </w:rPr>
        <w:lastRenderedPageBreak/>
        <w:t>Ehni</w:t>
      </w:r>
      <w:proofErr w:type="spellEnd"/>
      <w:r w:rsidRPr="00916A61">
        <w:rPr>
          <w:rFonts w:ascii="Arial" w:hAnsi="Arial" w:cs="Arial"/>
          <w:bCs/>
        </w:rPr>
        <w:t>, Hans-Jörg,</w:t>
      </w:r>
      <w:r w:rsidRPr="00916A61">
        <w:rPr>
          <w:rFonts w:ascii="Arial" w:hAnsi="Arial" w:cs="Arial"/>
          <w:b/>
          <w:bCs/>
        </w:rPr>
        <w:t xml:space="preserve"> </w:t>
      </w:r>
      <w:r w:rsidRPr="00916A61">
        <w:rPr>
          <w:rFonts w:ascii="Arial" w:hAnsi="Arial" w:cs="Arial"/>
          <w:b/>
        </w:rPr>
        <w:t xml:space="preserve">U.W.: </w:t>
      </w:r>
      <w:r w:rsidRPr="00916A61">
        <w:rPr>
          <w:rFonts w:ascii="Arial" w:hAnsi="Arial" w:cs="Arial"/>
        </w:rPr>
        <w:t>Die Kontroverse um Placebo-Kontrollen und die Deklaration von Helsinki. In:</w:t>
      </w:r>
      <w:r w:rsidRPr="00916A61">
        <w:rPr>
          <w:rFonts w:ascii="Arial" w:hAnsi="Arial" w:cs="Arial"/>
          <w:b/>
        </w:rPr>
        <w:t xml:space="preserve"> </w:t>
      </w:r>
      <w:proofErr w:type="spellStart"/>
      <w:r w:rsidRPr="00916A61">
        <w:rPr>
          <w:rFonts w:ascii="Arial" w:hAnsi="Arial" w:cs="Arial"/>
          <w:bCs/>
        </w:rPr>
        <w:t>Ehni</w:t>
      </w:r>
      <w:proofErr w:type="spellEnd"/>
      <w:r w:rsidRPr="00916A61">
        <w:rPr>
          <w:rFonts w:ascii="Arial" w:hAnsi="Arial" w:cs="Arial"/>
          <w:bCs/>
        </w:rPr>
        <w:t xml:space="preserve">, Hans-Jörg, </w:t>
      </w:r>
      <w:r w:rsidRPr="00916A61">
        <w:rPr>
          <w:rFonts w:ascii="Arial" w:hAnsi="Arial" w:cs="Arial"/>
        </w:rPr>
        <w:t>U.W. (</w:t>
      </w:r>
      <w:proofErr w:type="spellStart"/>
      <w:r w:rsidRPr="00916A61">
        <w:rPr>
          <w:rFonts w:ascii="Arial" w:hAnsi="Arial" w:cs="Arial"/>
        </w:rPr>
        <w:t>Hg</w:t>
      </w:r>
      <w:proofErr w:type="spellEnd"/>
      <w:r w:rsidRPr="00916A61">
        <w:rPr>
          <w:rFonts w:ascii="Arial" w:hAnsi="Arial" w:cs="Arial"/>
        </w:rPr>
        <w:t>.): Die Deklaration von Helsinki. Revisionen und Kontroversen. Deutscher Ärzteverlag, Köln 2011, S. 43-54</w:t>
      </w:r>
    </w:p>
    <w:p w14:paraId="02F092B5" w14:textId="77777777" w:rsidR="003C4308" w:rsidRPr="004A67D4" w:rsidRDefault="003C4308"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b/>
          <w:bCs/>
          <w:lang w:val="en-US"/>
        </w:rPr>
        <w:t xml:space="preserve">U.W., </w:t>
      </w:r>
      <w:r w:rsidRPr="00916A61">
        <w:rPr>
          <w:rFonts w:ascii="Arial" w:hAnsi="Arial" w:cs="Arial"/>
          <w:bCs/>
          <w:lang w:val="en-US"/>
        </w:rPr>
        <w:t>Jens Clausen:</w:t>
      </w:r>
      <w:r w:rsidRPr="00916A61">
        <w:rPr>
          <w:rFonts w:ascii="Arial" w:hAnsi="Arial" w:cs="Arial"/>
          <w:lang w:val="en-US"/>
        </w:rPr>
        <w:t xml:space="preserve"> Medical Research and Nanotechnology. </w:t>
      </w:r>
      <w:r w:rsidRPr="00916A61">
        <w:rPr>
          <w:rFonts w:ascii="Arial" w:hAnsi="Arial" w:cs="Arial"/>
        </w:rPr>
        <w:t xml:space="preserve">In: Uwe Hartman, Ulrich </w:t>
      </w:r>
      <w:proofErr w:type="spellStart"/>
      <w:r w:rsidRPr="00916A61">
        <w:rPr>
          <w:rFonts w:ascii="Arial" w:hAnsi="Arial" w:cs="Arial"/>
        </w:rPr>
        <w:t>Nortmann</w:t>
      </w:r>
      <w:proofErr w:type="spellEnd"/>
      <w:r w:rsidRPr="00916A61">
        <w:rPr>
          <w:rFonts w:ascii="Arial" w:hAnsi="Arial" w:cs="Arial"/>
        </w:rPr>
        <w:t xml:space="preserve">, Size </w:t>
      </w:r>
      <w:proofErr w:type="spellStart"/>
      <w:r w:rsidRPr="00916A61">
        <w:rPr>
          <w:rFonts w:ascii="Arial" w:hAnsi="Arial" w:cs="Arial"/>
        </w:rPr>
        <w:t>matters</w:t>
      </w:r>
      <w:proofErr w:type="spellEnd"/>
      <w:r w:rsidRPr="00916A61">
        <w:rPr>
          <w:rFonts w:ascii="Arial" w:hAnsi="Arial" w:cs="Arial"/>
        </w:rPr>
        <w:t>. Springer, Heidelberg, im Druck</w:t>
      </w:r>
    </w:p>
    <w:p w14:paraId="6238E7DE" w14:textId="77777777" w:rsidR="00B335AB" w:rsidRPr="00916A61" w:rsidRDefault="00B335AB"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b/>
          <w:bCs/>
        </w:rPr>
        <w:t xml:space="preserve">U.W.: </w:t>
      </w:r>
      <w:r w:rsidRPr="00916A61">
        <w:rPr>
          <w:rFonts w:ascii="Arial" w:hAnsi="Arial" w:cs="Arial"/>
        </w:rPr>
        <w:t xml:space="preserve">Lebenswelt und Wissenschaft im Arzt-Patient-Verhältnis. In: Carl Friedrich </w:t>
      </w:r>
      <w:proofErr w:type="spellStart"/>
      <w:r w:rsidRPr="00916A61">
        <w:rPr>
          <w:rFonts w:ascii="Arial" w:hAnsi="Arial" w:cs="Arial"/>
        </w:rPr>
        <w:t>Gethmann</w:t>
      </w:r>
      <w:proofErr w:type="spellEnd"/>
      <w:r w:rsidRPr="00916A61">
        <w:rPr>
          <w:rFonts w:ascii="Arial" w:hAnsi="Arial" w:cs="Arial"/>
        </w:rPr>
        <w:t xml:space="preserve"> (Hrsg.) Lebenswelt und Wissenschaft. </w:t>
      </w:r>
      <w:proofErr w:type="gramStart"/>
      <w:r w:rsidRPr="00916A61">
        <w:rPr>
          <w:rFonts w:ascii="Arial" w:hAnsi="Arial" w:cs="Arial"/>
        </w:rPr>
        <w:t>Meiner Verlag</w:t>
      </w:r>
      <w:proofErr w:type="gramEnd"/>
      <w:r w:rsidRPr="00916A61">
        <w:rPr>
          <w:rFonts w:ascii="Arial" w:hAnsi="Arial" w:cs="Arial"/>
        </w:rPr>
        <w:t>, Hamburg 2011, S. 96-112</w:t>
      </w:r>
    </w:p>
    <w:p w14:paraId="3C241FBE" w14:textId="77777777" w:rsidR="00B335AB" w:rsidRPr="00916A61" w:rsidRDefault="00B335AB" w:rsidP="00566A24">
      <w:pPr>
        <w:pStyle w:val="LITERATURVERZEICHNIS"/>
        <w:tabs>
          <w:tab w:val="clear" w:pos="709"/>
          <w:tab w:val="left" w:pos="426"/>
        </w:tabs>
        <w:spacing w:line="240" w:lineRule="auto"/>
        <w:ind w:left="1417" w:firstLine="0"/>
        <w:jc w:val="both"/>
        <w:rPr>
          <w:rFonts w:ascii="Arial" w:hAnsi="Arial" w:cs="Arial"/>
        </w:rPr>
      </w:pPr>
      <w:r w:rsidRPr="00916A61">
        <w:rPr>
          <w:rFonts w:ascii="Arial" w:hAnsi="Arial" w:cs="Arial"/>
          <w:bCs/>
        </w:rPr>
        <w:t>Erneuter Abdruck in:</w:t>
      </w:r>
      <w:r w:rsidRPr="00916A61">
        <w:rPr>
          <w:rFonts w:ascii="Arial" w:hAnsi="Arial" w:cs="Arial"/>
        </w:rPr>
        <w:t xml:space="preserve"> Diana </w:t>
      </w:r>
      <w:proofErr w:type="spellStart"/>
      <w:r w:rsidRPr="00916A61">
        <w:rPr>
          <w:rFonts w:ascii="Arial" w:hAnsi="Arial" w:cs="Arial"/>
        </w:rPr>
        <w:t>Aurenque</w:t>
      </w:r>
      <w:proofErr w:type="spellEnd"/>
      <w:r w:rsidRPr="00916A61">
        <w:rPr>
          <w:rFonts w:ascii="Arial" w:hAnsi="Arial" w:cs="Arial"/>
        </w:rPr>
        <w:t xml:space="preserve">, </w:t>
      </w:r>
      <w:proofErr w:type="spellStart"/>
      <w:r w:rsidRPr="00916A61">
        <w:rPr>
          <w:rFonts w:ascii="Arial" w:hAnsi="Arial" w:cs="Arial"/>
        </w:rPr>
        <w:t>Orsolya</w:t>
      </w:r>
      <w:proofErr w:type="spellEnd"/>
      <w:r w:rsidRPr="00916A61">
        <w:rPr>
          <w:rFonts w:ascii="Arial" w:hAnsi="Arial" w:cs="Arial"/>
        </w:rPr>
        <w:t xml:space="preserve"> Friedrich (Hrsg.) Medizinphilosophie oder philosophische Medizin? Philosophisch-ethische Beiträge zu Herausforderungen technisierter Medizin. </w:t>
      </w:r>
      <w:proofErr w:type="spellStart"/>
      <w:r w:rsidRPr="00916A61">
        <w:rPr>
          <w:rFonts w:ascii="Arial" w:hAnsi="Arial" w:cs="Arial"/>
        </w:rPr>
        <w:t>Frommann-Holz</w:t>
      </w:r>
      <w:r w:rsidRPr="00916A61">
        <w:rPr>
          <w:rFonts w:ascii="Arial" w:hAnsi="Arial" w:cs="Arial"/>
        </w:rPr>
        <w:softHyphen/>
        <w:t>boog-Verlag</w:t>
      </w:r>
      <w:proofErr w:type="spellEnd"/>
      <w:r w:rsidRPr="00916A61">
        <w:rPr>
          <w:rFonts w:ascii="Arial" w:hAnsi="Arial" w:cs="Arial"/>
        </w:rPr>
        <w:t>, Stuttgart Bad Cannstatt, 2014, S. 197-218</w:t>
      </w:r>
    </w:p>
    <w:p w14:paraId="50E2A2AD" w14:textId="77777777" w:rsidR="00B335AB" w:rsidRDefault="00B335AB"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b/>
          <w:bCs/>
          <w:lang w:val="en-GB"/>
        </w:rPr>
        <w:t xml:space="preserve">U.W.: </w:t>
      </w:r>
      <w:r w:rsidRPr="00916A61">
        <w:rPr>
          <w:rFonts w:ascii="Arial" w:hAnsi="Arial" w:cs="Arial"/>
          <w:lang w:val="en-GB"/>
        </w:rPr>
        <w:t>The History of Medical Enhancement: F</w:t>
      </w:r>
      <w:r w:rsidRPr="00916A61">
        <w:rPr>
          <w:rFonts w:ascii="Arial" w:hAnsi="Arial" w:cs="Arial"/>
          <w:bCs/>
          <w:lang w:val="en-GB"/>
        </w:rPr>
        <w:t xml:space="preserve">rom </w:t>
      </w:r>
      <w:r w:rsidRPr="00916A61">
        <w:rPr>
          <w:rFonts w:ascii="Arial" w:hAnsi="Arial" w:cs="Arial"/>
          <w:bCs/>
          <w:i/>
          <w:iCs/>
          <w:lang w:val="en-GB"/>
        </w:rPr>
        <w:t>Restitutio ad Integrum</w:t>
      </w:r>
      <w:r w:rsidRPr="00916A61">
        <w:rPr>
          <w:rFonts w:ascii="Arial" w:hAnsi="Arial" w:cs="Arial"/>
          <w:bCs/>
          <w:lang w:val="en-GB"/>
        </w:rPr>
        <w:t xml:space="preserve"> to </w:t>
      </w:r>
      <w:proofErr w:type="spellStart"/>
      <w:r w:rsidRPr="00916A61">
        <w:rPr>
          <w:rFonts w:ascii="Arial" w:hAnsi="Arial" w:cs="Arial"/>
          <w:bCs/>
          <w:i/>
          <w:iCs/>
          <w:lang w:val="en-GB"/>
        </w:rPr>
        <w:t>Transformatio</w:t>
      </w:r>
      <w:proofErr w:type="spellEnd"/>
      <w:r w:rsidRPr="00916A61">
        <w:rPr>
          <w:rFonts w:ascii="Arial" w:hAnsi="Arial" w:cs="Arial"/>
          <w:bCs/>
          <w:i/>
          <w:iCs/>
          <w:lang w:val="en-GB"/>
        </w:rPr>
        <w:t xml:space="preserve"> ad Optimum</w:t>
      </w:r>
      <w:r w:rsidRPr="00916A61">
        <w:rPr>
          <w:rFonts w:ascii="Arial" w:hAnsi="Arial" w:cs="Arial"/>
          <w:lang w:val="en-GB"/>
        </w:rPr>
        <w:t xml:space="preserve">? </w:t>
      </w:r>
      <w:r w:rsidRPr="00916A61">
        <w:rPr>
          <w:rFonts w:ascii="Arial" w:hAnsi="Arial" w:cs="Arial"/>
          <w:lang w:val="en-US"/>
        </w:rPr>
        <w:t xml:space="preserve">In: Ruth Chadwick, Bert </w:t>
      </w:r>
      <w:proofErr w:type="spellStart"/>
      <w:r w:rsidRPr="00916A61">
        <w:rPr>
          <w:rFonts w:ascii="Arial" w:hAnsi="Arial" w:cs="Arial"/>
          <w:lang w:val="en-US"/>
        </w:rPr>
        <w:t>Gordijn</w:t>
      </w:r>
      <w:proofErr w:type="spellEnd"/>
      <w:r w:rsidRPr="00916A61">
        <w:rPr>
          <w:rFonts w:ascii="Arial" w:hAnsi="Arial" w:cs="Arial"/>
          <w:lang w:val="en-US"/>
        </w:rPr>
        <w:t xml:space="preserve"> (</w:t>
      </w:r>
      <w:proofErr w:type="spellStart"/>
      <w:r w:rsidRPr="00916A61">
        <w:rPr>
          <w:rFonts w:ascii="Arial" w:hAnsi="Arial" w:cs="Arial"/>
          <w:lang w:val="en-US"/>
        </w:rPr>
        <w:t>Hrsg</w:t>
      </w:r>
      <w:proofErr w:type="spellEnd"/>
      <w:r w:rsidRPr="00916A61">
        <w:rPr>
          <w:rFonts w:ascii="Arial" w:hAnsi="Arial" w:cs="Arial"/>
          <w:lang w:val="en-US"/>
        </w:rPr>
        <w:t xml:space="preserve">.) Medical Enhancement and </w:t>
      </w:r>
      <w:proofErr w:type="spellStart"/>
      <w:r w:rsidRPr="00916A61">
        <w:rPr>
          <w:rFonts w:ascii="Arial" w:hAnsi="Arial" w:cs="Arial"/>
          <w:lang w:val="en-US"/>
        </w:rPr>
        <w:t>Posthumanity</w:t>
      </w:r>
      <w:proofErr w:type="spellEnd"/>
      <w:r w:rsidRPr="00916A61">
        <w:rPr>
          <w:rFonts w:ascii="Arial" w:hAnsi="Arial" w:cs="Arial"/>
          <w:lang w:val="en-US"/>
        </w:rPr>
        <w:t xml:space="preserve">. </w:t>
      </w:r>
      <w:r w:rsidRPr="00916A61">
        <w:rPr>
          <w:rFonts w:ascii="Arial" w:hAnsi="Arial" w:cs="Arial"/>
        </w:rPr>
        <w:t>Springer, 2008, S. 9-24</w:t>
      </w:r>
    </w:p>
    <w:p w14:paraId="21879AD8" w14:textId="77777777" w:rsidR="003C4308" w:rsidRPr="00916A61" w:rsidRDefault="003C4308" w:rsidP="00566A24">
      <w:pPr>
        <w:pStyle w:val="LITERATURVERZEICHNIS"/>
        <w:tabs>
          <w:tab w:val="clear" w:pos="709"/>
          <w:tab w:val="left" w:pos="426"/>
        </w:tabs>
        <w:spacing w:line="240" w:lineRule="auto"/>
        <w:ind w:left="1417" w:firstLine="0"/>
        <w:jc w:val="both"/>
        <w:rPr>
          <w:rFonts w:ascii="Arial" w:hAnsi="Arial" w:cs="Arial"/>
        </w:rPr>
      </w:pPr>
      <w:r w:rsidRPr="00916A61">
        <w:rPr>
          <w:rFonts w:ascii="Arial" w:hAnsi="Arial" w:cs="Arial"/>
          <w:bCs/>
        </w:rPr>
        <w:t>Griechische Übersetzung:</w:t>
      </w:r>
      <w:r w:rsidRPr="00916A61">
        <w:rPr>
          <w:rFonts w:ascii="Arial" w:hAnsi="Arial" w:cs="Arial"/>
          <w:b/>
          <w:bCs/>
        </w:rPr>
        <w:t xml:space="preserve"> U.W.: </w:t>
      </w:r>
      <w:r w:rsidRPr="00916A61">
        <w:rPr>
          <w:rFonts w:ascii="Arial" w:hAnsi="Arial" w:cs="Arial"/>
        </w:rPr>
        <w:t xml:space="preserve">Η </w:t>
      </w:r>
      <w:proofErr w:type="spellStart"/>
      <w:r w:rsidRPr="00916A61">
        <w:rPr>
          <w:rFonts w:ascii="Arial" w:hAnsi="Arial" w:cs="Arial"/>
        </w:rPr>
        <w:t>ιστορί</w:t>
      </w:r>
      <w:proofErr w:type="spellEnd"/>
      <w:r w:rsidRPr="00916A61">
        <w:rPr>
          <w:rFonts w:ascii="Arial" w:hAnsi="Arial" w:cs="Arial"/>
        </w:rPr>
        <w:t xml:space="preserve">α </w:t>
      </w:r>
      <w:proofErr w:type="spellStart"/>
      <w:r w:rsidRPr="00916A61">
        <w:rPr>
          <w:rFonts w:ascii="Arial" w:hAnsi="Arial" w:cs="Arial"/>
        </w:rPr>
        <w:t>της</w:t>
      </w:r>
      <w:proofErr w:type="spellEnd"/>
      <w:r w:rsidRPr="00916A61">
        <w:rPr>
          <w:rFonts w:ascii="Arial" w:hAnsi="Arial" w:cs="Arial"/>
        </w:rPr>
        <w:t xml:space="preserve"> ια</w:t>
      </w:r>
      <w:proofErr w:type="spellStart"/>
      <w:r w:rsidRPr="00916A61">
        <w:rPr>
          <w:rFonts w:ascii="Arial" w:hAnsi="Arial" w:cs="Arial"/>
        </w:rPr>
        <w:t>τρικής</w:t>
      </w:r>
      <w:proofErr w:type="spellEnd"/>
      <w:r w:rsidRPr="00916A61">
        <w:rPr>
          <w:rFonts w:ascii="Arial" w:hAnsi="Arial" w:cs="Arial"/>
        </w:rPr>
        <w:t xml:space="preserve"> β</w:t>
      </w:r>
      <w:proofErr w:type="spellStart"/>
      <w:r w:rsidRPr="00916A61">
        <w:rPr>
          <w:rFonts w:ascii="Arial" w:hAnsi="Arial" w:cs="Arial"/>
        </w:rPr>
        <w:t>ελτίωσης</w:t>
      </w:r>
      <w:proofErr w:type="spellEnd"/>
      <w:r w:rsidRPr="00916A61">
        <w:rPr>
          <w:rFonts w:ascii="Arial" w:hAnsi="Arial" w:cs="Arial"/>
        </w:rPr>
        <w:t xml:space="preserve">: από </w:t>
      </w:r>
      <w:proofErr w:type="spellStart"/>
      <w:r w:rsidRPr="00916A61">
        <w:rPr>
          <w:rFonts w:ascii="Arial" w:hAnsi="Arial" w:cs="Arial"/>
        </w:rPr>
        <w:t>την</w:t>
      </w:r>
      <w:proofErr w:type="spellEnd"/>
      <w:r w:rsidRPr="00916A61">
        <w:rPr>
          <w:rFonts w:ascii="Arial" w:hAnsi="Arial" w:cs="Arial"/>
        </w:rPr>
        <w:t xml:space="preserve"> απ</w:t>
      </w:r>
      <w:proofErr w:type="spellStart"/>
      <w:r w:rsidRPr="00916A61">
        <w:rPr>
          <w:rFonts w:ascii="Arial" w:hAnsi="Arial" w:cs="Arial"/>
        </w:rPr>
        <w:t>οκ</w:t>
      </w:r>
      <w:proofErr w:type="spellEnd"/>
      <w:r w:rsidRPr="00916A61">
        <w:rPr>
          <w:rFonts w:ascii="Arial" w:hAnsi="Arial" w:cs="Arial"/>
        </w:rPr>
        <w:t xml:space="preserve">ατάσταση </w:t>
      </w:r>
      <w:proofErr w:type="spellStart"/>
      <w:r w:rsidRPr="00916A61">
        <w:rPr>
          <w:rFonts w:ascii="Arial" w:hAnsi="Arial" w:cs="Arial"/>
        </w:rPr>
        <w:t>στο</w:t>
      </w:r>
      <w:proofErr w:type="spellEnd"/>
      <w:r w:rsidRPr="00916A61">
        <w:rPr>
          <w:rFonts w:ascii="Arial" w:hAnsi="Arial" w:cs="Arial"/>
        </w:rPr>
        <w:t xml:space="preserve"> α</w:t>
      </w:r>
      <w:proofErr w:type="spellStart"/>
      <w:r w:rsidRPr="00916A61">
        <w:rPr>
          <w:rFonts w:ascii="Arial" w:hAnsi="Arial" w:cs="Arial"/>
        </w:rPr>
        <w:t>κέρ</w:t>
      </w:r>
      <w:proofErr w:type="spellEnd"/>
      <w:r w:rsidRPr="00916A61">
        <w:rPr>
          <w:rFonts w:ascii="Arial" w:hAnsi="Arial" w:cs="Arial"/>
        </w:rPr>
        <w:t xml:space="preserve">αιο </w:t>
      </w:r>
      <w:proofErr w:type="spellStart"/>
      <w:r w:rsidRPr="00916A61">
        <w:rPr>
          <w:rFonts w:ascii="Arial" w:hAnsi="Arial" w:cs="Arial"/>
        </w:rPr>
        <w:t>στη</w:t>
      </w:r>
      <w:proofErr w:type="spellEnd"/>
      <w:r w:rsidRPr="00916A61">
        <w:rPr>
          <w:rFonts w:ascii="Arial" w:hAnsi="Arial" w:cs="Arial"/>
        </w:rPr>
        <w:t xml:space="preserve"> </w:t>
      </w:r>
      <w:proofErr w:type="spellStart"/>
      <w:r w:rsidRPr="00916A61">
        <w:rPr>
          <w:rFonts w:ascii="Arial" w:hAnsi="Arial" w:cs="Arial"/>
        </w:rPr>
        <w:t>μετ</w:t>
      </w:r>
      <w:proofErr w:type="spellEnd"/>
      <w:r w:rsidRPr="00916A61">
        <w:rPr>
          <w:rFonts w:ascii="Arial" w:hAnsi="Arial" w:cs="Arial"/>
        </w:rPr>
        <w:t xml:space="preserve">αμόρφωση </w:t>
      </w:r>
      <w:proofErr w:type="spellStart"/>
      <w:r w:rsidRPr="00916A61">
        <w:rPr>
          <w:rFonts w:ascii="Arial" w:hAnsi="Arial" w:cs="Arial"/>
        </w:rPr>
        <w:t>στο</w:t>
      </w:r>
      <w:proofErr w:type="spellEnd"/>
      <w:r w:rsidRPr="00916A61">
        <w:rPr>
          <w:rFonts w:ascii="Arial" w:hAnsi="Arial" w:cs="Arial"/>
        </w:rPr>
        <w:t xml:space="preserve"> </w:t>
      </w:r>
      <w:proofErr w:type="spellStart"/>
      <w:proofErr w:type="gramStart"/>
      <w:r w:rsidRPr="00916A61">
        <w:rPr>
          <w:rFonts w:ascii="Arial" w:hAnsi="Arial" w:cs="Arial"/>
        </w:rPr>
        <w:t>άριστο</w:t>
      </w:r>
      <w:proofErr w:type="spellEnd"/>
      <w:r w:rsidRPr="00916A61">
        <w:rPr>
          <w:rFonts w:ascii="Arial" w:hAnsi="Arial" w:cs="Arial"/>
        </w:rPr>
        <w:t>;,</w:t>
      </w:r>
      <w:proofErr w:type="gramEnd"/>
      <w:r w:rsidRPr="00916A61">
        <w:rPr>
          <w:rFonts w:ascii="Arial" w:hAnsi="Arial" w:cs="Arial"/>
        </w:rPr>
        <w:t xml:space="preserve"> </w:t>
      </w:r>
      <w:proofErr w:type="spellStart"/>
      <w:r w:rsidRPr="00916A61">
        <w:rPr>
          <w:rFonts w:ascii="Arial" w:hAnsi="Arial" w:cs="Arial"/>
        </w:rPr>
        <w:t>μτφρ</w:t>
      </w:r>
      <w:proofErr w:type="spellEnd"/>
      <w:r w:rsidRPr="00916A61">
        <w:rPr>
          <w:rFonts w:ascii="Arial" w:hAnsi="Arial" w:cs="Arial"/>
        </w:rPr>
        <w:t xml:space="preserve">. </w:t>
      </w:r>
      <w:proofErr w:type="spellStart"/>
      <w:r w:rsidRPr="00916A61">
        <w:rPr>
          <w:rFonts w:ascii="Arial" w:hAnsi="Arial" w:cs="Arial"/>
        </w:rPr>
        <w:t>Ανδρι</w:t>
      </w:r>
      <w:proofErr w:type="spellEnd"/>
      <w:r w:rsidRPr="00916A61">
        <w:rPr>
          <w:rFonts w:ascii="Arial" w:hAnsi="Arial" w:cs="Arial"/>
        </w:rPr>
        <w:t xml:space="preserve">ανή </w:t>
      </w:r>
      <w:proofErr w:type="gramStart"/>
      <w:r w:rsidRPr="00916A61">
        <w:rPr>
          <w:rFonts w:ascii="Arial" w:hAnsi="Arial" w:cs="Arial"/>
        </w:rPr>
        <w:t>Σα</w:t>
      </w:r>
      <w:proofErr w:type="spellStart"/>
      <w:r w:rsidRPr="00916A61">
        <w:rPr>
          <w:rFonts w:ascii="Arial" w:hAnsi="Arial" w:cs="Arial"/>
        </w:rPr>
        <w:t>κά</w:t>
      </w:r>
      <w:proofErr w:type="spellEnd"/>
      <w:r w:rsidRPr="00916A61">
        <w:rPr>
          <w:rFonts w:ascii="Arial" w:hAnsi="Arial" w:cs="Arial"/>
        </w:rPr>
        <w:t xml:space="preserve">,  </w:t>
      </w:r>
      <w:proofErr w:type="spellStart"/>
      <w:r w:rsidRPr="00916A61">
        <w:rPr>
          <w:rFonts w:ascii="Arial" w:hAnsi="Arial" w:cs="Arial"/>
        </w:rPr>
        <w:t>Εισ</w:t>
      </w:r>
      <w:proofErr w:type="spellEnd"/>
      <w:r w:rsidRPr="00916A61">
        <w:rPr>
          <w:rFonts w:ascii="Arial" w:hAnsi="Arial" w:cs="Arial"/>
        </w:rPr>
        <w:t>αγωγή</w:t>
      </w:r>
      <w:proofErr w:type="gramEnd"/>
      <w:r w:rsidRPr="00916A61">
        <w:rPr>
          <w:rFonts w:ascii="Arial" w:hAnsi="Arial" w:cs="Arial"/>
        </w:rPr>
        <w:t xml:space="preserve"> </w:t>
      </w:r>
      <w:proofErr w:type="spellStart"/>
      <w:r w:rsidRPr="00916A61">
        <w:rPr>
          <w:rFonts w:ascii="Arial" w:hAnsi="Arial" w:cs="Arial"/>
        </w:rPr>
        <w:t>στη</w:t>
      </w:r>
      <w:proofErr w:type="spellEnd"/>
      <w:r w:rsidRPr="00916A61">
        <w:rPr>
          <w:rFonts w:ascii="Arial" w:hAnsi="Arial" w:cs="Arial"/>
        </w:rPr>
        <w:t xml:space="preserve"> </w:t>
      </w:r>
      <w:proofErr w:type="spellStart"/>
      <w:r w:rsidRPr="00916A61">
        <w:rPr>
          <w:rFonts w:ascii="Arial" w:hAnsi="Arial" w:cs="Arial"/>
        </w:rPr>
        <w:t>Βιοηθική</w:t>
      </w:r>
      <w:proofErr w:type="spellEnd"/>
      <w:r w:rsidRPr="00916A61">
        <w:rPr>
          <w:rFonts w:ascii="Arial" w:hAnsi="Arial" w:cs="Arial"/>
        </w:rPr>
        <w:t xml:space="preserve">: </w:t>
      </w:r>
      <w:proofErr w:type="spellStart"/>
      <w:r w:rsidRPr="00916A61">
        <w:rPr>
          <w:rFonts w:ascii="Arial" w:hAnsi="Arial" w:cs="Arial"/>
        </w:rPr>
        <w:t>ιστορικές</w:t>
      </w:r>
      <w:proofErr w:type="spellEnd"/>
      <w:r w:rsidRPr="00916A61">
        <w:rPr>
          <w:rFonts w:ascii="Arial" w:hAnsi="Arial" w:cs="Arial"/>
        </w:rPr>
        <w:t xml:space="preserve"> και </w:t>
      </w:r>
      <w:proofErr w:type="spellStart"/>
      <w:r w:rsidRPr="00916A61">
        <w:rPr>
          <w:rFonts w:ascii="Arial" w:hAnsi="Arial" w:cs="Arial"/>
        </w:rPr>
        <w:t>συστημ</w:t>
      </w:r>
      <w:proofErr w:type="spellEnd"/>
      <w:r w:rsidRPr="00916A61">
        <w:rPr>
          <w:rFonts w:ascii="Arial" w:hAnsi="Arial" w:cs="Arial"/>
        </w:rPr>
        <w:t>ατικές π</w:t>
      </w:r>
      <w:proofErr w:type="spellStart"/>
      <w:r w:rsidRPr="00916A61">
        <w:rPr>
          <w:rFonts w:ascii="Arial" w:hAnsi="Arial" w:cs="Arial"/>
        </w:rPr>
        <w:t>ροσεγγίσεις</w:t>
      </w:r>
      <w:proofErr w:type="spellEnd"/>
      <w:r w:rsidRPr="00916A61">
        <w:rPr>
          <w:rFonts w:ascii="Arial" w:hAnsi="Arial" w:cs="Arial"/>
        </w:rPr>
        <w:t xml:space="preserve">, Σ. </w:t>
      </w:r>
      <w:proofErr w:type="spellStart"/>
      <w:r w:rsidRPr="00916A61">
        <w:rPr>
          <w:rFonts w:ascii="Arial" w:hAnsi="Arial" w:cs="Arial"/>
        </w:rPr>
        <w:t>Δελη</w:t>
      </w:r>
      <w:proofErr w:type="spellEnd"/>
      <w:r w:rsidRPr="00916A61">
        <w:rPr>
          <w:rFonts w:ascii="Arial" w:hAnsi="Arial" w:cs="Arial"/>
        </w:rPr>
        <w:t>βογιατζής και Ε. Κα</w:t>
      </w:r>
      <w:proofErr w:type="spellStart"/>
      <w:r w:rsidRPr="00916A61">
        <w:rPr>
          <w:rFonts w:ascii="Arial" w:hAnsi="Arial" w:cs="Arial"/>
        </w:rPr>
        <w:t>λοκ</w:t>
      </w:r>
      <w:proofErr w:type="spellEnd"/>
      <w:r w:rsidRPr="00916A61">
        <w:rPr>
          <w:rFonts w:ascii="Arial" w:hAnsi="Arial" w:cs="Arial"/>
        </w:rPr>
        <w:t>αιρινού (επ</w:t>
      </w:r>
      <w:proofErr w:type="spellStart"/>
      <w:r w:rsidRPr="00916A61">
        <w:rPr>
          <w:rFonts w:ascii="Arial" w:hAnsi="Arial" w:cs="Arial"/>
        </w:rPr>
        <w:t>ιμ</w:t>
      </w:r>
      <w:proofErr w:type="spellEnd"/>
      <w:r w:rsidRPr="00916A61">
        <w:rPr>
          <w:rFonts w:ascii="Arial" w:hAnsi="Arial" w:cs="Arial"/>
        </w:rPr>
        <w:t xml:space="preserve">.), </w:t>
      </w:r>
      <w:proofErr w:type="spellStart"/>
      <w:r w:rsidRPr="00916A61">
        <w:rPr>
          <w:rFonts w:ascii="Arial" w:hAnsi="Arial" w:cs="Arial"/>
        </w:rPr>
        <w:t>Σύγχρονη</w:t>
      </w:r>
      <w:proofErr w:type="spellEnd"/>
      <w:r w:rsidRPr="00916A61">
        <w:rPr>
          <w:rFonts w:ascii="Arial" w:hAnsi="Arial" w:cs="Arial"/>
        </w:rPr>
        <w:t xml:space="preserve"> Πα</w:t>
      </w:r>
      <w:proofErr w:type="spellStart"/>
      <w:r w:rsidRPr="00916A61">
        <w:rPr>
          <w:rFonts w:ascii="Arial" w:hAnsi="Arial" w:cs="Arial"/>
        </w:rPr>
        <w:t>ιδεί</w:t>
      </w:r>
      <w:proofErr w:type="spellEnd"/>
      <w:r w:rsidRPr="00916A61">
        <w:rPr>
          <w:rFonts w:ascii="Arial" w:hAnsi="Arial" w:cs="Arial"/>
        </w:rPr>
        <w:t xml:space="preserve">α, </w:t>
      </w:r>
      <w:proofErr w:type="spellStart"/>
      <w:r w:rsidRPr="00916A61">
        <w:rPr>
          <w:rFonts w:ascii="Arial" w:hAnsi="Arial" w:cs="Arial"/>
        </w:rPr>
        <w:t>Θεσσ</w:t>
      </w:r>
      <w:proofErr w:type="spellEnd"/>
      <w:r w:rsidRPr="00916A61">
        <w:rPr>
          <w:rFonts w:ascii="Arial" w:hAnsi="Arial" w:cs="Arial"/>
        </w:rPr>
        <w:t xml:space="preserve">αλονίκη 2014, </w:t>
      </w:r>
      <w:proofErr w:type="spellStart"/>
      <w:r w:rsidRPr="00916A61">
        <w:rPr>
          <w:rFonts w:ascii="Arial" w:hAnsi="Arial" w:cs="Arial"/>
        </w:rPr>
        <w:t>σσ</w:t>
      </w:r>
      <w:proofErr w:type="spellEnd"/>
      <w:r w:rsidRPr="00916A61">
        <w:rPr>
          <w:rFonts w:ascii="Arial" w:hAnsi="Arial" w:cs="Arial"/>
        </w:rPr>
        <w:t>. 89-119</w:t>
      </w:r>
    </w:p>
    <w:p w14:paraId="6A4C1BB2" w14:textId="77777777" w:rsidR="00B335AB" w:rsidRPr="00916A61" w:rsidRDefault="00B335AB"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rPr>
        <w:t xml:space="preserve">Georg </w:t>
      </w:r>
      <w:proofErr w:type="spellStart"/>
      <w:r w:rsidRPr="00916A61">
        <w:rPr>
          <w:rFonts w:ascii="Arial" w:hAnsi="Arial" w:cs="Arial"/>
        </w:rPr>
        <w:t>Marckmann</w:t>
      </w:r>
      <w:proofErr w:type="spellEnd"/>
      <w:r w:rsidRPr="00916A61">
        <w:rPr>
          <w:rFonts w:ascii="Arial" w:hAnsi="Arial" w:cs="Arial"/>
        </w:rPr>
        <w:t>,</w:t>
      </w:r>
      <w:r w:rsidRPr="00916A61">
        <w:rPr>
          <w:rFonts w:ascii="Arial" w:hAnsi="Arial" w:cs="Arial"/>
          <w:b/>
          <w:bCs/>
        </w:rPr>
        <w:t xml:space="preserve"> U.W.: </w:t>
      </w:r>
      <w:r w:rsidRPr="00916A61">
        <w:rPr>
          <w:rFonts w:ascii="Arial" w:hAnsi="Arial" w:cs="Arial"/>
        </w:rPr>
        <w:t xml:space="preserve">Klinische Ethikkomitees: Erfahrungen am Universitätsklinikum Tübingen. In: Andreas </w:t>
      </w:r>
      <w:proofErr w:type="spellStart"/>
      <w:r w:rsidRPr="00916A61">
        <w:rPr>
          <w:rFonts w:ascii="Arial" w:hAnsi="Arial" w:cs="Arial"/>
        </w:rPr>
        <w:t>Frewer</w:t>
      </w:r>
      <w:proofErr w:type="spellEnd"/>
      <w:r w:rsidRPr="00916A61">
        <w:rPr>
          <w:rFonts w:ascii="Arial" w:hAnsi="Arial" w:cs="Arial"/>
        </w:rPr>
        <w:t>, Uwe Fahr, Wolfgang Rascher (Hrsg.) Klinische Ethikkomitees – Chancen, Risiken und Nebenwirkungen. Könighausen &amp; Neumann, Würzburg 2008, S. 99-113</w:t>
      </w:r>
    </w:p>
    <w:p w14:paraId="04CF6398" w14:textId="77777777" w:rsidR="00B335AB" w:rsidRPr="00916A61" w:rsidRDefault="00B335AB"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b/>
          <w:bCs/>
        </w:rPr>
        <w:t xml:space="preserve">U.W.: </w:t>
      </w:r>
      <w:r w:rsidRPr="00916A61">
        <w:rPr>
          <w:rFonts w:ascii="Arial" w:hAnsi="Arial" w:cs="Arial"/>
        </w:rPr>
        <w:t xml:space="preserve">Pluralität in der Medizin. Ein Plädoyer für zielorientierte Paradigmenvielfalt aus ethischen Gründen. In: Susanne Michl, Thomas Potthast, </w:t>
      </w:r>
      <w:r w:rsidRPr="00916A61">
        <w:rPr>
          <w:rFonts w:ascii="Arial" w:hAnsi="Arial" w:cs="Arial"/>
          <w:b/>
          <w:bCs/>
        </w:rPr>
        <w:t>U.W.</w:t>
      </w:r>
      <w:r w:rsidRPr="00916A61">
        <w:rPr>
          <w:rFonts w:ascii="Arial" w:hAnsi="Arial" w:cs="Arial"/>
        </w:rPr>
        <w:t xml:space="preserve"> (Hrsg.) Pluralität in der Medizin. Werte – Methoden – Theorien. Karl Alber, Freiburg München 2008, S. 459-470</w:t>
      </w:r>
    </w:p>
    <w:p w14:paraId="232C6F39" w14:textId="77777777" w:rsidR="00B335AB" w:rsidRPr="00916A61" w:rsidRDefault="00B335AB"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rPr>
        <w:t xml:space="preserve">Dagmar Schmitz, </w:t>
      </w:r>
      <w:r w:rsidRPr="00916A61">
        <w:rPr>
          <w:rFonts w:ascii="Arial" w:hAnsi="Arial" w:cs="Arial"/>
          <w:b/>
          <w:bCs/>
        </w:rPr>
        <w:t>U.W.:</w:t>
      </w:r>
      <w:r w:rsidRPr="00916A61">
        <w:rPr>
          <w:rFonts w:ascii="Arial" w:hAnsi="Arial" w:cs="Arial"/>
        </w:rPr>
        <w:t xml:space="preserve"> Vom Umgang mit Prognosen, Korrelationen und Wahrscheinlichkeiten. Prädiktive genetische Informationen in der Arbeitswelt. Jahrbuch für Recht und Ethik 15 (2007), S. 67-82</w:t>
      </w:r>
    </w:p>
    <w:p w14:paraId="7AB3AF9A" w14:textId="77777777" w:rsidR="00B335AB" w:rsidRPr="00916A61" w:rsidRDefault="00B335AB"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rPr>
        <w:t xml:space="preserve">Georg </w:t>
      </w:r>
      <w:proofErr w:type="spellStart"/>
      <w:r w:rsidRPr="00916A61">
        <w:rPr>
          <w:rFonts w:ascii="Arial" w:hAnsi="Arial" w:cs="Arial"/>
        </w:rPr>
        <w:t>Marckmann</w:t>
      </w:r>
      <w:proofErr w:type="spellEnd"/>
      <w:r w:rsidRPr="00916A61">
        <w:rPr>
          <w:rFonts w:ascii="Arial" w:hAnsi="Arial" w:cs="Arial"/>
        </w:rPr>
        <w:t>,</w:t>
      </w:r>
      <w:r w:rsidRPr="00916A61">
        <w:rPr>
          <w:rFonts w:ascii="Arial" w:hAnsi="Arial" w:cs="Arial"/>
          <w:b/>
          <w:bCs/>
        </w:rPr>
        <w:t xml:space="preserve"> U.W.: </w:t>
      </w:r>
      <w:r w:rsidRPr="00916A61">
        <w:rPr>
          <w:rFonts w:ascii="Arial" w:hAnsi="Arial" w:cs="Arial"/>
        </w:rPr>
        <w:t xml:space="preserve">Ethische Konflikte in der onkologischen Forschung am Menschen. In: G. </w:t>
      </w:r>
      <w:proofErr w:type="spellStart"/>
      <w:r w:rsidRPr="00916A61">
        <w:rPr>
          <w:rFonts w:ascii="Arial" w:hAnsi="Arial" w:cs="Arial"/>
        </w:rPr>
        <w:t>Marckmann</w:t>
      </w:r>
      <w:proofErr w:type="spellEnd"/>
      <w:r w:rsidRPr="00916A61">
        <w:rPr>
          <w:rFonts w:ascii="Arial" w:hAnsi="Arial" w:cs="Arial"/>
        </w:rPr>
        <w:t>, J.G. Meran (Hrsg.) Ethische Aspekte der Onkologischen Forschung. Deutscher Ärzteverlag, Köln 2007, S. 19-32</w:t>
      </w:r>
    </w:p>
    <w:p w14:paraId="5A64953D" w14:textId="77777777" w:rsidR="00B335AB" w:rsidRDefault="00B335AB"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b/>
          <w:bCs/>
        </w:rPr>
        <w:t xml:space="preserve">U.W.: </w:t>
      </w:r>
      <w:r w:rsidRPr="00916A61">
        <w:rPr>
          <w:rFonts w:ascii="Arial" w:hAnsi="Arial" w:cs="Arial"/>
        </w:rPr>
        <w:t xml:space="preserve">Gesundheit in Europa: Pluralität der Regionen und Kulturen. In: Klaus </w:t>
      </w:r>
      <w:proofErr w:type="spellStart"/>
      <w:r w:rsidRPr="00916A61">
        <w:rPr>
          <w:rFonts w:ascii="Arial" w:hAnsi="Arial" w:cs="Arial"/>
        </w:rPr>
        <w:t>Zapotoczky</w:t>
      </w:r>
      <w:proofErr w:type="spellEnd"/>
      <w:r w:rsidRPr="00916A61">
        <w:rPr>
          <w:rFonts w:ascii="Arial" w:hAnsi="Arial" w:cs="Arial"/>
        </w:rPr>
        <w:t xml:space="preserve"> (</w:t>
      </w:r>
      <w:proofErr w:type="spellStart"/>
      <w:r w:rsidRPr="00916A61">
        <w:rPr>
          <w:rFonts w:ascii="Arial" w:hAnsi="Arial" w:cs="Arial"/>
        </w:rPr>
        <w:t>Hg</w:t>
      </w:r>
      <w:proofErr w:type="spellEnd"/>
      <w:r w:rsidRPr="00916A61">
        <w:rPr>
          <w:rFonts w:ascii="Arial" w:hAnsi="Arial" w:cs="Arial"/>
        </w:rPr>
        <w:t>.) Grenzsetzungen in modernen Gesundheitssystemen. Trauner Verlag, Linz 2006, S. 45-58</w:t>
      </w:r>
    </w:p>
    <w:p w14:paraId="5FBE2D62" w14:textId="77777777" w:rsidR="00C14A91" w:rsidRPr="007F43C3" w:rsidRDefault="00C14A91" w:rsidP="00566A24">
      <w:pPr>
        <w:pStyle w:val="LITERATURVERZEICHNIS"/>
        <w:numPr>
          <w:ilvl w:val="0"/>
          <w:numId w:val="25"/>
        </w:numPr>
        <w:tabs>
          <w:tab w:val="clear" w:pos="709"/>
          <w:tab w:val="left" w:pos="426"/>
        </w:tabs>
        <w:spacing w:line="240" w:lineRule="auto"/>
        <w:ind w:left="428"/>
        <w:jc w:val="both"/>
        <w:rPr>
          <w:rFonts w:ascii="Arial" w:hAnsi="Arial" w:cs="Arial"/>
          <w:lang w:val="en-GB"/>
        </w:rPr>
      </w:pPr>
      <w:r w:rsidRPr="00916A61">
        <w:rPr>
          <w:rFonts w:ascii="Arial" w:hAnsi="Arial" w:cs="Arial"/>
          <w:b/>
          <w:bCs/>
        </w:rPr>
        <w:lastRenderedPageBreak/>
        <w:t>U.W.:</w:t>
      </w:r>
      <w:r w:rsidRPr="00916A61">
        <w:rPr>
          <w:rFonts w:ascii="Arial" w:hAnsi="Arial" w:cs="Arial"/>
        </w:rPr>
        <w:t xml:space="preserve"> Vom Nutzen und Nachteil der Prinzipienethik für die Medizin</w:t>
      </w:r>
      <w:r w:rsidRPr="00916A61">
        <w:rPr>
          <w:rFonts w:ascii="Arial" w:hAnsi="Arial" w:cs="Arial"/>
          <w:b/>
          <w:bCs/>
        </w:rPr>
        <w:t>.</w:t>
      </w:r>
      <w:r w:rsidRPr="00916A61">
        <w:rPr>
          <w:rFonts w:ascii="Arial" w:hAnsi="Arial" w:cs="Arial"/>
        </w:rPr>
        <w:t xml:space="preserve"> In: Oliver </w:t>
      </w:r>
      <w:proofErr w:type="spellStart"/>
      <w:r w:rsidRPr="00916A61">
        <w:rPr>
          <w:rFonts w:ascii="Arial" w:hAnsi="Arial" w:cs="Arial"/>
        </w:rPr>
        <w:t>Raupricht</w:t>
      </w:r>
      <w:proofErr w:type="spellEnd"/>
      <w:r w:rsidRPr="00916A61">
        <w:rPr>
          <w:rFonts w:ascii="Arial" w:hAnsi="Arial" w:cs="Arial"/>
        </w:rPr>
        <w:t>, Florian Steger (</w:t>
      </w:r>
      <w:proofErr w:type="spellStart"/>
      <w:r w:rsidRPr="00916A61">
        <w:rPr>
          <w:rFonts w:ascii="Arial" w:hAnsi="Arial" w:cs="Arial"/>
        </w:rPr>
        <w:t>Hg</w:t>
      </w:r>
      <w:proofErr w:type="spellEnd"/>
      <w:r w:rsidRPr="00916A61">
        <w:rPr>
          <w:rFonts w:ascii="Arial" w:hAnsi="Arial" w:cs="Arial"/>
        </w:rPr>
        <w:t xml:space="preserve">.) Prinzipienethik in der Biomedizin. Moralphilosophie und medizinische Praxis. </w:t>
      </w:r>
      <w:r w:rsidRPr="00916A61">
        <w:rPr>
          <w:rFonts w:ascii="Arial" w:hAnsi="Arial" w:cs="Arial"/>
          <w:lang w:val="en-GB"/>
        </w:rPr>
        <w:t>Campus, Frankfurt New York 2005, S. 74-87</w:t>
      </w:r>
    </w:p>
    <w:p w14:paraId="1DDFFBD8" w14:textId="77777777" w:rsidR="006B356D" w:rsidRPr="006B356D" w:rsidRDefault="006B356D"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b/>
          <w:bCs/>
        </w:rPr>
        <w:t xml:space="preserve">U.W., </w:t>
      </w:r>
      <w:r w:rsidRPr="00916A61">
        <w:rPr>
          <w:rFonts w:ascii="Arial" w:hAnsi="Arial" w:cs="Arial"/>
        </w:rPr>
        <w:t xml:space="preserve">Georg </w:t>
      </w:r>
      <w:proofErr w:type="spellStart"/>
      <w:r w:rsidRPr="00916A61">
        <w:rPr>
          <w:rFonts w:ascii="Arial" w:hAnsi="Arial" w:cs="Arial"/>
        </w:rPr>
        <w:t>Marckmann</w:t>
      </w:r>
      <w:proofErr w:type="spellEnd"/>
      <w:r w:rsidRPr="00916A61">
        <w:rPr>
          <w:rFonts w:ascii="Arial" w:hAnsi="Arial" w:cs="Arial"/>
          <w:b/>
          <w:bCs/>
        </w:rPr>
        <w:t xml:space="preserve">: </w:t>
      </w:r>
      <w:r w:rsidRPr="00916A61">
        <w:rPr>
          <w:rFonts w:ascii="Arial" w:hAnsi="Arial" w:cs="Arial"/>
        </w:rPr>
        <w:t xml:space="preserve">Implizite Rationierung im Krankenhaus. Ethische Implikationen am Beispiel der DRG-Vergütung. In: Manfred Georg </w:t>
      </w:r>
      <w:proofErr w:type="spellStart"/>
      <w:r w:rsidRPr="00916A61">
        <w:rPr>
          <w:rFonts w:ascii="Arial" w:hAnsi="Arial" w:cs="Arial"/>
        </w:rPr>
        <w:t>Krukemeyer</w:t>
      </w:r>
      <w:proofErr w:type="spellEnd"/>
      <w:r w:rsidRPr="00916A61">
        <w:rPr>
          <w:rFonts w:ascii="Arial" w:hAnsi="Arial" w:cs="Arial"/>
        </w:rPr>
        <w:t xml:space="preserve">, Georg </w:t>
      </w:r>
      <w:proofErr w:type="spellStart"/>
      <w:r w:rsidRPr="00916A61">
        <w:rPr>
          <w:rFonts w:ascii="Arial" w:hAnsi="Arial" w:cs="Arial"/>
        </w:rPr>
        <w:t>Marckmann</w:t>
      </w:r>
      <w:proofErr w:type="spellEnd"/>
      <w:r w:rsidRPr="00916A61">
        <w:rPr>
          <w:rFonts w:ascii="Arial" w:hAnsi="Arial" w:cs="Arial"/>
        </w:rPr>
        <w:t xml:space="preserve">, </w:t>
      </w:r>
      <w:r w:rsidRPr="00916A61">
        <w:rPr>
          <w:rFonts w:ascii="Arial" w:hAnsi="Arial" w:cs="Arial"/>
          <w:b/>
          <w:bCs/>
        </w:rPr>
        <w:t xml:space="preserve">U.W. </w:t>
      </w:r>
      <w:r w:rsidRPr="00916A61">
        <w:rPr>
          <w:rFonts w:ascii="Arial" w:hAnsi="Arial" w:cs="Arial"/>
        </w:rPr>
        <w:t>(</w:t>
      </w:r>
      <w:proofErr w:type="spellStart"/>
      <w:r w:rsidRPr="00916A61">
        <w:rPr>
          <w:rFonts w:ascii="Arial" w:hAnsi="Arial" w:cs="Arial"/>
        </w:rPr>
        <w:t>Hg</w:t>
      </w:r>
      <w:proofErr w:type="spellEnd"/>
      <w:r w:rsidRPr="00916A61">
        <w:rPr>
          <w:rFonts w:ascii="Arial" w:hAnsi="Arial" w:cs="Arial"/>
        </w:rPr>
        <w:t>.): Krankenhaus und soziale Gerechtigkeit. Schattauer, Stuttgart 2006, S. 72-99</w:t>
      </w:r>
    </w:p>
    <w:p w14:paraId="34CD4EE2" w14:textId="77777777" w:rsidR="001403AA" w:rsidRPr="00916A61" w:rsidRDefault="001403AA"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b/>
          <w:bCs/>
        </w:rPr>
        <w:t xml:space="preserve">U.W.: </w:t>
      </w:r>
      <w:r w:rsidRPr="00916A61">
        <w:rPr>
          <w:rFonts w:ascii="Arial" w:hAnsi="Arial" w:cs="Arial"/>
        </w:rPr>
        <w:t>Immanuel Kant, seine Philosophie und die Medizin. In: Volker Gerhard, Thomas Meyer (Hrsg.) Kant im Streit der Fakultäten. De Gruyter, Berlin 2005, S. 84-116</w:t>
      </w:r>
    </w:p>
    <w:p w14:paraId="4357FD88" w14:textId="77777777" w:rsidR="001403AA" w:rsidRPr="00916A61" w:rsidRDefault="001403AA"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b/>
          <w:bCs/>
        </w:rPr>
        <w:t xml:space="preserve">U.W.: </w:t>
      </w:r>
      <w:r w:rsidRPr="00916A61">
        <w:rPr>
          <w:rFonts w:ascii="Arial" w:hAnsi="Arial" w:cs="Arial"/>
        </w:rPr>
        <w:t xml:space="preserve">Kritische Anmerkungen zu einer Krankheitsdefinition anhand objektivistischer Kriterien. In: Nadia </w:t>
      </w:r>
      <w:proofErr w:type="spellStart"/>
      <w:r w:rsidRPr="00916A61">
        <w:rPr>
          <w:rFonts w:ascii="Arial" w:hAnsi="Arial" w:cs="Arial"/>
        </w:rPr>
        <w:t>Mazouz</w:t>
      </w:r>
      <w:proofErr w:type="spellEnd"/>
      <w:r w:rsidRPr="00916A61">
        <w:rPr>
          <w:rFonts w:ascii="Arial" w:hAnsi="Arial" w:cs="Arial"/>
        </w:rPr>
        <w:t>, Micha Werner, Urban Wiesing (</w:t>
      </w:r>
      <w:proofErr w:type="spellStart"/>
      <w:r w:rsidRPr="00916A61">
        <w:rPr>
          <w:rFonts w:ascii="Arial" w:hAnsi="Arial" w:cs="Arial"/>
        </w:rPr>
        <w:t>Hg</w:t>
      </w:r>
      <w:proofErr w:type="spellEnd"/>
      <w:r w:rsidRPr="00916A61">
        <w:rPr>
          <w:rFonts w:ascii="Arial" w:hAnsi="Arial" w:cs="Arial"/>
        </w:rPr>
        <w:t>.): Krankheitsbegriff und Mittelverteilung. Nomos, Baden-Baden 2004, S. 47-56</w:t>
      </w:r>
    </w:p>
    <w:p w14:paraId="21A6248C" w14:textId="77777777" w:rsidR="001403AA" w:rsidRPr="00916A61" w:rsidRDefault="001403AA"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b/>
          <w:bCs/>
        </w:rPr>
        <w:t xml:space="preserve">U.W.: </w:t>
      </w:r>
      <w:r w:rsidRPr="00916A61">
        <w:rPr>
          <w:rFonts w:ascii="Arial" w:hAnsi="Arial" w:cs="Arial"/>
        </w:rPr>
        <w:t>Vom Placebo zum Pseudoplacebo. Der Preis der Aufklärung in der Medizin. Jahrbuch für Wissenschaft und Ethik 2003, S. 173-184</w:t>
      </w:r>
    </w:p>
    <w:p w14:paraId="7DD4D60A" w14:textId="77777777" w:rsidR="001403AA" w:rsidRPr="00916A61" w:rsidRDefault="001403AA"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b/>
          <w:bCs/>
        </w:rPr>
        <w:t xml:space="preserve">U.W.: </w:t>
      </w:r>
      <w:r w:rsidRPr="00916A61">
        <w:rPr>
          <w:rFonts w:ascii="Arial" w:hAnsi="Arial" w:cs="Arial"/>
        </w:rPr>
        <w:t>Zur Medizin- und Bioethik bei Hans Jonas. In: Wolfgang Erich Müller (</w:t>
      </w:r>
      <w:proofErr w:type="spellStart"/>
      <w:r w:rsidRPr="00916A61">
        <w:rPr>
          <w:rFonts w:ascii="Arial" w:hAnsi="Arial" w:cs="Arial"/>
        </w:rPr>
        <w:t>Hg</w:t>
      </w:r>
      <w:proofErr w:type="spellEnd"/>
      <w:r w:rsidRPr="00916A61">
        <w:rPr>
          <w:rFonts w:ascii="Arial" w:hAnsi="Arial" w:cs="Arial"/>
        </w:rPr>
        <w:t xml:space="preserve">.) Hans Jonas. Von der </w:t>
      </w:r>
      <w:proofErr w:type="spellStart"/>
      <w:r w:rsidRPr="00916A61">
        <w:rPr>
          <w:rFonts w:ascii="Arial" w:hAnsi="Arial" w:cs="Arial"/>
        </w:rPr>
        <w:t>Gnosisforschung</w:t>
      </w:r>
      <w:proofErr w:type="spellEnd"/>
      <w:r w:rsidRPr="00916A61">
        <w:rPr>
          <w:rFonts w:ascii="Arial" w:hAnsi="Arial" w:cs="Arial"/>
        </w:rPr>
        <w:t xml:space="preserve"> zur Verantwortungsethik. Kohlhammer-Verlag, Stuttgart 2003, S. 197-208 </w:t>
      </w:r>
    </w:p>
    <w:p w14:paraId="69242CE6" w14:textId="77777777" w:rsidR="001403AA" w:rsidRPr="00916A61" w:rsidRDefault="001403AA"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rPr>
        <w:t xml:space="preserve">Frank Toepfer, </w:t>
      </w:r>
      <w:r w:rsidRPr="00916A61">
        <w:rPr>
          <w:rFonts w:ascii="Arial" w:hAnsi="Arial" w:cs="Arial"/>
          <w:b/>
          <w:bCs/>
        </w:rPr>
        <w:t>U.W.:</w:t>
      </w:r>
      <w:r w:rsidRPr="00916A61">
        <w:rPr>
          <w:rFonts w:ascii="Arial" w:hAnsi="Arial" w:cs="Arial"/>
        </w:rPr>
        <w:t xml:space="preserve"> Einleitung der Herausgeber. In: Frank Toepfer, Urban Wiesing (</w:t>
      </w:r>
      <w:proofErr w:type="spellStart"/>
      <w:r w:rsidRPr="00916A61">
        <w:rPr>
          <w:rFonts w:ascii="Arial" w:hAnsi="Arial" w:cs="Arial"/>
        </w:rPr>
        <w:t>Hg</w:t>
      </w:r>
      <w:proofErr w:type="spellEnd"/>
      <w:r w:rsidRPr="00916A61">
        <w:rPr>
          <w:rFonts w:ascii="Arial" w:hAnsi="Arial" w:cs="Arial"/>
        </w:rPr>
        <w:t>.): Richard Koch und Franz Rosenzweig. Schriften und Briefe zu Krankheit, Sterben und Tod. Agenda-Verlag, Münster 2000, S. 8-33</w:t>
      </w:r>
    </w:p>
    <w:p w14:paraId="2BDB69B8" w14:textId="77777777" w:rsidR="001403AA" w:rsidRPr="00916A61" w:rsidRDefault="001403AA" w:rsidP="00566A24">
      <w:pPr>
        <w:pStyle w:val="LITERATURVERZEICHNIS"/>
        <w:numPr>
          <w:ilvl w:val="0"/>
          <w:numId w:val="25"/>
        </w:numPr>
        <w:tabs>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Organmangel und Allokationsprobleme aus ethischer Perspektive. In: Eve-Marie Engels, Gisela Badura-Lotter, Silke Schicktanz (</w:t>
      </w:r>
      <w:proofErr w:type="spellStart"/>
      <w:r w:rsidRPr="00916A61">
        <w:rPr>
          <w:rFonts w:ascii="Arial" w:hAnsi="Arial" w:cs="Arial"/>
        </w:rPr>
        <w:t>Hg</w:t>
      </w:r>
      <w:proofErr w:type="spellEnd"/>
      <w:r w:rsidRPr="00916A61">
        <w:rPr>
          <w:rFonts w:ascii="Arial" w:hAnsi="Arial" w:cs="Arial"/>
        </w:rPr>
        <w:t>.) Neue Perspektiven der Transplantationsmedizin im interdisziplinären Dialog. Nomos-Verlag 2000, S. 26-34</w:t>
      </w:r>
    </w:p>
    <w:p w14:paraId="1B737C7B" w14:textId="77777777" w:rsidR="001403AA" w:rsidRPr="00916A61" w:rsidRDefault="001403AA"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Reanimieren oder nicht reanimieren aus ethisch-philosophischer Sicht. In: Bert </w:t>
      </w:r>
      <w:proofErr w:type="spellStart"/>
      <w:r w:rsidRPr="00916A61">
        <w:rPr>
          <w:rFonts w:ascii="Arial" w:hAnsi="Arial" w:cs="Arial"/>
        </w:rPr>
        <w:t>Gordijn</w:t>
      </w:r>
      <w:proofErr w:type="spellEnd"/>
      <w:r w:rsidRPr="00916A61">
        <w:rPr>
          <w:rFonts w:ascii="Arial" w:hAnsi="Arial" w:cs="Arial"/>
        </w:rPr>
        <w:t xml:space="preserve">, Henk </w:t>
      </w:r>
      <w:proofErr w:type="spellStart"/>
      <w:r w:rsidRPr="00916A61">
        <w:rPr>
          <w:rFonts w:ascii="Arial" w:hAnsi="Arial" w:cs="Arial"/>
        </w:rPr>
        <w:t>ten</w:t>
      </w:r>
      <w:proofErr w:type="spellEnd"/>
      <w:r w:rsidRPr="00916A61">
        <w:rPr>
          <w:rFonts w:ascii="Arial" w:hAnsi="Arial" w:cs="Arial"/>
        </w:rPr>
        <w:t xml:space="preserve"> </w:t>
      </w:r>
      <w:proofErr w:type="spellStart"/>
      <w:r w:rsidRPr="00916A61">
        <w:rPr>
          <w:rFonts w:ascii="Arial" w:hAnsi="Arial" w:cs="Arial"/>
        </w:rPr>
        <w:t>Have</w:t>
      </w:r>
      <w:proofErr w:type="spellEnd"/>
      <w:r w:rsidRPr="00916A61">
        <w:rPr>
          <w:rFonts w:ascii="Arial" w:hAnsi="Arial" w:cs="Arial"/>
        </w:rPr>
        <w:t xml:space="preserve"> (</w:t>
      </w:r>
      <w:proofErr w:type="spellStart"/>
      <w:r w:rsidRPr="00916A61">
        <w:rPr>
          <w:rFonts w:ascii="Arial" w:hAnsi="Arial" w:cs="Arial"/>
        </w:rPr>
        <w:t>Hg</w:t>
      </w:r>
      <w:proofErr w:type="spellEnd"/>
      <w:r w:rsidRPr="00916A61">
        <w:rPr>
          <w:rFonts w:ascii="Arial" w:hAnsi="Arial" w:cs="Arial"/>
        </w:rPr>
        <w:t>.) Medizinethik und Kultur. Grenzen des medizini</w:t>
      </w:r>
      <w:r w:rsidRPr="00916A61">
        <w:rPr>
          <w:rFonts w:ascii="Arial" w:hAnsi="Arial" w:cs="Arial"/>
        </w:rPr>
        <w:softHyphen/>
        <w:t xml:space="preserve">schen Handelns in Deutschland und den Niederlanden. </w:t>
      </w:r>
      <w:proofErr w:type="spellStart"/>
      <w:r w:rsidRPr="00916A61">
        <w:rPr>
          <w:rFonts w:ascii="Arial" w:hAnsi="Arial" w:cs="Arial"/>
        </w:rPr>
        <w:t>Frommann-Holzboog</w:t>
      </w:r>
      <w:proofErr w:type="spellEnd"/>
      <w:r w:rsidRPr="00916A61">
        <w:rPr>
          <w:rFonts w:ascii="Arial" w:hAnsi="Arial" w:cs="Arial"/>
        </w:rPr>
        <w:t>, Stuttgart-Bad Cannstatt 2000, S. 375-390</w:t>
      </w:r>
    </w:p>
    <w:p w14:paraId="387B3CD9" w14:textId="77777777" w:rsidR="00B335AB" w:rsidRPr="00916A61" w:rsidRDefault="001403AA"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rPr>
        <w:t xml:space="preserve">Johann S. Ach, </w:t>
      </w:r>
      <w:r w:rsidRPr="00916A61">
        <w:rPr>
          <w:rFonts w:ascii="Arial" w:hAnsi="Arial" w:cs="Arial"/>
          <w:b/>
          <w:bCs/>
        </w:rPr>
        <w:t>U.W.:</w:t>
      </w:r>
      <w:r w:rsidRPr="00916A61">
        <w:rPr>
          <w:rFonts w:ascii="Arial" w:hAnsi="Arial" w:cs="Arial"/>
        </w:rPr>
        <w:t xml:space="preserve"> Ethische Aspekte des Organmangels und der Organverteilung. In: G. Brudermüller, K. Seelmann (</w:t>
      </w:r>
      <w:proofErr w:type="spellStart"/>
      <w:r w:rsidRPr="00916A61">
        <w:rPr>
          <w:rFonts w:ascii="Arial" w:hAnsi="Arial" w:cs="Arial"/>
        </w:rPr>
        <w:t>Hg</w:t>
      </w:r>
      <w:proofErr w:type="spellEnd"/>
      <w:r w:rsidRPr="00916A61">
        <w:rPr>
          <w:rFonts w:ascii="Arial" w:hAnsi="Arial" w:cs="Arial"/>
        </w:rPr>
        <w:t>.) Organtransplantation. Würzburg, Könighausen &amp; Neumann 2000, S. 139-148</w:t>
      </w:r>
    </w:p>
    <w:p w14:paraId="6ADA1337" w14:textId="77777777" w:rsidR="001403AA" w:rsidRPr="00916A61" w:rsidRDefault="001403AA"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lang w:val="en-GB"/>
        </w:rPr>
        <w:t xml:space="preserve">Tony </w:t>
      </w:r>
      <w:proofErr w:type="spellStart"/>
      <w:r w:rsidRPr="00916A61">
        <w:rPr>
          <w:rFonts w:ascii="Arial" w:hAnsi="Arial" w:cs="Arial"/>
          <w:lang w:val="en-GB"/>
        </w:rPr>
        <w:t>McGleenan</w:t>
      </w:r>
      <w:proofErr w:type="spellEnd"/>
      <w:r w:rsidRPr="00916A61">
        <w:rPr>
          <w:rFonts w:ascii="Arial" w:hAnsi="Arial" w:cs="Arial"/>
          <w:lang w:val="en-GB"/>
        </w:rPr>
        <w:t xml:space="preserve">, </w:t>
      </w:r>
      <w:r w:rsidRPr="00916A61">
        <w:rPr>
          <w:rFonts w:ascii="Arial" w:hAnsi="Arial" w:cs="Arial"/>
          <w:b/>
          <w:bCs/>
          <w:lang w:val="en-GB"/>
        </w:rPr>
        <w:t>U.W.:</w:t>
      </w:r>
      <w:r w:rsidRPr="00916A61">
        <w:rPr>
          <w:rFonts w:ascii="Arial" w:hAnsi="Arial" w:cs="Arial"/>
          <w:lang w:val="en-GB"/>
        </w:rPr>
        <w:t xml:space="preserve"> Policy Options for Health and Life Insurance in the Era of Genetic Testing. In: Tony </w:t>
      </w:r>
      <w:proofErr w:type="spellStart"/>
      <w:r w:rsidRPr="00916A61">
        <w:rPr>
          <w:rFonts w:ascii="Arial" w:hAnsi="Arial" w:cs="Arial"/>
          <w:lang w:val="en-GB"/>
        </w:rPr>
        <w:t>McGleenan</w:t>
      </w:r>
      <w:proofErr w:type="spellEnd"/>
      <w:r w:rsidRPr="00916A61">
        <w:rPr>
          <w:rFonts w:ascii="Arial" w:hAnsi="Arial" w:cs="Arial"/>
          <w:lang w:val="en-GB"/>
        </w:rPr>
        <w:t>, Urban Wiesing und Francois Ewald (Hg.): Genetics and Insurance. Bios Scientific Publishers, Oxford 1999, S. 115-123</w:t>
      </w:r>
    </w:p>
    <w:p w14:paraId="4B2022A3" w14:textId="77777777" w:rsidR="001403AA" w:rsidRPr="00916A61" w:rsidRDefault="001403AA" w:rsidP="00566A24">
      <w:pPr>
        <w:pStyle w:val="LITERATURVERZEICHNIS"/>
        <w:numPr>
          <w:ilvl w:val="0"/>
          <w:numId w:val="25"/>
        </w:numPr>
        <w:tabs>
          <w:tab w:val="clear" w:pos="709"/>
        </w:tabs>
        <w:spacing w:line="240" w:lineRule="auto"/>
        <w:ind w:left="428"/>
        <w:jc w:val="both"/>
        <w:rPr>
          <w:rFonts w:ascii="Arial" w:hAnsi="Arial" w:cs="Arial"/>
          <w:lang w:val="en-GB"/>
        </w:rPr>
      </w:pPr>
      <w:r w:rsidRPr="00916A61">
        <w:rPr>
          <w:rFonts w:ascii="Arial" w:hAnsi="Arial" w:cs="Arial"/>
          <w:b/>
          <w:bCs/>
          <w:lang w:val="en-GB"/>
        </w:rPr>
        <w:t>U.W.:</w:t>
      </w:r>
      <w:r w:rsidRPr="00916A61">
        <w:rPr>
          <w:rFonts w:ascii="Arial" w:hAnsi="Arial" w:cs="Arial"/>
          <w:spacing w:val="-3"/>
          <w:lang w:val="en-GB"/>
        </w:rPr>
        <w:t xml:space="preserve"> </w:t>
      </w:r>
      <w:r w:rsidRPr="00916A61">
        <w:rPr>
          <w:rFonts w:ascii="Arial" w:hAnsi="Arial" w:cs="Arial"/>
          <w:lang w:val="en-GB"/>
        </w:rPr>
        <w:t xml:space="preserve">Genetic Discrimination and Insurance in Practice. In: Tony </w:t>
      </w:r>
      <w:proofErr w:type="spellStart"/>
      <w:r w:rsidRPr="00916A61">
        <w:rPr>
          <w:rFonts w:ascii="Arial" w:hAnsi="Arial" w:cs="Arial"/>
          <w:lang w:val="en-GB"/>
        </w:rPr>
        <w:t>McGleenan</w:t>
      </w:r>
      <w:proofErr w:type="spellEnd"/>
      <w:r w:rsidRPr="00916A61">
        <w:rPr>
          <w:rFonts w:ascii="Arial" w:hAnsi="Arial" w:cs="Arial"/>
          <w:lang w:val="en-GB"/>
        </w:rPr>
        <w:t>, Urban Wiesing und Francois Ewald (Hg.): Genetics and Insurance. Bios Scientific Pub</w:t>
      </w:r>
      <w:r w:rsidRPr="00916A61">
        <w:rPr>
          <w:rFonts w:ascii="Arial" w:hAnsi="Arial" w:cs="Arial"/>
          <w:lang w:val="en-GB"/>
        </w:rPr>
        <w:softHyphen/>
        <w:t>lishers, Oxford 1999, S. 47-52</w:t>
      </w:r>
    </w:p>
    <w:p w14:paraId="2ADD9238" w14:textId="77777777" w:rsidR="001403AA" w:rsidRPr="00916A61" w:rsidRDefault="001403AA"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b/>
          <w:bCs/>
        </w:rPr>
        <w:lastRenderedPageBreak/>
        <w:t>U.W.:</w:t>
      </w:r>
      <w:r w:rsidRPr="00916A61">
        <w:rPr>
          <w:rFonts w:ascii="Arial" w:hAnsi="Arial" w:cs="Arial"/>
          <w:spacing w:val="-3"/>
        </w:rPr>
        <w:t xml:space="preserve"> </w:t>
      </w:r>
      <w:r w:rsidRPr="00916A61">
        <w:rPr>
          <w:rFonts w:ascii="Arial" w:hAnsi="Arial" w:cs="Arial"/>
        </w:rPr>
        <w:t>Ist aktive Sterbehilfe "</w:t>
      </w:r>
      <w:proofErr w:type="spellStart"/>
      <w:r w:rsidRPr="00916A61">
        <w:rPr>
          <w:rFonts w:ascii="Arial" w:hAnsi="Arial" w:cs="Arial"/>
        </w:rPr>
        <w:t>unärztlich</w:t>
      </w:r>
      <w:proofErr w:type="spellEnd"/>
      <w:r w:rsidRPr="00916A61">
        <w:rPr>
          <w:rFonts w:ascii="Arial" w:hAnsi="Arial" w:cs="Arial"/>
        </w:rPr>
        <w:t>"? In: Holderegger, Adrian (</w:t>
      </w:r>
      <w:proofErr w:type="spellStart"/>
      <w:r w:rsidRPr="00916A61">
        <w:rPr>
          <w:rFonts w:ascii="Arial" w:hAnsi="Arial" w:cs="Arial"/>
        </w:rPr>
        <w:t>Hg</w:t>
      </w:r>
      <w:proofErr w:type="spellEnd"/>
      <w:r w:rsidRPr="00916A61">
        <w:rPr>
          <w:rFonts w:ascii="Arial" w:hAnsi="Arial" w:cs="Arial"/>
        </w:rPr>
        <w:t>.) Der medi</w:t>
      </w:r>
      <w:r w:rsidRPr="00916A61">
        <w:rPr>
          <w:rFonts w:ascii="Arial" w:hAnsi="Arial" w:cs="Arial"/>
        </w:rPr>
        <w:softHyphen/>
        <w:t>zinisch assistierte Tod. Zur Sterbehilfe aus medizinischer, ethischer, juri</w:t>
      </w:r>
      <w:r w:rsidRPr="00916A61">
        <w:rPr>
          <w:rFonts w:ascii="Arial" w:hAnsi="Arial" w:cs="Arial"/>
        </w:rPr>
        <w:softHyphen/>
        <w:t>stischer und theologischer Sicht. Universitätsverlag, Freiburg/Schweiz, Herder Verlag, Frei</w:t>
      </w:r>
      <w:r w:rsidRPr="00916A61">
        <w:rPr>
          <w:rFonts w:ascii="Arial" w:hAnsi="Arial" w:cs="Arial"/>
        </w:rPr>
        <w:softHyphen/>
        <w:t>burg i.Br. 1999 (Studien zur theologischen Ethik 80), S. 233-246</w:t>
      </w:r>
    </w:p>
    <w:p w14:paraId="113F415E" w14:textId="77777777" w:rsidR="001403AA" w:rsidRPr="00916A61" w:rsidRDefault="001403AA" w:rsidP="00566A24">
      <w:pPr>
        <w:pStyle w:val="LITERATURVERZEICHNIS"/>
        <w:numPr>
          <w:ilvl w:val="0"/>
          <w:numId w:val="25"/>
        </w:numPr>
        <w:tabs>
          <w:tab w:val="clear" w:pos="709"/>
          <w:tab w:val="left" w:pos="426"/>
        </w:tabs>
        <w:spacing w:line="240" w:lineRule="auto"/>
        <w:ind w:left="428"/>
        <w:jc w:val="both"/>
        <w:rPr>
          <w:rFonts w:ascii="Arial" w:hAnsi="Arial" w:cs="Arial"/>
          <w:lang w:val="en-US"/>
        </w:rPr>
      </w:pPr>
      <w:r w:rsidRPr="00916A61">
        <w:rPr>
          <w:rFonts w:ascii="Arial" w:hAnsi="Arial" w:cs="Arial"/>
          <w:b/>
          <w:bCs/>
          <w:lang w:val="en-GB"/>
        </w:rPr>
        <w:t>U.W.:</w:t>
      </w:r>
      <w:r w:rsidRPr="00916A61">
        <w:rPr>
          <w:rFonts w:ascii="Arial" w:hAnsi="Arial" w:cs="Arial"/>
          <w:spacing w:val="-3"/>
          <w:lang w:val="en-GB"/>
        </w:rPr>
        <w:t xml:space="preserve"> </w:t>
      </w:r>
      <w:r w:rsidRPr="00916A61">
        <w:rPr>
          <w:rFonts w:ascii="Arial" w:hAnsi="Arial" w:cs="Arial"/>
          <w:lang w:val="en-GB"/>
        </w:rPr>
        <w:t xml:space="preserve">Genetics in Germany: History and Hysteria. </w:t>
      </w:r>
      <w:r w:rsidRPr="00916A61">
        <w:rPr>
          <w:rFonts w:ascii="Arial" w:hAnsi="Arial" w:cs="Arial"/>
        </w:rPr>
        <w:t xml:space="preserve">In: Ruth Chadwick, Darren </w:t>
      </w:r>
      <w:proofErr w:type="spellStart"/>
      <w:r w:rsidRPr="00916A61">
        <w:rPr>
          <w:rFonts w:ascii="Arial" w:hAnsi="Arial" w:cs="Arial"/>
        </w:rPr>
        <w:t>Shickle</w:t>
      </w:r>
      <w:proofErr w:type="spellEnd"/>
      <w:r w:rsidRPr="00916A61">
        <w:rPr>
          <w:rFonts w:ascii="Arial" w:hAnsi="Arial" w:cs="Arial"/>
        </w:rPr>
        <w:t xml:space="preserve">, Henk </w:t>
      </w:r>
      <w:proofErr w:type="spellStart"/>
      <w:r w:rsidRPr="00916A61">
        <w:rPr>
          <w:rFonts w:ascii="Arial" w:hAnsi="Arial" w:cs="Arial"/>
        </w:rPr>
        <w:t>ten</w:t>
      </w:r>
      <w:proofErr w:type="spellEnd"/>
      <w:r w:rsidRPr="00916A61">
        <w:rPr>
          <w:rFonts w:ascii="Arial" w:hAnsi="Arial" w:cs="Arial"/>
        </w:rPr>
        <w:t xml:space="preserve"> </w:t>
      </w:r>
      <w:proofErr w:type="spellStart"/>
      <w:r w:rsidRPr="00916A61">
        <w:rPr>
          <w:rFonts w:ascii="Arial" w:hAnsi="Arial" w:cs="Arial"/>
        </w:rPr>
        <w:t>Have</w:t>
      </w:r>
      <w:proofErr w:type="spellEnd"/>
      <w:r w:rsidRPr="00916A61">
        <w:rPr>
          <w:rFonts w:ascii="Arial" w:hAnsi="Arial" w:cs="Arial"/>
        </w:rPr>
        <w:t xml:space="preserve"> und Urban Wiesing (</w:t>
      </w:r>
      <w:proofErr w:type="spellStart"/>
      <w:r w:rsidRPr="00916A61">
        <w:rPr>
          <w:rFonts w:ascii="Arial" w:hAnsi="Arial" w:cs="Arial"/>
        </w:rPr>
        <w:t>Hg</w:t>
      </w:r>
      <w:proofErr w:type="spellEnd"/>
      <w:r w:rsidRPr="00916A61">
        <w:rPr>
          <w:rFonts w:ascii="Arial" w:hAnsi="Arial" w:cs="Arial"/>
        </w:rPr>
        <w:t xml:space="preserve">.) </w:t>
      </w:r>
      <w:r w:rsidRPr="00916A61">
        <w:rPr>
          <w:rFonts w:ascii="Arial" w:hAnsi="Arial" w:cs="Arial"/>
          <w:lang w:val="en-GB"/>
        </w:rPr>
        <w:t xml:space="preserve">The Ethics of Genetic Screening. </w:t>
      </w:r>
      <w:r w:rsidRPr="00916A61">
        <w:rPr>
          <w:rFonts w:ascii="Arial" w:hAnsi="Arial" w:cs="Arial"/>
          <w:lang w:val="en-US"/>
        </w:rPr>
        <w:t>Klu</w:t>
      </w:r>
      <w:r w:rsidRPr="00916A61">
        <w:rPr>
          <w:rFonts w:ascii="Arial" w:hAnsi="Arial" w:cs="Arial"/>
          <w:lang w:val="en-US"/>
        </w:rPr>
        <w:softHyphen/>
        <w:t>wer Academic Publisher, Dordrecht 1999, S. 147-156</w:t>
      </w:r>
    </w:p>
    <w:p w14:paraId="42BB7084" w14:textId="77777777" w:rsidR="001403AA" w:rsidRPr="00916A61" w:rsidRDefault="001403AA" w:rsidP="00566A24">
      <w:pPr>
        <w:pStyle w:val="LITERATURVERZEICHNIS"/>
        <w:tabs>
          <w:tab w:val="clear" w:pos="709"/>
          <w:tab w:val="left" w:pos="426"/>
        </w:tabs>
        <w:spacing w:line="240" w:lineRule="auto"/>
        <w:ind w:left="1417" w:firstLine="0"/>
        <w:jc w:val="both"/>
        <w:rPr>
          <w:rFonts w:ascii="Arial" w:hAnsi="Arial" w:cs="Arial"/>
        </w:rPr>
      </w:pPr>
      <w:r w:rsidRPr="00916A61">
        <w:rPr>
          <w:rFonts w:ascii="Arial" w:hAnsi="Arial" w:cs="Arial"/>
        </w:rPr>
        <w:t>gekürzte Übersetzung (von Georg Scholl) unter dem Titel „Die Last der Geschichte“ in Zeitschrift für Kulturaustausch 50 (2000), Heft 3, S. 56-57</w:t>
      </w:r>
    </w:p>
    <w:p w14:paraId="2BD848BA" w14:textId="77777777" w:rsidR="001403AA" w:rsidRPr="00916A61" w:rsidRDefault="001403AA" w:rsidP="00566A24">
      <w:pPr>
        <w:pStyle w:val="LITERATURVERZEICHNIS"/>
        <w:numPr>
          <w:ilvl w:val="0"/>
          <w:numId w:val="25"/>
        </w:numPr>
        <w:tabs>
          <w:tab w:val="clear" w:pos="709"/>
        </w:tabs>
        <w:spacing w:line="240" w:lineRule="auto"/>
        <w:ind w:left="428"/>
        <w:jc w:val="both"/>
        <w:rPr>
          <w:rFonts w:ascii="Arial" w:hAnsi="Arial" w:cs="Arial"/>
        </w:rPr>
      </w:pPr>
      <w:r w:rsidRPr="00916A61">
        <w:rPr>
          <w:rFonts w:ascii="Arial" w:hAnsi="Arial" w:cs="Arial"/>
          <w:b/>
          <w:bCs/>
        </w:rPr>
        <w:t>U.W.:</w:t>
      </w:r>
      <w:r w:rsidRPr="00916A61">
        <w:rPr>
          <w:rFonts w:ascii="Arial" w:hAnsi="Arial" w:cs="Arial"/>
          <w:spacing w:val="-3"/>
        </w:rPr>
        <w:t xml:space="preserve"> </w:t>
      </w:r>
      <w:r w:rsidRPr="00916A61">
        <w:rPr>
          <w:rFonts w:ascii="Arial" w:hAnsi="Arial" w:cs="Arial"/>
        </w:rPr>
        <w:t>Gene, Krankheit und Moral. In: Kunst- und Ausstellungshalle der Bundes</w:t>
      </w:r>
      <w:r w:rsidRPr="00916A61">
        <w:rPr>
          <w:rFonts w:ascii="Arial" w:hAnsi="Arial" w:cs="Arial"/>
        </w:rPr>
        <w:softHyphen/>
        <w:t>republik Deutschland (Hrsg.) Beiheft zur Ausstellung "Gen-Welten", 1998, S. 95-99</w:t>
      </w:r>
    </w:p>
    <w:p w14:paraId="236ADA12" w14:textId="2704D2D1" w:rsidR="001403AA" w:rsidRPr="00916A61" w:rsidRDefault="001403AA" w:rsidP="00566A24">
      <w:pPr>
        <w:pStyle w:val="LITERATURVERZEICHNIS"/>
        <w:tabs>
          <w:tab w:val="clear" w:pos="709"/>
          <w:tab w:val="left" w:pos="426"/>
        </w:tabs>
        <w:spacing w:line="240" w:lineRule="auto"/>
        <w:ind w:left="1417" w:firstLine="0"/>
        <w:jc w:val="both"/>
        <w:rPr>
          <w:rFonts w:ascii="Arial" w:hAnsi="Arial" w:cs="Arial"/>
          <w:lang w:val="en-GB"/>
        </w:rPr>
      </w:pPr>
      <w:r w:rsidRPr="00916A61">
        <w:rPr>
          <w:rFonts w:ascii="Arial" w:hAnsi="Arial" w:cs="Arial"/>
        </w:rPr>
        <w:t xml:space="preserve">Erneuter Abdruck in: Marcus </w:t>
      </w:r>
      <w:proofErr w:type="spellStart"/>
      <w:r w:rsidRPr="00916A61">
        <w:rPr>
          <w:rFonts w:ascii="Arial" w:hAnsi="Arial" w:cs="Arial"/>
        </w:rPr>
        <w:t>Düwell</w:t>
      </w:r>
      <w:proofErr w:type="spellEnd"/>
      <w:r w:rsidRPr="00916A61">
        <w:rPr>
          <w:rFonts w:ascii="Arial" w:hAnsi="Arial" w:cs="Arial"/>
        </w:rPr>
        <w:t>, Dietmar Mieth (</w:t>
      </w:r>
      <w:proofErr w:type="spellStart"/>
      <w:r w:rsidRPr="00916A61">
        <w:rPr>
          <w:rFonts w:ascii="Arial" w:hAnsi="Arial" w:cs="Arial"/>
        </w:rPr>
        <w:t>Hg</w:t>
      </w:r>
      <w:proofErr w:type="spellEnd"/>
      <w:r w:rsidRPr="00916A61">
        <w:rPr>
          <w:rFonts w:ascii="Arial" w:hAnsi="Arial" w:cs="Arial"/>
        </w:rPr>
        <w:t>.) Ethik in der Human</w:t>
      </w:r>
      <w:r w:rsidRPr="00916A61">
        <w:rPr>
          <w:rFonts w:ascii="Arial" w:hAnsi="Arial" w:cs="Arial"/>
        </w:rPr>
        <w:softHyphen/>
        <w:t>genetik. Die neueren Entwicklungen der genetischen Frühdiagno</w:t>
      </w:r>
      <w:r w:rsidRPr="00916A61">
        <w:rPr>
          <w:rFonts w:ascii="Arial" w:hAnsi="Arial" w:cs="Arial"/>
        </w:rPr>
        <w:softHyphen/>
        <w:t>stik aus ethi</w:t>
      </w:r>
      <w:r w:rsidRPr="00916A61">
        <w:rPr>
          <w:rFonts w:ascii="Arial" w:hAnsi="Arial" w:cs="Arial"/>
        </w:rPr>
        <w:softHyphen/>
        <w:t>scher Perspektive. Franke Verlag, Tübingen Basel 1998, S. 78-87</w:t>
      </w:r>
      <w:r w:rsidR="000C204B">
        <w:rPr>
          <w:rFonts w:ascii="Arial" w:hAnsi="Arial" w:cs="Arial"/>
        </w:rPr>
        <w:t xml:space="preserve"> </w:t>
      </w:r>
      <w:proofErr w:type="gramStart"/>
      <w:r w:rsidRPr="00916A61">
        <w:rPr>
          <w:rFonts w:ascii="Arial" w:hAnsi="Arial" w:cs="Arial"/>
        </w:rPr>
        <w:t>( 2.</w:t>
      </w:r>
      <w:proofErr w:type="gramEnd"/>
      <w:r w:rsidRPr="00916A61">
        <w:rPr>
          <w:rFonts w:ascii="Arial" w:hAnsi="Arial" w:cs="Arial"/>
        </w:rPr>
        <w:t xml:space="preserve"> </w:t>
      </w:r>
      <w:proofErr w:type="spellStart"/>
      <w:r w:rsidRPr="00916A61">
        <w:rPr>
          <w:rFonts w:ascii="Arial" w:hAnsi="Arial" w:cs="Arial"/>
          <w:lang w:val="en-GB"/>
        </w:rPr>
        <w:t>Aufl</w:t>
      </w:r>
      <w:proofErr w:type="spellEnd"/>
      <w:r w:rsidRPr="00916A61">
        <w:rPr>
          <w:rFonts w:ascii="Arial" w:hAnsi="Arial" w:cs="Arial"/>
          <w:lang w:val="en-GB"/>
        </w:rPr>
        <w:t>. 2000)</w:t>
      </w:r>
    </w:p>
    <w:p w14:paraId="553C977D" w14:textId="77777777" w:rsidR="001403AA" w:rsidRPr="00916A61" w:rsidRDefault="001403AA"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spacing w:val="-3"/>
        </w:rPr>
        <w:t xml:space="preserve"> </w:t>
      </w:r>
      <w:r w:rsidRPr="00916A61">
        <w:rPr>
          <w:rFonts w:ascii="Arial" w:hAnsi="Arial" w:cs="Arial"/>
        </w:rPr>
        <w:t xml:space="preserve">Klaus </w:t>
      </w:r>
      <w:proofErr w:type="spellStart"/>
      <w:r w:rsidRPr="00916A61">
        <w:rPr>
          <w:rFonts w:ascii="Arial" w:hAnsi="Arial" w:cs="Arial"/>
        </w:rPr>
        <w:t>Schonauer</w:t>
      </w:r>
      <w:proofErr w:type="spellEnd"/>
      <w:r w:rsidRPr="00916A61">
        <w:rPr>
          <w:rFonts w:ascii="Arial" w:hAnsi="Arial" w:cs="Arial"/>
        </w:rPr>
        <w:t xml:space="preserve">: Prognose und Solidarität - Zum </w:t>
      </w:r>
      <w:proofErr w:type="spellStart"/>
      <w:r w:rsidRPr="00916A61">
        <w:rPr>
          <w:rFonts w:ascii="Arial" w:hAnsi="Arial" w:cs="Arial"/>
        </w:rPr>
        <w:t>Einfluß</w:t>
      </w:r>
      <w:proofErr w:type="spellEnd"/>
      <w:r w:rsidRPr="00916A61">
        <w:rPr>
          <w:rFonts w:ascii="Arial" w:hAnsi="Arial" w:cs="Arial"/>
        </w:rPr>
        <w:t xml:space="preserve"> der Genomanalyse auf Kranken- und Lebensversicherungen. In: Franz Petermann, Silvia </w:t>
      </w:r>
      <w:proofErr w:type="spellStart"/>
      <w:r w:rsidRPr="00916A61">
        <w:rPr>
          <w:rFonts w:ascii="Arial" w:hAnsi="Arial" w:cs="Arial"/>
        </w:rPr>
        <w:t>Wiedebusch</w:t>
      </w:r>
      <w:proofErr w:type="spellEnd"/>
      <w:r w:rsidRPr="00916A61">
        <w:rPr>
          <w:rFonts w:ascii="Arial" w:hAnsi="Arial" w:cs="Arial"/>
        </w:rPr>
        <w:t xml:space="preserve">, Michael </w:t>
      </w:r>
      <w:proofErr w:type="spellStart"/>
      <w:r w:rsidRPr="00916A61">
        <w:rPr>
          <w:rFonts w:ascii="Arial" w:hAnsi="Arial" w:cs="Arial"/>
        </w:rPr>
        <w:t>Quante</w:t>
      </w:r>
      <w:proofErr w:type="spellEnd"/>
      <w:r w:rsidRPr="00916A61">
        <w:rPr>
          <w:rFonts w:ascii="Arial" w:hAnsi="Arial" w:cs="Arial"/>
        </w:rPr>
        <w:t xml:space="preserve"> (</w:t>
      </w:r>
      <w:proofErr w:type="spellStart"/>
      <w:r w:rsidRPr="00916A61">
        <w:rPr>
          <w:rFonts w:ascii="Arial" w:hAnsi="Arial" w:cs="Arial"/>
        </w:rPr>
        <w:t>Hg</w:t>
      </w:r>
      <w:proofErr w:type="spellEnd"/>
      <w:r w:rsidRPr="00916A61">
        <w:rPr>
          <w:rFonts w:ascii="Arial" w:hAnsi="Arial" w:cs="Arial"/>
        </w:rPr>
        <w:t>.) Perspektiven der Humangenetik - medizinische, psychologische und ethische Aspekte. Fer</w:t>
      </w:r>
      <w:r w:rsidRPr="00916A61">
        <w:rPr>
          <w:rFonts w:ascii="Arial" w:hAnsi="Arial" w:cs="Arial"/>
        </w:rPr>
        <w:softHyphen/>
        <w:t>dinand Schöningh, Paderborn München Wien Zürich (</w:t>
      </w:r>
      <w:proofErr w:type="gramStart"/>
      <w:r w:rsidRPr="00916A61">
        <w:rPr>
          <w:rFonts w:ascii="Arial" w:hAnsi="Arial" w:cs="Arial"/>
        </w:rPr>
        <w:t>Monographien</w:t>
      </w:r>
      <w:proofErr w:type="gramEnd"/>
      <w:r w:rsidRPr="00916A61">
        <w:rPr>
          <w:rFonts w:ascii="Arial" w:hAnsi="Arial" w:cs="Arial"/>
        </w:rPr>
        <w:t xml:space="preserve"> zur klinischen Psychologie, Psychiatrie und Psychotherapie Bd. 2) 1997, S. 229-245</w:t>
      </w:r>
    </w:p>
    <w:p w14:paraId="108C8409" w14:textId="77777777" w:rsidR="001403AA" w:rsidRPr="00916A61" w:rsidRDefault="001403AA"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spacing w:val="-3"/>
        </w:rPr>
        <w:t xml:space="preserve"> </w:t>
      </w:r>
      <w:r w:rsidRPr="00916A61">
        <w:rPr>
          <w:rFonts w:ascii="Arial" w:hAnsi="Arial" w:cs="Arial"/>
        </w:rPr>
        <w:t>Anmerkungen zu einer ärztlichen Ethik. In: Volker Drehsen, Dieter Henke, Rein</w:t>
      </w:r>
      <w:r w:rsidRPr="00916A61">
        <w:rPr>
          <w:rFonts w:ascii="Arial" w:hAnsi="Arial" w:cs="Arial"/>
        </w:rPr>
        <w:softHyphen/>
        <w:t>hard Schmidt-Rost, Wolfgang Steck (</w:t>
      </w:r>
      <w:proofErr w:type="spellStart"/>
      <w:r w:rsidRPr="00916A61">
        <w:rPr>
          <w:rFonts w:ascii="Arial" w:hAnsi="Arial" w:cs="Arial"/>
        </w:rPr>
        <w:t>Hg</w:t>
      </w:r>
      <w:proofErr w:type="spellEnd"/>
      <w:r w:rsidRPr="00916A61">
        <w:rPr>
          <w:rFonts w:ascii="Arial" w:hAnsi="Arial" w:cs="Arial"/>
        </w:rPr>
        <w:t>.) Der "ganze Mensch" - Per</w:t>
      </w:r>
      <w:r w:rsidRPr="00916A61">
        <w:rPr>
          <w:rFonts w:ascii="Arial" w:hAnsi="Arial" w:cs="Arial"/>
        </w:rPr>
        <w:softHyphen/>
        <w:t>spektiven lebensgeschichtlicher Individualität (Festschrift für Dietrich Rössler zum 70. Geburtstag). De Gruyter, Berlin New York 1997, S. 449-460</w:t>
      </w:r>
    </w:p>
    <w:p w14:paraId="79B1F6C7" w14:textId="77777777" w:rsidR="001403AA" w:rsidRPr="00916A61" w:rsidRDefault="001403AA"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spacing w:val="-3"/>
        </w:rPr>
        <w:t xml:space="preserve"> </w:t>
      </w:r>
      <w:r w:rsidRPr="00916A61">
        <w:rPr>
          <w:rFonts w:ascii="Arial" w:hAnsi="Arial" w:cs="Arial"/>
        </w:rPr>
        <w:t>Werden Transplantate nach medizinischen oder ethischen Kriterien ver</w:t>
      </w:r>
      <w:r w:rsidRPr="00916A61">
        <w:rPr>
          <w:rFonts w:ascii="Arial" w:hAnsi="Arial" w:cs="Arial"/>
        </w:rPr>
        <w:softHyphen/>
        <w:t xml:space="preserve">teilt? In: Johann S. Ach, Michael </w:t>
      </w:r>
      <w:proofErr w:type="spellStart"/>
      <w:r w:rsidRPr="00916A61">
        <w:rPr>
          <w:rFonts w:ascii="Arial" w:hAnsi="Arial" w:cs="Arial"/>
        </w:rPr>
        <w:t>Quante</w:t>
      </w:r>
      <w:proofErr w:type="spellEnd"/>
      <w:r w:rsidRPr="00916A61">
        <w:rPr>
          <w:rFonts w:ascii="Arial" w:hAnsi="Arial" w:cs="Arial"/>
        </w:rPr>
        <w:t xml:space="preserve"> (</w:t>
      </w:r>
      <w:proofErr w:type="spellStart"/>
      <w:r w:rsidRPr="00916A61">
        <w:rPr>
          <w:rFonts w:ascii="Arial" w:hAnsi="Arial" w:cs="Arial"/>
        </w:rPr>
        <w:t>Hg</w:t>
      </w:r>
      <w:proofErr w:type="spellEnd"/>
      <w:r w:rsidRPr="00916A61">
        <w:rPr>
          <w:rFonts w:ascii="Arial" w:hAnsi="Arial" w:cs="Arial"/>
        </w:rPr>
        <w:t>.) Hirntod und Organverpflan</w:t>
      </w:r>
      <w:r w:rsidRPr="00916A61">
        <w:rPr>
          <w:rFonts w:ascii="Arial" w:hAnsi="Arial" w:cs="Arial"/>
        </w:rPr>
        <w:softHyphen/>
        <w:t>zung - Ethische, medizinische, psychologische und rechtliche Aspekte der Transplantationsmedi</w:t>
      </w:r>
      <w:r w:rsidRPr="00916A61">
        <w:rPr>
          <w:rFonts w:ascii="Arial" w:hAnsi="Arial" w:cs="Arial"/>
        </w:rPr>
        <w:softHyphen/>
        <w:t xml:space="preserve">zin. </w:t>
      </w:r>
      <w:proofErr w:type="spellStart"/>
      <w:r w:rsidRPr="00916A61">
        <w:rPr>
          <w:rFonts w:ascii="Arial" w:hAnsi="Arial" w:cs="Arial"/>
        </w:rPr>
        <w:t>Frommann-Holzboog</w:t>
      </w:r>
      <w:proofErr w:type="spellEnd"/>
      <w:r w:rsidRPr="00916A61">
        <w:rPr>
          <w:rFonts w:ascii="Arial" w:hAnsi="Arial" w:cs="Arial"/>
        </w:rPr>
        <w:t>, Stuttgart-Bad Cannstatt 1997, S. 227-246, zweite erweiterte Auflage 1999</w:t>
      </w:r>
    </w:p>
    <w:p w14:paraId="3B552242" w14:textId="77777777" w:rsidR="001403AA" w:rsidRPr="00916A61" w:rsidRDefault="001403AA" w:rsidP="00566A24">
      <w:pPr>
        <w:pStyle w:val="LITERATURVERZEICHNIS"/>
        <w:numPr>
          <w:ilvl w:val="0"/>
          <w:numId w:val="25"/>
        </w:numPr>
        <w:tabs>
          <w:tab w:val="clear" w:pos="709"/>
        </w:tabs>
        <w:spacing w:line="240" w:lineRule="auto"/>
        <w:ind w:left="428"/>
        <w:jc w:val="both"/>
        <w:rPr>
          <w:rFonts w:ascii="Arial" w:hAnsi="Arial" w:cs="Arial"/>
        </w:rPr>
      </w:pPr>
      <w:r w:rsidRPr="00916A61">
        <w:rPr>
          <w:rFonts w:ascii="Arial" w:hAnsi="Arial" w:cs="Arial"/>
          <w:b/>
          <w:bCs/>
        </w:rPr>
        <w:t>U.W.:</w:t>
      </w:r>
      <w:r w:rsidRPr="00916A61">
        <w:rPr>
          <w:rFonts w:ascii="Arial" w:hAnsi="Arial" w:cs="Arial"/>
          <w:spacing w:val="-3"/>
        </w:rPr>
        <w:t xml:space="preserve"> </w:t>
      </w:r>
      <w:r w:rsidRPr="00916A61">
        <w:rPr>
          <w:rFonts w:ascii="Arial" w:hAnsi="Arial" w:cs="Arial"/>
        </w:rPr>
        <w:t xml:space="preserve">Zur Integrität der Arztrolle in Zeiten des Wandels. </w:t>
      </w:r>
      <w:r w:rsidRPr="00916A61">
        <w:rPr>
          <w:rFonts w:ascii="Arial" w:hAnsi="Arial" w:cs="Arial"/>
          <w:lang w:val="en-GB"/>
        </w:rPr>
        <w:t xml:space="preserve">In: B. Sharon Byrd, Joachim </w:t>
      </w:r>
      <w:proofErr w:type="spellStart"/>
      <w:r w:rsidRPr="00916A61">
        <w:rPr>
          <w:rFonts w:ascii="Arial" w:hAnsi="Arial" w:cs="Arial"/>
          <w:lang w:val="en-GB"/>
        </w:rPr>
        <w:t>Hruschka</w:t>
      </w:r>
      <w:proofErr w:type="spellEnd"/>
      <w:r w:rsidRPr="00916A61">
        <w:rPr>
          <w:rFonts w:ascii="Arial" w:hAnsi="Arial" w:cs="Arial"/>
          <w:lang w:val="en-GB"/>
        </w:rPr>
        <w:t xml:space="preserve">, Jan C. </w:t>
      </w:r>
      <w:proofErr w:type="spellStart"/>
      <w:r w:rsidRPr="00916A61">
        <w:rPr>
          <w:rFonts w:ascii="Arial" w:hAnsi="Arial" w:cs="Arial"/>
          <w:lang w:val="en-GB"/>
        </w:rPr>
        <w:t>Joerden</w:t>
      </w:r>
      <w:proofErr w:type="spellEnd"/>
      <w:r w:rsidRPr="00916A61">
        <w:rPr>
          <w:rFonts w:ascii="Arial" w:hAnsi="Arial" w:cs="Arial"/>
          <w:lang w:val="en-GB"/>
        </w:rPr>
        <w:t xml:space="preserve"> (Hg.) </w:t>
      </w:r>
      <w:r w:rsidRPr="00916A61">
        <w:rPr>
          <w:rFonts w:ascii="Arial" w:hAnsi="Arial" w:cs="Arial"/>
        </w:rPr>
        <w:t>Jahrbuch für Recht und Ethik. Duncker &amp; Hum</w:t>
      </w:r>
      <w:r w:rsidRPr="00916A61">
        <w:rPr>
          <w:rFonts w:ascii="Arial" w:hAnsi="Arial" w:cs="Arial"/>
        </w:rPr>
        <w:softHyphen/>
        <w:t>blot, Berlin, Band 4 (1996), S. 315-325</w:t>
      </w:r>
    </w:p>
    <w:p w14:paraId="4C102274" w14:textId="77777777" w:rsidR="001403AA" w:rsidRPr="00916A61" w:rsidRDefault="001403AA" w:rsidP="00566A24">
      <w:pPr>
        <w:pStyle w:val="LITERATURVERZEICHNIS"/>
        <w:tabs>
          <w:tab w:val="clear" w:pos="709"/>
          <w:tab w:val="left" w:pos="426"/>
        </w:tabs>
        <w:spacing w:line="240" w:lineRule="auto"/>
        <w:ind w:left="1417" w:firstLine="0"/>
        <w:jc w:val="both"/>
        <w:rPr>
          <w:rFonts w:ascii="Arial" w:hAnsi="Arial" w:cs="Arial"/>
        </w:rPr>
      </w:pPr>
      <w:r w:rsidRPr="00916A61">
        <w:rPr>
          <w:rFonts w:ascii="Arial" w:hAnsi="Arial" w:cs="Arial"/>
        </w:rPr>
        <w:t>Erneuter Abdruck in G. Brudermüller, H. (</w:t>
      </w:r>
      <w:proofErr w:type="spellStart"/>
      <w:r w:rsidRPr="00916A61">
        <w:rPr>
          <w:rFonts w:ascii="Arial" w:hAnsi="Arial" w:cs="Arial"/>
        </w:rPr>
        <w:t>Hg</w:t>
      </w:r>
      <w:proofErr w:type="spellEnd"/>
      <w:r w:rsidRPr="00916A61">
        <w:rPr>
          <w:rFonts w:ascii="Arial" w:hAnsi="Arial" w:cs="Arial"/>
        </w:rPr>
        <w:t>.) Angewandte Ethik und Medizin, Würzburg (Schriften des Instituts für Angewandte Ethik e.V., Bd. 1), König</w:t>
      </w:r>
      <w:r w:rsidRPr="00916A61">
        <w:rPr>
          <w:rFonts w:ascii="Arial" w:hAnsi="Arial" w:cs="Arial"/>
        </w:rPr>
        <w:softHyphen/>
        <w:t>hau</w:t>
      </w:r>
      <w:r w:rsidRPr="00916A61">
        <w:rPr>
          <w:rFonts w:ascii="Arial" w:hAnsi="Arial" w:cs="Arial"/>
        </w:rPr>
        <w:softHyphen/>
        <w:t>sen &amp; Neumann 1999, S. 185-196</w:t>
      </w:r>
    </w:p>
    <w:p w14:paraId="2206AC3C" w14:textId="77777777" w:rsidR="001403AA" w:rsidRPr="00916A61" w:rsidRDefault="001403AA"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b/>
          <w:bCs/>
        </w:rPr>
        <w:lastRenderedPageBreak/>
        <w:t>U.W.:</w:t>
      </w:r>
      <w:r w:rsidRPr="00916A61">
        <w:rPr>
          <w:rFonts w:ascii="Arial" w:hAnsi="Arial" w:cs="Arial"/>
          <w:spacing w:val="-3"/>
        </w:rPr>
        <w:t xml:space="preserve"> </w:t>
      </w:r>
      <w:r w:rsidRPr="00916A61">
        <w:rPr>
          <w:rFonts w:ascii="Arial" w:hAnsi="Arial" w:cs="Arial"/>
        </w:rPr>
        <w:t xml:space="preserve">Johann Christian </w:t>
      </w:r>
      <w:proofErr w:type="spellStart"/>
      <w:r w:rsidRPr="00916A61">
        <w:rPr>
          <w:rFonts w:ascii="Arial" w:hAnsi="Arial" w:cs="Arial"/>
        </w:rPr>
        <w:t>Reil</w:t>
      </w:r>
      <w:proofErr w:type="spellEnd"/>
      <w:r w:rsidRPr="00916A61">
        <w:rPr>
          <w:rFonts w:ascii="Arial" w:hAnsi="Arial" w:cs="Arial"/>
        </w:rPr>
        <w:t>, sein philosophischer Wandel und das Selbstver</w:t>
      </w:r>
      <w:r w:rsidRPr="00916A61">
        <w:rPr>
          <w:rFonts w:ascii="Arial" w:hAnsi="Arial" w:cs="Arial"/>
        </w:rPr>
        <w:softHyphen/>
        <w:t>ständnis der Medi</w:t>
      </w:r>
      <w:r w:rsidRPr="00916A61">
        <w:rPr>
          <w:rFonts w:ascii="Arial" w:hAnsi="Arial" w:cs="Arial"/>
        </w:rPr>
        <w:softHyphen/>
        <w:t xml:space="preserve">zin. In: Günter </w:t>
      </w:r>
      <w:proofErr w:type="spellStart"/>
      <w:r w:rsidRPr="00916A61">
        <w:rPr>
          <w:rFonts w:ascii="Arial" w:hAnsi="Arial" w:cs="Arial"/>
        </w:rPr>
        <w:t>Jerousek</w:t>
      </w:r>
      <w:proofErr w:type="spellEnd"/>
      <w:r w:rsidRPr="00916A61">
        <w:rPr>
          <w:rFonts w:ascii="Arial" w:hAnsi="Arial" w:cs="Arial"/>
        </w:rPr>
        <w:t xml:space="preserve">, Arnos </w:t>
      </w:r>
      <w:proofErr w:type="spellStart"/>
      <w:r w:rsidRPr="00916A61">
        <w:rPr>
          <w:rFonts w:ascii="Arial" w:hAnsi="Arial" w:cs="Arial"/>
        </w:rPr>
        <w:t>Sames</w:t>
      </w:r>
      <w:proofErr w:type="spellEnd"/>
      <w:r w:rsidRPr="00916A61">
        <w:rPr>
          <w:rFonts w:ascii="Arial" w:hAnsi="Arial" w:cs="Arial"/>
        </w:rPr>
        <w:t xml:space="preserve"> (</w:t>
      </w:r>
      <w:proofErr w:type="spellStart"/>
      <w:r w:rsidRPr="00916A61">
        <w:rPr>
          <w:rFonts w:ascii="Arial" w:hAnsi="Arial" w:cs="Arial"/>
        </w:rPr>
        <w:t>Hg</w:t>
      </w:r>
      <w:proofErr w:type="spellEnd"/>
      <w:r w:rsidRPr="00916A61">
        <w:rPr>
          <w:rFonts w:ascii="Arial" w:hAnsi="Arial" w:cs="Arial"/>
        </w:rPr>
        <w:t>.) Aufklärung und Erneue</w:t>
      </w:r>
      <w:r w:rsidRPr="00916A61">
        <w:rPr>
          <w:rFonts w:ascii="Arial" w:hAnsi="Arial" w:cs="Arial"/>
        </w:rPr>
        <w:softHyphen/>
        <w:t>rung. Bei</w:t>
      </w:r>
      <w:r w:rsidRPr="00916A61">
        <w:rPr>
          <w:rFonts w:ascii="Arial" w:hAnsi="Arial" w:cs="Arial"/>
        </w:rPr>
        <w:softHyphen/>
        <w:t xml:space="preserve">träge zur Geschichte der Universität Halle im ersten Jahrhundert ihres Bestehens (1694-1806). Verlag Werner </w:t>
      </w:r>
      <w:proofErr w:type="spellStart"/>
      <w:r w:rsidRPr="00916A61">
        <w:rPr>
          <w:rFonts w:ascii="Arial" w:hAnsi="Arial" w:cs="Arial"/>
        </w:rPr>
        <w:t>Dausien</w:t>
      </w:r>
      <w:proofErr w:type="spellEnd"/>
      <w:r w:rsidRPr="00916A61">
        <w:rPr>
          <w:rFonts w:ascii="Arial" w:hAnsi="Arial" w:cs="Arial"/>
        </w:rPr>
        <w:t>, Hanau Halle 1994, S. 261-270</w:t>
      </w:r>
    </w:p>
    <w:p w14:paraId="750A4971" w14:textId="77777777" w:rsidR="001403AA" w:rsidRPr="00916A61" w:rsidRDefault="001403AA" w:rsidP="00566A24">
      <w:pPr>
        <w:pStyle w:val="LITERATURVERZEICHNIS"/>
        <w:numPr>
          <w:ilvl w:val="0"/>
          <w:numId w:val="25"/>
        </w:numPr>
        <w:tabs>
          <w:tab w:val="clear" w:pos="709"/>
        </w:tabs>
        <w:spacing w:line="240" w:lineRule="auto"/>
        <w:ind w:left="428"/>
        <w:jc w:val="both"/>
        <w:rPr>
          <w:rFonts w:ascii="Arial" w:hAnsi="Arial" w:cs="Arial"/>
        </w:rPr>
      </w:pPr>
      <w:r w:rsidRPr="00916A61">
        <w:rPr>
          <w:rFonts w:ascii="Arial" w:hAnsi="Arial" w:cs="Arial"/>
          <w:b/>
          <w:bCs/>
        </w:rPr>
        <w:t>U.W.:</w:t>
      </w:r>
      <w:r w:rsidRPr="00916A61">
        <w:rPr>
          <w:rFonts w:ascii="Arial" w:hAnsi="Arial" w:cs="Arial"/>
          <w:spacing w:val="-3"/>
        </w:rPr>
        <w:t xml:space="preserve"> </w:t>
      </w:r>
      <w:r w:rsidRPr="00916A61">
        <w:rPr>
          <w:rFonts w:ascii="Arial" w:hAnsi="Arial" w:cs="Arial"/>
        </w:rPr>
        <w:t xml:space="preserve">Die In-vitro-Fertilisation. Vom </w:t>
      </w:r>
      <w:proofErr w:type="spellStart"/>
      <w:r w:rsidRPr="00916A61">
        <w:rPr>
          <w:rFonts w:ascii="Arial" w:hAnsi="Arial" w:cs="Arial"/>
        </w:rPr>
        <w:t>Einfluß</w:t>
      </w:r>
      <w:proofErr w:type="spellEnd"/>
      <w:r w:rsidRPr="00916A61">
        <w:rPr>
          <w:rFonts w:ascii="Arial" w:hAnsi="Arial" w:cs="Arial"/>
        </w:rPr>
        <w:t xml:space="preserve"> einer neuen Technologie auf das Arzt-Pati</w:t>
      </w:r>
      <w:r w:rsidRPr="00916A61">
        <w:rPr>
          <w:rFonts w:ascii="Arial" w:hAnsi="Arial" w:cs="Arial"/>
        </w:rPr>
        <w:softHyphen/>
        <w:t xml:space="preserve">ent-Verhältnis. In: Johann S. Ach, Andreas </w:t>
      </w:r>
      <w:proofErr w:type="spellStart"/>
      <w:r w:rsidRPr="00916A61">
        <w:rPr>
          <w:rFonts w:ascii="Arial" w:hAnsi="Arial" w:cs="Arial"/>
        </w:rPr>
        <w:t>Gaidt</w:t>
      </w:r>
      <w:proofErr w:type="spellEnd"/>
      <w:r w:rsidRPr="00916A61">
        <w:rPr>
          <w:rFonts w:ascii="Arial" w:hAnsi="Arial" w:cs="Arial"/>
        </w:rPr>
        <w:t xml:space="preserve"> (</w:t>
      </w:r>
      <w:proofErr w:type="spellStart"/>
      <w:r w:rsidRPr="00916A61">
        <w:rPr>
          <w:rFonts w:ascii="Arial" w:hAnsi="Arial" w:cs="Arial"/>
        </w:rPr>
        <w:t>Hg</w:t>
      </w:r>
      <w:proofErr w:type="spellEnd"/>
      <w:r w:rsidRPr="00916A61">
        <w:rPr>
          <w:rFonts w:ascii="Arial" w:hAnsi="Arial" w:cs="Arial"/>
        </w:rPr>
        <w:t>.) Heraus</w:t>
      </w:r>
      <w:r w:rsidRPr="00916A61">
        <w:rPr>
          <w:rFonts w:ascii="Arial" w:hAnsi="Arial" w:cs="Arial"/>
        </w:rPr>
        <w:softHyphen/>
        <w:t>forderung der Bio</w:t>
      </w:r>
      <w:r w:rsidRPr="00916A61">
        <w:rPr>
          <w:rFonts w:ascii="Arial" w:hAnsi="Arial" w:cs="Arial"/>
        </w:rPr>
        <w:softHyphen/>
        <w:t xml:space="preserve">ethik. </w:t>
      </w:r>
      <w:proofErr w:type="spellStart"/>
      <w:r w:rsidRPr="00916A61">
        <w:rPr>
          <w:rFonts w:ascii="Arial" w:hAnsi="Arial" w:cs="Arial"/>
        </w:rPr>
        <w:t>Frommann-Holzboog</w:t>
      </w:r>
      <w:proofErr w:type="spellEnd"/>
      <w:r w:rsidRPr="00916A61">
        <w:rPr>
          <w:rFonts w:ascii="Arial" w:hAnsi="Arial" w:cs="Arial"/>
        </w:rPr>
        <w:t>, Stuttgart-Bad Cannstatt 1993, S. 157-174</w:t>
      </w:r>
    </w:p>
    <w:p w14:paraId="26B0777A" w14:textId="77777777" w:rsidR="001403AA" w:rsidRPr="00916A61" w:rsidRDefault="001403AA" w:rsidP="00566A24">
      <w:pPr>
        <w:pStyle w:val="LITERATURVERZEICHNIS"/>
        <w:tabs>
          <w:tab w:val="clear" w:pos="709"/>
          <w:tab w:val="left" w:pos="426"/>
        </w:tabs>
        <w:spacing w:line="240" w:lineRule="auto"/>
        <w:ind w:left="1417" w:firstLine="0"/>
        <w:jc w:val="both"/>
        <w:rPr>
          <w:rFonts w:ascii="Arial" w:hAnsi="Arial" w:cs="Arial"/>
        </w:rPr>
      </w:pPr>
      <w:r w:rsidRPr="00916A61">
        <w:rPr>
          <w:rFonts w:ascii="Arial" w:hAnsi="Arial" w:cs="Arial"/>
        </w:rPr>
        <w:t xml:space="preserve">Erneuter Abdruck in Andreas </w:t>
      </w:r>
      <w:proofErr w:type="spellStart"/>
      <w:r w:rsidRPr="00916A61">
        <w:rPr>
          <w:rFonts w:ascii="Arial" w:hAnsi="Arial" w:cs="Arial"/>
        </w:rPr>
        <w:t>Frewer</w:t>
      </w:r>
      <w:proofErr w:type="spellEnd"/>
      <w:r w:rsidRPr="00916A61">
        <w:rPr>
          <w:rFonts w:ascii="Arial" w:hAnsi="Arial" w:cs="Arial"/>
        </w:rPr>
        <w:t xml:space="preserve"> (</w:t>
      </w:r>
      <w:proofErr w:type="spellStart"/>
      <w:r w:rsidRPr="00916A61">
        <w:rPr>
          <w:rFonts w:ascii="Arial" w:hAnsi="Arial" w:cs="Arial"/>
        </w:rPr>
        <w:t>Hg</w:t>
      </w:r>
      <w:proofErr w:type="spellEnd"/>
      <w:r w:rsidRPr="00916A61">
        <w:rPr>
          <w:rFonts w:ascii="Arial" w:hAnsi="Arial" w:cs="Arial"/>
        </w:rPr>
        <w:t>.) Zur ethischen Kultur der Humanmedi</w:t>
      </w:r>
      <w:r w:rsidRPr="00916A61">
        <w:rPr>
          <w:rFonts w:ascii="Arial" w:hAnsi="Arial" w:cs="Arial"/>
        </w:rPr>
        <w:softHyphen/>
        <w:t>zin. Palm &amp; Enke, Erlangen und Jena 1996, S. 78-94 (=Erlanger Studien zur Ethik in der Medizin Bd. 3)</w:t>
      </w:r>
    </w:p>
    <w:p w14:paraId="5AE44DDF" w14:textId="77777777" w:rsidR="001403AA" w:rsidRPr="00916A61" w:rsidRDefault="001403AA"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spacing w:val="-3"/>
        </w:rPr>
        <w:t xml:space="preserve"> </w:t>
      </w:r>
      <w:r w:rsidRPr="00916A61">
        <w:rPr>
          <w:rFonts w:ascii="Arial" w:hAnsi="Arial" w:cs="Arial"/>
        </w:rPr>
        <w:t xml:space="preserve">Ethik-Kommissionen in der BRD. </w:t>
      </w:r>
      <w:r w:rsidRPr="00916A61">
        <w:rPr>
          <w:rFonts w:ascii="Arial" w:hAnsi="Arial" w:cs="Arial"/>
          <w:lang w:val="en-GB"/>
        </w:rPr>
        <w:t xml:space="preserve">In: Johann S. Ach, Andreas </w:t>
      </w:r>
      <w:proofErr w:type="spellStart"/>
      <w:r w:rsidRPr="00916A61">
        <w:rPr>
          <w:rFonts w:ascii="Arial" w:hAnsi="Arial" w:cs="Arial"/>
          <w:lang w:val="en-GB"/>
        </w:rPr>
        <w:t>Gaidt</w:t>
      </w:r>
      <w:proofErr w:type="spellEnd"/>
      <w:r w:rsidRPr="00916A61">
        <w:rPr>
          <w:rFonts w:ascii="Arial" w:hAnsi="Arial" w:cs="Arial"/>
          <w:lang w:val="en-GB"/>
        </w:rPr>
        <w:t xml:space="preserve"> (Hg.) </w:t>
      </w:r>
      <w:r w:rsidRPr="00916A61">
        <w:rPr>
          <w:rFonts w:ascii="Arial" w:hAnsi="Arial" w:cs="Arial"/>
        </w:rPr>
        <w:t>Her</w:t>
      </w:r>
      <w:r w:rsidRPr="00916A61">
        <w:rPr>
          <w:rFonts w:ascii="Arial" w:hAnsi="Arial" w:cs="Arial"/>
        </w:rPr>
        <w:softHyphen/>
        <w:t>ausforde</w:t>
      </w:r>
      <w:r w:rsidRPr="00916A61">
        <w:rPr>
          <w:rFonts w:ascii="Arial" w:hAnsi="Arial" w:cs="Arial"/>
        </w:rPr>
        <w:softHyphen/>
        <w:t xml:space="preserve">rung der Bioethik. </w:t>
      </w:r>
      <w:proofErr w:type="spellStart"/>
      <w:r w:rsidRPr="00916A61">
        <w:rPr>
          <w:rFonts w:ascii="Arial" w:hAnsi="Arial" w:cs="Arial"/>
        </w:rPr>
        <w:t>Frommann-Holzboog</w:t>
      </w:r>
      <w:proofErr w:type="spellEnd"/>
      <w:r w:rsidRPr="00916A61">
        <w:rPr>
          <w:rFonts w:ascii="Arial" w:hAnsi="Arial" w:cs="Arial"/>
        </w:rPr>
        <w:t>, Stuttgart-Bad Cannstatt 1993, S. 235-241</w:t>
      </w:r>
    </w:p>
    <w:p w14:paraId="038C59F4" w14:textId="77777777" w:rsidR="001403AA" w:rsidRPr="00916A61" w:rsidRDefault="001403AA"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spacing w:val="-3"/>
        </w:rPr>
        <w:t xml:space="preserve"> </w:t>
      </w:r>
      <w:r w:rsidRPr="00916A61">
        <w:rPr>
          <w:rFonts w:ascii="Arial" w:hAnsi="Arial" w:cs="Arial"/>
        </w:rPr>
        <w:t xml:space="preserve">Diagnosen und Krankheitsbegriffe in der Reproduktionsmedizin. In: Ulrich </w:t>
      </w:r>
      <w:proofErr w:type="spellStart"/>
      <w:r w:rsidRPr="00916A61">
        <w:rPr>
          <w:rFonts w:ascii="Arial" w:hAnsi="Arial" w:cs="Arial"/>
        </w:rPr>
        <w:t>Gähde</w:t>
      </w:r>
      <w:proofErr w:type="spellEnd"/>
      <w:r w:rsidRPr="00916A61">
        <w:rPr>
          <w:rFonts w:ascii="Arial" w:hAnsi="Arial" w:cs="Arial"/>
        </w:rPr>
        <w:t xml:space="preserve"> und Lutz </w:t>
      </w:r>
      <w:proofErr w:type="spellStart"/>
      <w:r w:rsidRPr="00916A61">
        <w:rPr>
          <w:rFonts w:ascii="Arial" w:hAnsi="Arial" w:cs="Arial"/>
        </w:rPr>
        <w:t>Eckensberger</w:t>
      </w:r>
      <w:proofErr w:type="spellEnd"/>
      <w:r w:rsidRPr="00916A61">
        <w:rPr>
          <w:rFonts w:ascii="Arial" w:hAnsi="Arial" w:cs="Arial"/>
        </w:rPr>
        <w:t xml:space="preserve"> (</w:t>
      </w:r>
      <w:proofErr w:type="spellStart"/>
      <w:r w:rsidRPr="00916A61">
        <w:rPr>
          <w:rFonts w:ascii="Arial" w:hAnsi="Arial" w:cs="Arial"/>
        </w:rPr>
        <w:t>Hg</w:t>
      </w:r>
      <w:proofErr w:type="spellEnd"/>
      <w:r w:rsidRPr="00916A61">
        <w:rPr>
          <w:rFonts w:ascii="Arial" w:hAnsi="Arial" w:cs="Arial"/>
        </w:rPr>
        <w:t>.) Ethische Norm und empirische Hypothese. Suhr</w:t>
      </w:r>
      <w:r w:rsidRPr="00916A61">
        <w:rPr>
          <w:rFonts w:ascii="Arial" w:hAnsi="Arial" w:cs="Arial"/>
        </w:rPr>
        <w:softHyphen/>
        <w:t>kamp, Frankfurt a.M. 1993, S. 284-301</w:t>
      </w:r>
    </w:p>
    <w:p w14:paraId="3A63955F" w14:textId="77777777" w:rsidR="001403AA" w:rsidRPr="00916A61" w:rsidRDefault="001403AA" w:rsidP="00566A24">
      <w:pPr>
        <w:pStyle w:val="LITERATURVERZEICHNIS"/>
        <w:numPr>
          <w:ilvl w:val="0"/>
          <w:numId w:val="25"/>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spacing w:val="-3"/>
        </w:rPr>
        <w:t xml:space="preserve"> </w:t>
      </w:r>
      <w:r w:rsidRPr="00916A61">
        <w:rPr>
          <w:rFonts w:ascii="Arial" w:hAnsi="Arial" w:cs="Arial"/>
        </w:rPr>
        <w:t>Therapie oder Experiment? Die Praxis der In-vitro-Fertilisation und die ethischen Richt</w:t>
      </w:r>
      <w:r w:rsidRPr="00916A61">
        <w:rPr>
          <w:rFonts w:ascii="Arial" w:hAnsi="Arial" w:cs="Arial"/>
        </w:rPr>
        <w:softHyphen/>
        <w:t>linien der Ärzteschaft. In: E. Brähler, A. Meyer (</w:t>
      </w:r>
      <w:proofErr w:type="spellStart"/>
      <w:r w:rsidRPr="00916A61">
        <w:rPr>
          <w:rFonts w:ascii="Arial" w:hAnsi="Arial" w:cs="Arial"/>
        </w:rPr>
        <w:t>Hg</w:t>
      </w:r>
      <w:proofErr w:type="spellEnd"/>
      <w:r w:rsidRPr="00916A61">
        <w:rPr>
          <w:rFonts w:ascii="Arial" w:hAnsi="Arial" w:cs="Arial"/>
        </w:rPr>
        <w:t>.) Psy</w:t>
      </w:r>
      <w:r w:rsidRPr="00916A61">
        <w:rPr>
          <w:rFonts w:ascii="Arial" w:hAnsi="Arial" w:cs="Arial"/>
        </w:rPr>
        <w:softHyphen/>
        <w:t>chologische Pro</w:t>
      </w:r>
      <w:r w:rsidRPr="00916A61">
        <w:rPr>
          <w:rFonts w:ascii="Arial" w:hAnsi="Arial" w:cs="Arial"/>
        </w:rPr>
        <w:softHyphen/>
        <w:t>bleme der Reproduktions</w:t>
      </w:r>
      <w:r w:rsidRPr="00916A61">
        <w:rPr>
          <w:rFonts w:ascii="Arial" w:hAnsi="Arial" w:cs="Arial"/>
        </w:rPr>
        <w:softHyphen/>
        <w:t>medizin. Springer, Berlin Hei</w:t>
      </w:r>
      <w:r w:rsidRPr="00916A61">
        <w:rPr>
          <w:rFonts w:ascii="Arial" w:hAnsi="Arial" w:cs="Arial"/>
        </w:rPr>
        <w:softHyphen/>
        <w:t>delberg New York 1991, S. 159-176</w:t>
      </w:r>
    </w:p>
    <w:p w14:paraId="19662C0A" w14:textId="77777777" w:rsidR="001403AA" w:rsidRPr="00916A61" w:rsidRDefault="001403AA" w:rsidP="00566A24">
      <w:pPr>
        <w:pStyle w:val="LITERATURVERZEICHNIS"/>
        <w:tabs>
          <w:tab w:val="clear" w:pos="709"/>
          <w:tab w:val="left" w:pos="426"/>
        </w:tabs>
        <w:spacing w:line="240" w:lineRule="auto"/>
        <w:jc w:val="both"/>
        <w:rPr>
          <w:rFonts w:ascii="Arial" w:hAnsi="Arial" w:cs="Arial"/>
        </w:rPr>
      </w:pPr>
    </w:p>
    <w:p w14:paraId="7FB43CE4" w14:textId="77777777" w:rsidR="001403AA" w:rsidRPr="00916A61" w:rsidRDefault="001403AA" w:rsidP="00566A24">
      <w:pPr>
        <w:pStyle w:val="LITERATURVERZEICHNIS"/>
        <w:tabs>
          <w:tab w:val="clear" w:pos="709"/>
          <w:tab w:val="left" w:pos="426"/>
        </w:tabs>
        <w:spacing w:line="240" w:lineRule="auto"/>
        <w:jc w:val="both"/>
        <w:rPr>
          <w:rFonts w:ascii="Arial" w:hAnsi="Arial" w:cs="Arial"/>
          <w:b/>
        </w:rPr>
      </w:pPr>
      <w:r w:rsidRPr="00916A61">
        <w:rPr>
          <w:rFonts w:ascii="Arial" w:hAnsi="Arial" w:cs="Arial"/>
          <w:b/>
        </w:rPr>
        <w:t>Lehrbuchkapitel, Lexikonartikel:</w:t>
      </w:r>
    </w:p>
    <w:p w14:paraId="4090FF0C" w14:textId="77777777" w:rsidR="00B01FE9" w:rsidRPr="00B01FE9" w:rsidRDefault="00B01FE9"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b/>
          <w:bCs/>
        </w:rPr>
        <w:t>U.W.</w:t>
      </w:r>
      <w:r>
        <w:rPr>
          <w:rFonts w:ascii="Arial" w:hAnsi="Arial" w:cs="Arial"/>
          <w:b/>
          <w:bCs/>
        </w:rPr>
        <w:t xml:space="preserve">, </w:t>
      </w:r>
      <w:r w:rsidRPr="00B01FE9">
        <w:rPr>
          <w:rFonts w:ascii="Arial" w:hAnsi="Arial" w:cs="Arial"/>
          <w:bCs/>
        </w:rPr>
        <w:t xml:space="preserve">Georg </w:t>
      </w:r>
      <w:proofErr w:type="spellStart"/>
      <w:r w:rsidRPr="00B01FE9">
        <w:rPr>
          <w:rFonts w:ascii="Arial" w:hAnsi="Arial" w:cs="Arial"/>
          <w:bCs/>
        </w:rPr>
        <w:t>Marckmann</w:t>
      </w:r>
      <w:proofErr w:type="spellEnd"/>
      <w:r w:rsidRPr="00B01FE9">
        <w:rPr>
          <w:rFonts w:ascii="Arial" w:hAnsi="Arial" w:cs="Arial"/>
          <w:bCs/>
        </w:rPr>
        <w:t>:</w:t>
      </w:r>
      <w:r>
        <w:rPr>
          <w:rFonts w:ascii="Arial" w:hAnsi="Arial" w:cs="Arial"/>
          <w:bCs/>
        </w:rPr>
        <w:t xml:space="preserve"> Behandlung von Patienten in klinischen Studien. In: Georg </w:t>
      </w:r>
      <w:proofErr w:type="spellStart"/>
      <w:r>
        <w:rPr>
          <w:rFonts w:ascii="Arial" w:hAnsi="Arial" w:cs="Arial"/>
          <w:bCs/>
        </w:rPr>
        <w:t>Marckmann</w:t>
      </w:r>
      <w:proofErr w:type="spellEnd"/>
      <w:r>
        <w:rPr>
          <w:rFonts w:ascii="Arial" w:hAnsi="Arial" w:cs="Arial"/>
          <w:bCs/>
        </w:rPr>
        <w:t xml:space="preserve"> (</w:t>
      </w:r>
      <w:proofErr w:type="spellStart"/>
      <w:r>
        <w:rPr>
          <w:rFonts w:ascii="Arial" w:hAnsi="Arial" w:cs="Arial"/>
          <w:bCs/>
        </w:rPr>
        <w:t>Hg</w:t>
      </w:r>
      <w:proofErr w:type="spellEnd"/>
      <w:r>
        <w:rPr>
          <w:rFonts w:ascii="Arial" w:hAnsi="Arial" w:cs="Arial"/>
          <w:bCs/>
        </w:rPr>
        <w:t>.) Praxisbuch Ethik in der Medizin. Medizinisch Wissenschaftliche Verlagsgesellschaft, Berlin 2015, S. 191-200</w:t>
      </w:r>
      <w:r w:rsidR="00DB1BFE">
        <w:rPr>
          <w:rFonts w:ascii="Arial" w:hAnsi="Arial" w:cs="Arial"/>
          <w:bCs/>
        </w:rPr>
        <w:t>; 2. Aufl. 2020</w:t>
      </w:r>
    </w:p>
    <w:p w14:paraId="159551E5" w14:textId="77777777" w:rsidR="001403AA" w:rsidRPr="00916A61" w:rsidRDefault="00B01FE9"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b/>
          <w:bCs/>
        </w:rPr>
        <w:t>U.W.:</w:t>
      </w:r>
      <w:r w:rsidR="0040794D">
        <w:rPr>
          <w:rFonts w:ascii="Arial" w:hAnsi="Arial" w:cs="Arial"/>
          <w:b/>
          <w:bCs/>
        </w:rPr>
        <w:t xml:space="preserve"> </w:t>
      </w:r>
      <w:r w:rsidR="001403AA" w:rsidRPr="00916A61">
        <w:rPr>
          <w:rFonts w:ascii="Arial" w:hAnsi="Arial" w:cs="Arial"/>
          <w:bCs/>
        </w:rPr>
        <w:t>Ärztliche Berufsethik.</w:t>
      </w:r>
      <w:r w:rsidR="001403AA" w:rsidRPr="00916A61">
        <w:rPr>
          <w:rFonts w:ascii="Arial" w:hAnsi="Arial" w:cs="Arial"/>
        </w:rPr>
        <w:t xml:space="preserve"> </w:t>
      </w:r>
      <w:r w:rsidR="00F92253">
        <w:rPr>
          <w:rFonts w:ascii="Arial" w:hAnsi="Arial" w:cs="Arial"/>
        </w:rPr>
        <w:t xml:space="preserve">In: Dieter </w:t>
      </w:r>
      <w:proofErr w:type="spellStart"/>
      <w:r w:rsidR="00F92253">
        <w:rPr>
          <w:rFonts w:ascii="Arial" w:hAnsi="Arial" w:cs="Arial"/>
        </w:rPr>
        <w:t>Sturma</w:t>
      </w:r>
      <w:proofErr w:type="spellEnd"/>
      <w:r w:rsidR="00F92253">
        <w:rPr>
          <w:rFonts w:ascii="Arial" w:hAnsi="Arial" w:cs="Arial"/>
        </w:rPr>
        <w:t>, Bert Heinrichs (Hrsg.) Handbuch Bioethik.</w:t>
      </w:r>
      <w:r w:rsidR="001403AA" w:rsidRPr="00916A61">
        <w:rPr>
          <w:rFonts w:ascii="Arial" w:hAnsi="Arial" w:cs="Arial"/>
        </w:rPr>
        <w:t xml:space="preserve"> </w:t>
      </w:r>
      <w:r w:rsidR="00F92253">
        <w:rPr>
          <w:rFonts w:ascii="Arial" w:hAnsi="Arial" w:cs="Arial"/>
        </w:rPr>
        <w:t>Metzler Verlag, Stuttgart Weimar 2015, S. 189-194</w:t>
      </w:r>
    </w:p>
    <w:p w14:paraId="1C736C33" w14:textId="036605F1" w:rsidR="001403AA" w:rsidRPr="00916A61" w:rsidRDefault="001403AA" w:rsidP="00566A24">
      <w:pPr>
        <w:pStyle w:val="LITERATURVERZEICHNIS"/>
        <w:numPr>
          <w:ilvl w:val="0"/>
          <w:numId w:val="26"/>
        </w:numPr>
        <w:tabs>
          <w:tab w:val="clear" w:pos="709"/>
          <w:tab w:val="left" w:pos="426"/>
        </w:tabs>
        <w:spacing w:line="240" w:lineRule="auto"/>
        <w:ind w:left="428"/>
        <w:jc w:val="both"/>
        <w:rPr>
          <w:rFonts w:ascii="Arial" w:hAnsi="Arial" w:cs="Arial"/>
        </w:rPr>
      </w:pPr>
      <w:proofErr w:type="spellStart"/>
      <w:r w:rsidRPr="00916A61">
        <w:rPr>
          <w:rFonts w:ascii="Arial" w:hAnsi="Arial" w:cs="Arial"/>
          <w:szCs w:val="24"/>
        </w:rPr>
        <w:t>Ehni</w:t>
      </w:r>
      <w:proofErr w:type="spellEnd"/>
      <w:r w:rsidRPr="00916A61">
        <w:rPr>
          <w:rFonts w:ascii="Arial" w:hAnsi="Arial" w:cs="Arial"/>
          <w:szCs w:val="24"/>
        </w:rPr>
        <w:t xml:space="preserve">, H.-J., </w:t>
      </w:r>
      <w:r w:rsidRPr="00916A61">
        <w:rPr>
          <w:rFonts w:ascii="Arial" w:hAnsi="Arial" w:cs="Arial"/>
          <w:b/>
          <w:bCs/>
          <w:szCs w:val="24"/>
        </w:rPr>
        <w:t>U.W.:</w:t>
      </w:r>
      <w:r w:rsidRPr="00916A61">
        <w:rPr>
          <w:rFonts w:ascii="Arial" w:hAnsi="Arial" w:cs="Arial"/>
          <w:szCs w:val="24"/>
        </w:rPr>
        <w:t xml:space="preserve"> Ethische Probleme der Forschung in Entwicklungs</w:t>
      </w:r>
      <w:r w:rsidRPr="00916A61">
        <w:rPr>
          <w:rFonts w:ascii="Arial" w:hAnsi="Arial" w:cs="Arial"/>
          <w:szCs w:val="24"/>
        </w:rPr>
        <w:softHyphen/>
        <w:t xml:space="preserve">ländern. In: Christian Lenk, Gunnar </w:t>
      </w:r>
      <w:proofErr w:type="spellStart"/>
      <w:r w:rsidRPr="00916A61">
        <w:rPr>
          <w:rFonts w:ascii="Arial" w:hAnsi="Arial" w:cs="Arial"/>
          <w:szCs w:val="24"/>
        </w:rPr>
        <w:t>Duttge</w:t>
      </w:r>
      <w:proofErr w:type="spellEnd"/>
      <w:r w:rsidRPr="00916A61">
        <w:rPr>
          <w:rFonts w:ascii="Arial" w:hAnsi="Arial" w:cs="Arial"/>
          <w:szCs w:val="24"/>
        </w:rPr>
        <w:t xml:space="preserve">, Heiner </w:t>
      </w:r>
      <w:proofErr w:type="spellStart"/>
      <w:r w:rsidRPr="00916A61">
        <w:rPr>
          <w:rFonts w:ascii="Arial" w:hAnsi="Arial" w:cs="Arial"/>
          <w:szCs w:val="24"/>
        </w:rPr>
        <w:t>Fangerau</w:t>
      </w:r>
      <w:proofErr w:type="spellEnd"/>
      <w:r w:rsidRPr="00916A61">
        <w:rPr>
          <w:rFonts w:ascii="Arial" w:hAnsi="Arial" w:cs="Arial"/>
          <w:szCs w:val="24"/>
        </w:rPr>
        <w:t xml:space="preserve"> (Hrsg.) Handbuch Ethik und Recht der Forschung am Menschen. Springer, Heidelberg, New York, Dordrecht, London 2014, S. 129-134</w:t>
      </w:r>
    </w:p>
    <w:p w14:paraId="130AA83D" w14:textId="77777777" w:rsidR="001403AA" w:rsidRPr="00916A61" w:rsidRDefault="001403AA"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bCs/>
        </w:rPr>
        <w:t xml:space="preserve">Georg </w:t>
      </w:r>
      <w:proofErr w:type="spellStart"/>
      <w:r w:rsidRPr="00916A61">
        <w:rPr>
          <w:rFonts w:ascii="Arial" w:hAnsi="Arial" w:cs="Arial"/>
          <w:bCs/>
        </w:rPr>
        <w:t>Marckmann</w:t>
      </w:r>
      <w:proofErr w:type="spellEnd"/>
      <w:r w:rsidRPr="00916A61">
        <w:rPr>
          <w:rFonts w:ascii="Arial" w:hAnsi="Arial" w:cs="Arial"/>
          <w:bCs/>
        </w:rPr>
        <w:t>,</w:t>
      </w:r>
      <w:r w:rsidRPr="00916A61">
        <w:rPr>
          <w:rFonts w:ascii="Arial" w:hAnsi="Arial" w:cs="Arial"/>
          <w:b/>
          <w:bCs/>
        </w:rPr>
        <w:t xml:space="preserve"> U.W.:</w:t>
      </w:r>
      <w:r w:rsidRPr="00916A61">
        <w:rPr>
          <w:rFonts w:ascii="Arial" w:hAnsi="Arial" w:cs="Arial"/>
        </w:rPr>
        <w:t xml:space="preserve"> Onkologische Studien. In: Christian Lenk, Gunnar </w:t>
      </w:r>
      <w:proofErr w:type="spellStart"/>
      <w:r w:rsidRPr="00916A61">
        <w:rPr>
          <w:rFonts w:ascii="Arial" w:hAnsi="Arial" w:cs="Arial"/>
        </w:rPr>
        <w:t>Duttge</w:t>
      </w:r>
      <w:proofErr w:type="spellEnd"/>
      <w:r w:rsidRPr="00916A61">
        <w:rPr>
          <w:rFonts w:ascii="Arial" w:hAnsi="Arial" w:cs="Arial"/>
        </w:rPr>
        <w:t xml:space="preserve">, Heiner </w:t>
      </w:r>
      <w:proofErr w:type="spellStart"/>
      <w:r w:rsidRPr="00916A61">
        <w:rPr>
          <w:rFonts w:ascii="Arial" w:hAnsi="Arial" w:cs="Arial"/>
        </w:rPr>
        <w:t>Fangerau</w:t>
      </w:r>
      <w:proofErr w:type="spellEnd"/>
      <w:r w:rsidRPr="00916A61">
        <w:rPr>
          <w:rFonts w:ascii="Arial" w:hAnsi="Arial" w:cs="Arial"/>
        </w:rPr>
        <w:t xml:space="preserve"> (Hrsg.) Handbuch Ethik und Recht der Forschung am Menschen. Springer, Heidelberg, New York, Dordrecht, London 2014, S. 465-474 </w:t>
      </w:r>
    </w:p>
    <w:p w14:paraId="1AE4D91F" w14:textId="77777777" w:rsidR="001403AA" w:rsidRPr="00916A61" w:rsidRDefault="001403AA"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bCs/>
        </w:rPr>
        <w:t>Jens Clausen,</w:t>
      </w:r>
      <w:r w:rsidRPr="00916A61">
        <w:rPr>
          <w:rFonts w:ascii="Arial" w:hAnsi="Arial" w:cs="Arial"/>
          <w:b/>
          <w:bCs/>
        </w:rPr>
        <w:t xml:space="preserve"> U.W.:</w:t>
      </w:r>
      <w:r w:rsidRPr="00916A61">
        <w:rPr>
          <w:rFonts w:ascii="Arial" w:hAnsi="Arial" w:cs="Arial"/>
        </w:rPr>
        <w:t xml:space="preserve"> Nanomedizin und ihre klinische Erforschung. In: Christian Lenk, Gunnar </w:t>
      </w:r>
      <w:proofErr w:type="spellStart"/>
      <w:r w:rsidRPr="00916A61">
        <w:rPr>
          <w:rFonts w:ascii="Arial" w:hAnsi="Arial" w:cs="Arial"/>
        </w:rPr>
        <w:t>Duttge</w:t>
      </w:r>
      <w:proofErr w:type="spellEnd"/>
      <w:r w:rsidRPr="00916A61">
        <w:rPr>
          <w:rFonts w:ascii="Arial" w:hAnsi="Arial" w:cs="Arial"/>
        </w:rPr>
        <w:t xml:space="preserve">, Heiner </w:t>
      </w:r>
      <w:proofErr w:type="spellStart"/>
      <w:r w:rsidRPr="00916A61">
        <w:rPr>
          <w:rFonts w:ascii="Arial" w:hAnsi="Arial" w:cs="Arial"/>
        </w:rPr>
        <w:t>Fangerau</w:t>
      </w:r>
      <w:proofErr w:type="spellEnd"/>
      <w:r w:rsidRPr="00916A61">
        <w:rPr>
          <w:rFonts w:ascii="Arial" w:hAnsi="Arial" w:cs="Arial"/>
        </w:rPr>
        <w:t xml:space="preserve"> (Hrsg.) Handbuch Ethik und Recht der Forschung am Menschen. Springer, Heidelberg, New York, Dordrecht, London 2014, S. 449-456 </w:t>
      </w:r>
    </w:p>
    <w:p w14:paraId="586A2D23" w14:textId="77777777" w:rsidR="001403AA" w:rsidRPr="00916A61" w:rsidRDefault="001403AA"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b/>
          <w:bCs/>
        </w:rPr>
        <w:lastRenderedPageBreak/>
        <w:t xml:space="preserve">U.W., </w:t>
      </w:r>
      <w:r w:rsidRPr="00916A61">
        <w:rPr>
          <w:rFonts w:ascii="Arial" w:hAnsi="Arial" w:cs="Arial"/>
          <w:bCs/>
        </w:rPr>
        <w:t xml:space="preserve">Hans-Jörg </w:t>
      </w:r>
      <w:proofErr w:type="spellStart"/>
      <w:r w:rsidRPr="00916A61">
        <w:rPr>
          <w:rFonts w:ascii="Arial" w:hAnsi="Arial" w:cs="Arial"/>
          <w:bCs/>
        </w:rPr>
        <w:t>Ehni</w:t>
      </w:r>
      <w:proofErr w:type="spellEnd"/>
      <w:r w:rsidRPr="00916A61">
        <w:rPr>
          <w:rFonts w:ascii="Arial" w:hAnsi="Arial" w:cs="Arial"/>
          <w:bCs/>
        </w:rPr>
        <w:t>: Die Deklaration von Helsinki des Weltärztebundes – Ethische Grundsätze für die Forschung am Menschen.</w:t>
      </w:r>
      <w:r w:rsidRPr="00916A61">
        <w:rPr>
          <w:rFonts w:ascii="Arial" w:hAnsi="Arial" w:cs="Arial"/>
          <w:b/>
          <w:bCs/>
        </w:rPr>
        <w:t xml:space="preserve"> </w:t>
      </w:r>
      <w:r w:rsidRPr="00916A61">
        <w:rPr>
          <w:rFonts w:ascii="Arial" w:hAnsi="Arial" w:cs="Arial"/>
        </w:rPr>
        <w:t xml:space="preserve">In: Christian Lenk, Gunnar </w:t>
      </w:r>
      <w:proofErr w:type="spellStart"/>
      <w:r w:rsidRPr="00916A61">
        <w:rPr>
          <w:rFonts w:ascii="Arial" w:hAnsi="Arial" w:cs="Arial"/>
        </w:rPr>
        <w:t>Duttge</w:t>
      </w:r>
      <w:proofErr w:type="spellEnd"/>
      <w:r w:rsidRPr="00916A61">
        <w:rPr>
          <w:rFonts w:ascii="Arial" w:hAnsi="Arial" w:cs="Arial"/>
        </w:rPr>
        <w:t xml:space="preserve">, Heiner </w:t>
      </w:r>
      <w:proofErr w:type="spellStart"/>
      <w:r w:rsidRPr="00916A61">
        <w:rPr>
          <w:rFonts w:ascii="Arial" w:hAnsi="Arial" w:cs="Arial"/>
        </w:rPr>
        <w:t>Fangerau</w:t>
      </w:r>
      <w:proofErr w:type="spellEnd"/>
      <w:r w:rsidRPr="00916A61">
        <w:rPr>
          <w:rFonts w:ascii="Arial" w:hAnsi="Arial" w:cs="Arial"/>
        </w:rPr>
        <w:t xml:space="preserve"> (Hrsg.) Handbuch Ethik und Recht der Forschung am Menschen. Springer, Heidelberg, New York, Dordrecht, London 2014, S. 517-524 </w:t>
      </w:r>
    </w:p>
    <w:p w14:paraId="7C527E5D" w14:textId="77777777" w:rsidR="001403AA" w:rsidRPr="00916A61" w:rsidRDefault="001403AA"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bCs/>
        </w:rPr>
        <w:t>Mathias Bormuth,</w:t>
      </w:r>
      <w:r w:rsidRPr="00916A61">
        <w:rPr>
          <w:rFonts w:ascii="Arial" w:hAnsi="Arial" w:cs="Arial"/>
          <w:b/>
          <w:bCs/>
        </w:rPr>
        <w:t xml:space="preserve"> U.W.:</w:t>
      </w:r>
      <w:r w:rsidRPr="00916A61">
        <w:rPr>
          <w:rFonts w:ascii="Arial" w:hAnsi="Arial" w:cs="Arial"/>
        </w:rPr>
        <w:t xml:space="preserve"> Ethik in der Psychiatrie und Psychotherapie. In: U.W. (Hrsg.) Ethik in der Medizin. Ein Studienbuch. 4. überarbeitete und vollständig durchgesehene Aufl., Reclam, Stuttgart 2012, S. 202-211</w:t>
      </w:r>
    </w:p>
    <w:p w14:paraId="03C6B026" w14:textId="77777777" w:rsidR="001403AA" w:rsidRPr="00916A61" w:rsidRDefault="001403AA"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bCs/>
        </w:rPr>
        <w:t>Julia Engels,</w:t>
      </w:r>
      <w:r w:rsidRPr="00916A61">
        <w:rPr>
          <w:rFonts w:ascii="Arial" w:hAnsi="Arial" w:cs="Arial"/>
          <w:b/>
          <w:bCs/>
        </w:rPr>
        <w:t xml:space="preserve"> U.W.: </w:t>
      </w:r>
      <w:r w:rsidRPr="00916A61">
        <w:rPr>
          <w:rFonts w:ascii="Arial" w:hAnsi="Arial" w:cs="Arial"/>
        </w:rPr>
        <w:t xml:space="preserve">Grundbedingungen der therapeutischen Beziehungen. In: Ralf </w:t>
      </w:r>
      <w:proofErr w:type="spellStart"/>
      <w:r w:rsidRPr="00916A61">
        <w:rPr>
          <w:rFonts w:ascii="Arial" w:hAnsi="Arial" w:cs="Arial"/>
        </w:rPr>
        <w:t>Stoecker</w:t>
      </w:r>
      <w:proofErr w:type="spellEnd"/>
      <w:r w:rsidRPr="00916A61">
        <w:rPr>
          <w:rFonts w:ascii="Arial" w:hAnsi="Arial" w:cs="Arial"/>
        </w:rPr>
        <w:t>, Christian Heuhäuser, Marie-Luise Raters (Hrsg.) Handbuch Angewandte Ethik. J.B. Metzler Verlag, Stuttgart 2011, S. 397-403</w:t>
      </w:r>
      <w:r w:rsidR="001A0B4A">
        <w:rPr>
          <w:rFonts w:ascii="Arial" w:hAnsi="Arial" w:cs="Arial"/>
        </w:rPr>
        <w:t>; 2., überarbeitete Auflage im Druck</w:t>
      </w:r>
    </w:p>
    <w:p w14:paraId="786046BE" w14:textId="77777777" w:rsidR="001403AA" w:rsidRPr="00916A61" w:rsidRDefault="001403AA"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rPr>
        <w:t xml:space="preserve">Georg </w:t>
      </w:r>
      <w:proofErr w:type="spellStart"/>
      <w:r w:rsidRPr="00916A61">
        <w:rPr>
          <w:rFonts w:ascii="Arial" w:hAnsi="Arial" w:cs="Arial"/>
        </w:rPr>
        <w:t>Marckmann</w:t>
      </w:r>
      <w:proofErr w:type="spellEnd"/>
      <w:r w:rsidRPr="00916A61">
        <w:rPr>
          <w:rFonts w:ascii="Arial" w:hAnsi="Arial" w:cs="Arial"/>
        </w:rPr>
        <w:t xml:space="preserve">, </w:t>
      </w:r>
      <w:r w:rsidRPr="00916A61">
        <w:rPr>
          <w:rFonts w:ascii="Arial" w:hAnsi="Arial" w:cs="Arial"/>
          <w:b/>
          <w:bCs/>
        </w:rPr>
        <w:t xml:space="preserve">U.W.: </w:t>
      </w:r>
      <w:r w:rsidRPr="00916A61">
        <w:rPr>
          <w:rFonts w:ascii="Arial" w:hAnsi="Arial" w:cs="Arial"/>
        </w:rPr>
        <w:t>Einführung: Kinderheilkunde und Jugendmedizin. In: U.W. (Hrsg.) Ethik in der Medizin. Ein Studienbuch. 2. Aufl. Stuttgart 2004, S. 423-429, 3. aktualisierte Aufl. 2008; 4. erweiterte und vollständig durchgesehene Auflage 2012, S. 452-459</w:t>
      </w:r>
    </w:p>
    <w:p w14:paraId="2086D5EB" w14:textId="77777777" w:rsidR="001403AA" w:rsidRPr="00916A61" w:rsidRDefault="001403AA"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rPr>
        <w:t xml:space="preserve">Georg </w:t>
      </w:r>
      <w:proofErr w:type="spellStart"/>
      <w:r w:rsidRPr="00916A61">
        <w:rPr>
          <w:rFonts w:ascii="Arial" w:hAnsi="Arial" w:cs="Arial"/>
        </w:rPr>
        <w:t>Marckmann</w:t>
      </w:r>
      <w:proofErr w:type="spellEnd"/>
      <w:r w:rsidRPr="00916A61">
        <w:rPr>
          <w:rFonts w:ascii="Arial" w:hAnsi="Arial" w:cs="Arial"/>
        </w:rPr>
        <w:t xml:space="preserve">, Matthias Bormuth, </w:t>
      </w:r>
      <w:r w:rsidRPr="00916A61">
        <w:rPr>
          <w:rFonts w:ascii="Arial" w:hAnsi="Arial" w:cs="Arial"/>
          <w:b/>
          <w:bCs/>
        </w:rPr>
        <w:t xml:space="preserve">U.W.: </w:t>
      </w:r>
      <w:r w:rsidRPr="00916A61">
        <w:rPr>
          <w:rFonts w:ascii="Arial" w:hAnsi="Arial" w:cs="Arial"/>
        </w:rPr>
        <w:t>Allgemeine Einführung in die Medizinische Ethik. In: U.W. (Hrsg.) Ethik in der Medizin. Ein Studienbuch. 2. Aufl. Stuttgart 2004, S. 21-35, 3. aktualisierte Aufl. 2008; 4. erweiterte und vollständig durchgesehene Auflage 2012, S. 31-37</w:t>
      </w:r>
    </w:p>
    <w:p w14:paraId="6FC96B9D" w14:textId="77777777" w:rsidR="001403AA" w:rsidRPr="00916A61" w:rsidRDefault="001403AA"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b/>
          <w:bCs/>
        </w:rPr>
        <w:t xml:space="preserve">U.W.: </w:t>
      </w:r>
      <w:r w:rsidRPr="00916A61">
        <w:rPr>
          <w:rFonts w:ascii="Arial" w:hAnsi="Arial" w:cs="Arial"/>
        </w:rPr>
        <w:t>Alter als Verteilungskriterium. Einführung. In:</w:t>
      </w:r>
      <w:r w:rsidRPr="00916A61">
        <w:rPr>
          <w:rFonts w:ascii="Arial" w:hAnsi="Arial" w:cs="Arial"/>
          <w:b/>
          <w:bCs/>
        </w:rPr>
        <w:t xml:space="preserve"> </w:t>
      </w:r>
      <w:r w:rsidRPr="00916A61">
        <w:rPr>
          <w:rFonts w:ascii="Arial" w:hAnsi="Arial" w:cs="Arial"/>
        </w:rPr>
        <w:t xml:space="preserve">Paul </w:t>
      </w:r>
      <w:proofErr w:type="spellStart"/>
      <w:r w:rsidRPr="00916A61">
        <w:rPr>
          <w:rFonts w:ascii="Arial" w:hAnsi="Arial" w:cs="Arial"/>
        </w:rPr>
        <w:t>Liening</w:t>
      </w:r>
      <w:proofErr w:type="spellEnd"/>
      <w:r w:rsidRPr="00916A61">
        <w:rPr>
          <w:rFonts w:ascii="Arial" w:hAnsi="Arial" w:cs="Arial"/>
        </w:rPr>
        <w:t xml:space="preserve">, Georg </w:t>
      </w:r>
      <w:proofErr w:type="spellStart"/>
      <w:r w:rsidRPr="00916A61">
        <w:rPr>
          <w:rFonts w:ascii="Arial" w:hAnsi="Arial" w:cs="Arial"/>
        </w:rPr>
        <w:t>Marckmann</w:t>
      </w:r>
      <w:proofErr w:type="spellEnd"/>
      <w:r w:rsidRPr="00916A61">
        <w:rPr>
          <w:rFonts w:ascii="Arial" w:hAnsi="Arial" w:cs="Arial"/>
        </w:rPr>
        <w:t>, U.W. (</w:t>
      </w:r>
      <w:proofErr w:type="spellStart"/>
      <w:r w:rsidRPr="00916A61">
        <w:rPr>
          <w:rFonts w:ascii="Arial" w:hAnsi="Arial" w:cs="Arial"/>
        </w:rPr>
        <w:t>Hg</w:t>
      </w:r>
      <w:proofErr w:type="spellEnd"/>
      <w:r w:rsidRPr="00916A61">
        <w:rPr>
          <w:rFonts w:ascii="Arial" w:hAnsi="Arial" w:cs="Arial"/>
        </w:rPr>
        <w:t>.) Gerechte Gesundheitsversorgung. Ethische Grundpositionen zur Mittelverteilung im Gesundheitswesen. Schriftenreihe der Robert Bosch Stiftung, Schattauer-Verlag, Stuttgart 2003, S. 195-198.</w:t>
      </w:r>
    </w:p>
    <w:p w14:paraId="1D325EAC" w14:textId="77777777" w:rsidR="001403AA" w:rsidRPr="00916A61" w:rsidRDefault="001403AA"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Paul </w:t>
      </w:r>
      <w:proofErr w:type="spellStart"/>
      <w:r w:rsidRPr="00916A61">
        <w:rPr>
          <w:rFonts w:ascii="Arial" w:hAnsi="Arial" w:cs="Arial"/>
        </w:rPr>
        <w:t>Liening</w:t>
      </w:r>
      <w:proofErr w:type="spellEnd"/>
      <w:r w:rsidRPr="00916A61">
        <w:rPr>
          <w:rFonts w:ascii="Arial" w:hAnsi="Arial" w:cs="Arial"/>
        </w:rPr>
        <w:t xml:space="preserve">: H. </w:t>
      </w:r>
      <w:proofErr w:type="spellStart"/>
      <w:r w:rsidRPr="00916A61">
        <w:rPr>
          <w:rFonts w:ascii="Arial" w:hAnsi="Arial" w:cs="Arial"/>
        </w:rPr>
        <w:t>Tristram</w:t>
      </w:r>
      <w:proofErr w:type="spellEnd"/>
      <w:r w:rsidRPr="00916A61">
        <w:rPr>
          <w:rFonts w:ascii="Arial" w:hAnsi="Arial" w:cs="Arial"/>
        </w:rPr>
        <w:t xml:space="preserve"> Engelhardt. Einführung. In:</w:t>
      </w:r>
      <w:r w:rsidRPr="00916A61">
        <w:rPr>
          <w:rFonts w:ascii="Arial" w:hAnsi="Arial" w:cs="Arial"/>
          <w:b/>
          <w:bCs/>
        </w:rPr>
        <w:t xml:space="preserve"> </w:t>
      </w:r>
      <w:r w:rsidRPr="00916A61">
        <w:rPr>
          <w:rFonts w:ascii="Arial" w:hAnsi="Arial" w:cs="Arial"/>
        </w:rPr>
        <w:t xml:space="preserve">Paul </w:t>
      </w:r>
      <w:proofErr w:type="spellStart"/>
      <w:r w:rsidRPr="00916A61">
        <w:rPr>
          <w:rFonts w:ascii="Arial" w:hAnsi="Arial" w:cs="Arial"/>
        </w:rPr>
        <w:t>Liening</w:t>
      </w:r>
      <w:proofErr w:type="spellEnd"/>
      <w:r w:rsidRPr="00916A61">
        <w:rPr>
          <w:rFonts w:ascii="Arial" w:hAnsi="Arial" w:cs="Arial"/>
        </w:rPr>
        <w:t xml:space="preserve">, Georg </w:t>
      </w:r>
      <w:proofErr w:type="spellStart"/>
      <w:r w:rsidRPr="00916A61">
        <w:rPr>
          <w:rFonts w:ascii="Arial" w:hAnsi="Arial" w:cs="Arial"/>
        </w:rPr>
        <w:t>Marckmann</w:t>
      </w:r>
      <w:proofErr w:type="spellEnd"/>
      <w:r w:rsidRPr="00916A61">
        <w:rPr>
          <w:rFonts w:ascii="Arial" w:hAnsi="Arial" w:cs="Arial"/>
        </w:rPr>
        <w:t>, U.W. (</w:t>
      </w:r>
      <w:proofErr w:type="spellStart"/>
      <w:r w:rsidRPr="00916A61">
        <w:rPr>
          <w:rFonts w:ascii="Arial" w:hAnsi="Arial" w:cs="Arial"/>
        </w:rPr>
        <w:t>Hg</w:t>
      </w:r>
      <w:proofErr w:type="spellEnd"/>
      <w:r w:rsidRPr="00916A61">
        <w:rPr>
          <w:rFonts w:ascii="Arial" w:hAnsi="Arial" w:cs="Arial"/>
        </w:rPr>
        <w:t>.) Gerechte Gesundheitsversorgung. Ethische Grundpositionen zur Mittelverteilung im Gesundheitswesen. Schriftenreihe der Robert Bosch Stiftung, Schattauer-Verlag, Stuttgart 2003, S. 52-54.</w:t>
      </w:r>
    </w:p>
    <w:p w14:paraId="3066B10C" w14:textId="77777777" w:rsidR="001403AA" w:rsidRPr="00916A61" w:rsidRDefault="001403AA"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b/>
          <w:bCs/>
        </w:rPr>
        <w:t xml:space="preserve">U.W.: </w:t>
      </w:r>
      <w:r w:rsidRPr="00916A61">
        <w:rPr>
          <w:rFonts w:ascii="Arial" w:hAnsi="Arial" w:cs="Arial"/>
        </w:rPr>
        <w:t>Medizinische Ethik, II, IV. In: Religion in Geschichte und Gegenwart, 4. Aufl., Verlag J.C.B. Mohr (Paul Siebeck), Tübingen 2002, Bd. 5, S. 986-987</w:t>
      </w:r>
    </w:p>
    <w:p w14:paraId="6EA2D48D" w14:textId="77777777" w:rsidR="001403AA" w:rsidRPr="00916A61" w:rsidRDefault="001403AA"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Jürgen Knobloch: Ethik in der Tropenmedizin. In: Jürgen Knobloch (</w:t>
      </w:r>
      <w:proofErr w:type="spellStart"/>
      <w:r w:rsidRPr="00916A61">
        <w:rPr>
          <w:rFonts w:ascii="Arial" w:hAnsi="Arial" w:cs="Arial"/>
        </w:rPr>
        <w:t>Hg</w:t>
      </w:r>
      <w:proofErr w:type="spellEnd"/>
      <w:r w:rsidRPr="00916A61">
        <w:rPr>
          <w:rFonts w:ascii="Arial" w:hAnsi="Arial" w:cs="Arial"/>
        </w:rPr>
        <w:t>.) Tropen- und Reisemedizin. Urban &amp; Fischer, München, 2. Aufl., im Druck</w:t>
      </w:r>
    </w:p>
    <w:p w14:paraId="77C11217" w14:textId="77777777" w:rsidR="001403AA" w:rsidRPr="00916A61" w:rsidRDefault="001403AA"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Georg </w:t>
      </w:r>
      <w:proofErr w:type="spellStart"/>
      <w:r w:rsidRPr="00916A61">
        <w:rPr>
          <w:rFonts w:ascii="Arial" w:hAnsi="Arial" w:cs="Arial"/>
        </w:rPr>
        <w:t>Marckmann</w:t>
      </w:r>
      <w:proofErr w:type="spellEnd"/>
      <w:r w:rsidRPr="00916A61">
        <w:rPr>
          <w:rFonts w:ascii="Arial" w:hAnsi="Arial" w:cs="Arial"/>
        </w:rPr>
        <w:t xml:space="preserve">: Medizinethik. In: Marcus </w:t>
      </w:r>
      <w:proofErr w:type="spellStart"/>
      <w:r w:rsidRPr="00916A61">
        <w:rPr>
          <w:rFonts w:ascii="Arial" w:hAnsi="Arial" w:cs="Arial"/>
        </w:rPr>
        <w:t>Düwell</w:t>
      </w:r>
      <w:proofErr w:type="spellEnd"/>
      <w:r w:rsidRPr="00916A61">
        <w:rPr>
          <w:rFonts w:ascii="Arial" w:hAnsi="Arial" w:cs="Arial"/>
        </w:rPr>
        <w:t xml:space="preserve">, Christoph </w:t>
      </w:r>
      <w:proofErr w:type="spellStart"/>
      <w:r w:rsidRPr="00916A61">
        <w:rPr>
          <w:rFonts w:ascii="Arial" w:hAnsi="Arial" w:cs="Arial"/>
        </w:rPr>
        <w:t>Hübenthal</w:t>
      </w:r>
      <w:proofErr w:type="spellEnd"/>
      <w:r w:rsidRPr="00916A61">
        <w:rPr>
          <w:rFonts w:ascii="Arial" w:hAnsi="Arial" w:cs="Arial"/>
        </w:rPr>
        <w:t>, Micha H. Werner (</w:t>
      </w:r>
      <w:proofErr w:type="spellStart"/>
      <w:r w:rsidRPr="00916A61">
        <w:rPr>
          <w:rFonts w:ascii="Arial" w:hAnsi="Arial" w:cs="Arial"/>
        </w:rPr>
        <w:t>Hg</w:t>
      </w:r>
      <w:proofErr w:type="spellEnd"/>
      <w:r w:rsidRPr="00916A61">
        <w:rPr>
          <w:rFonts w:ascii="Arial" w:hAnsi="Arial" w:cs="Arial"/>
        </w:rPr>
        <w:t>.) Handbuch Ethik. J.B. Metzler Verlag, Stuttgart 2002, S. 268-272; 2. Aufl. Stuttgart 2006, S. 274-279</w:t>
      </w:r>
    </w:p>
    <w:p w14:paraId="44DFF9B6" w14:textId="77777777" w:rsidR="001403AA" w:rsidRPr="00916A61" w:rsidRDefault="001403AA"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Krankheit und Heilung: V. Ethisch. In: Religion in Geschichte und Gegenwart, 4. Aufl., Verlag J.C.B. Mohr (Paul Siebeck), Tübingen 2001, S. 1732</w:t>
      </w:r>
    </w:p>
    <w:p w14:paraId="5F7B909C" w14:textId="77777777" w:rsidR="001403AA" w:rsidRPr="00916A61" w:rsidRDefault="001403AA"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Klinische Experimente. In: Religion in Geschichte und Gegenwart, 4. Aufl., Verlag J.C.B. Mohr (Paul Siebeck), Tübingen 2001, Bd. 4, S. 1446-1447</w:t>
      </w:r>
    </w:p>
    <w:p w14:paraId="2267942E" w14:textId="023A3D43" w:rsidR="001403AA" w:rsidRPr="00916A61" w:rsidRDefault="001403AA"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rPr>
        <w:lastRenderedPageBreak/>
        <w:t xml:space="preserve">Georg </w:t>
      </w:r>
      <w:proofErr w:type="spellStart"/>
      <w:r w:rsidRPr="00916A61">
        <w:rPr>
          <w:rFonts w:ascii="Arial" w:hAnsi="Arial" w:cs="Arial"/>
        </w:rPr>
        <w:t>Marckmann</w:t>
      </w:r>
      <w:proofErr w:type="spellEnd"/>
      <w:r w:rsidRPr="00916A61">
        <w:rPr>
          <w:rFonts w:ascii="Arial" w:hAnsi="Arial" w:cs="Arial"/>
        </w:rPr>
        <w:t xml:space="preserve">, </w:t>
      </w:r>
      <w:r w:rsidRPr="00916A61">
        <w:rPr>
          <w:rFonts w:ascii="Arial" w:hAnsi="Arial" w:cs="Arial"/>
          <w:b/>
          <w:bCs/>
        </w:rPr>
        <w:t xml:space="preserve">U.W.: </w:t>
      </w:r>
      <w:r w:rsidRPr="00916A61">
        <w:rPr>
          <w:rFonts w:ascii="Arial" w:hAnsi="Arial" w:cs="Arial"/>
        </w:rPr>
        <w:t>Einführung: Genetik. In: Urban Wiesing (</w:t>
      </w:r>
      <w:proofErr w:type="spellStart"/>
      <w:r w:rsidRPr="00916A61">
        <w:rPr>
          <w:rFonts w:ascii="Arial" w:hAnsi="Arial" w:cs="Arial"/>
        </w:rPr>
        <w:t>Hg</w:t>
      </w:r>
      <w:proofErr w:type="spellEnd"/>
      <w:r w:rsidRPr="00916A61">
        <w:rPr>
          <w:rFonts w:ascii="Arial" w:hAnsi="Arial" w:cs="Arial"/>
        </w:rPr>
        <w:t>.) Ethik in der Medizin. Reclam, Stuttgart 2000, S. 324-3322. überarbeitete und erweiterte Aufl. 2004, S. 354-365, 3. aktualisierte Aufl. 2008; 4. erweiterte und vollständig durchgesehene Auflage 2012, S. 377-390</w:t>
      </w:r>
      <w:r w:rsidR="003E0BD4">
        <w:rPr>
          <w:rFonts w:ascii="Arial" w:hAnsi="Arial" w:cs="Arial"/>
        </w:rPr>
        <w:t xml:space="preserve">; </w:t>
      </w:r>
      <w:r w:rsidR="0050783F">
        <w:rPr>
          <w:rFonts w:ascii="Arial" w:hAnsi="Arial" w:cs="Arial"/>
        </w:rPr>
        <w:t>mi</w:t>
      </w:r>
      <w:r w:rsidR="00E24C25">
        <w:rPr>
          <w:rFonts w:ascii="Arial" w:hAnsi="Arial" w:cs="Arial"/>
        </w:rPr>
        <w:t xml:space="preserve">t Robert </w:t>
      </w:r>
      <w:proofErr w:type="spellStart"/>
      <w:r w:rsidR="00E24C25">
        <w:rPr>
          <w:rFonts w:ascii="Arial" w:hAnsi="Arial" w:cs="Arial"/>
        </w:rPr>
        <w:t>Ranisch</w:t>
      </w:r>
      <w:proofErr w:type="spellEnd"/>
      <w:r w:rsidR="00E24C25">
        <w:rPr>
          <w:rFonts w:ascii="Arial" w:hAnsi="Arial" w:cs="Arial"/>
        </w:rPr>
        <w:t xml:space="preserve">: </w:t>
      </w:r>
      <w:r w:rsidR="003E0BD4">
        <w:rPr>
          <w:rFonts w:ascii="Arial" w:hAnsi="Arial" w:cs="Arial"/>
        </w:rPr>
        <w:t>5</w:t>
      </w:r>
      <w:r w:rsidR="003E0BD4" w:rsidRPr="00A761F0">
        <w:rPr>
          <w:rFonts w:ascii="Arial" w:hAnsi="Arial" w:cs="Arial"/>
        </w:rPr>
        <w:t xml:space="preserve">. </w:t>
      </w:r>
      <w:r w:rsidR="003E0BD4">
        <w:rPr>
          <w:rFonts w:ascii="Arial" w:hAnsi="Arial" w:cs="Arial"/>
        </w:rPr>
        <w:t xml:space="preserve">erweiterte, aktualisierte und vollständig durchgesehene </w:t>
      </w:r>
      <w:r w:rsidR="003E0BD4" w:rsidRPr="00A761F0">
        <w:rPr>
          <w:rFonts w:ascii="Arial" w:hAnsi="Arial" w:cs="Arial"/>
        </w:rPr>
        <w:t>Aufl. 20</w:t>
      </w:r>
      <w:r w:rsidR="003E0BD4">
        <w:rPr>
          <w:rFonts w:ascii="Arial" w:hAnsi="Arial" w:cs="Arial"/>
        </w:rPr>
        <w:t>20, S. 384-399</w:t>
      </w:r>
    </w:p>
    <w:p w14:paraId="7AAC6493" w14:textId="77777777" w:rsidR="001403AA" w:rsidRPr="00916A61" w:rsidRDefault="001403AA"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rPr>
        <w:t xml:space="preserve">Johann S. Ach, </w:t>
      </w:r>
      <w:r w:rsidRPr="00916A61">
        <w:rPr>
          <w:rFonts w:ascii="Arial" w:hAnsi="Arial" w:cs="Arial"/>
          <w:b/>
          <w:bCs/>
        </w:rPr>
        <w:t>U.W.:</w:t>
      </w:r>
      <w:r w:rsidRPr="00916A61">
        <w:rPr>
          <w:rFonts w:ascii="Arial" w:hAnsi="Arial" w:cs="Arial"/>
        </w:rPr>
        <w:t xml:space="preserve"> Einführung: Sterbehilfe. In: Urban Wiesing (</w:t>
      </w:r>
      <w:proofErr w:type="spellStart"/>
      <w:r w:rsidRPr="00916A61">
        <w:rPr>
          <w:rFonts w:ascii="Arial" w:hAnsi="Arial" w:cs="Arial"/>
        </w:rPr>
        <w:t>Hg</w:t>
      </w:r>
      <w:proofErr w:type="spellEnd"/>
      <w:r w:rsidRPr="00916A61">
        <w:rPr>
          <w:rFonts w:ascii="Arial" w:hAnsi="Arial" w:cs="Arial"/>
        </w:rPr>
        <w:t xml:space="preserve">.) Ethik in der Medizin. Reclam, Stuttgart 2000, S. 194-2022. überarbeitete und erweiterte Aufl. 2004, (zus. mit G. </w:t>
      </w:r>
      <w:proofErr w:type="spellStart"/>
      <w:r w:rsidRPr="00916A61">
        <w:rPr>
          <w:rFonts w:ascii="Arial" w:hAnsi="Arial" w:cs="Arial"/>
        </w:rPr>
        <w:t>Marckmann</w:t>
      </w:r>
      <w:proofErr w:type="spellEnd"/>
      <w:r w:rsidRPr="00916A61">
        <w:rPr>
          <w:rFonts w:ascii="Arial" w:hAnsi="Arial" w:cs="Arial"/>
        </w:rPr>
        <w:t>) S. 213-222, 3. aktualisierte Aufl. 2008; 4. erweiterte und vollständig durchgesehene Auflage 2012, S. 232-244</w:t>
      </w:r>
      <w:r w:rsidR="003E0BD4">
        <w:rPr>
          <w:rFonts w:ascii="Arial" w:hAnsi="Arial" w:cs="Arial"/>
        </w:rPr>
        <w:t>; 5</w:t>
      </w:r>
      <w:r w:rsidR="003E0BD4" w:rsidRPr="00A761F0">
        <w:rPr>
          <w:rFonts w:ascii="Arial" w:hAnsi="Arial" w:cs="Arial"/>
        </w:rPr>
        <w:t xml:space="preserve">. </w:t>
      </w:r>
      <w:r w:rsidR="003E0BD4">
        <w:rPr>
          <w:rFonts w:ascii="Arial" w:hAnsi="Arial" w:cs="Arial"/>
        </w:rPr>
        <w:t xml:space="preserve">erweiterte, aktualisierte und vollständig durchgesehene </w:t>
      </w:r>
      <w:r w:rsidR="003E0BD4" w:rsidRPr="00A761F0">
        <w:rPr>
          <w:rFonts w:ascii="Arial" w:hAnsi="Arial" w:cs="Arial"/>
        </w:rPr>
        <w:t>Aufl. 20</w:t>
      </w:r>
      <w:r w:rsidR="003E0BD4">
        <w:rPr>
          <w:rFonts w:ascii="Arial" w:hAnsi="Arial" w:cs="Arial"/>
        </w:rPr>
        <w:t>20, S. 235-245</w:t>
      </w:r>
    </w:p>
    <w:p w14:paraId="429B60A0" w14:textId="77777777" w:rsidR="001403AA" w:rsidRPr="00916A61" w:rsidRDefault="001403AA" w:rsidP="00566A24">
      <w:pPr>
        <w:pStyle w:val="LITERATURVERZEICHNIS"/>
        <w:numPr>
          <w:ilvl w:val="0"/>
          <w:numId w:val="26"/>
        </w:numPr>
        <w:tabs>
          <w:tab w:val="clear" w:pos="709"/>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Einführung: Forschung am Menschen In: Urban Wiesing (</w:t>
      </w:r>
      <w:proofErr w:type="spellStart"/>
      <w:r w:rsidRPr="00916A61">
        <w:rPr>
          <w:rFonts w:ascii="Arial" w:hAnsi="Arial" w:cs="Arial"/>
        </w:rPr>
        <w:t>Hg</w:t>
      </w:r>
      <w:proofErr w:type="spellEnd"/>
      <w:r w:rsidRPr="00916A61">
        <w:rPr>
          <w:rFonts w:ascii="Arial" w:hAnsi="Arial" w:cs="Arial"/>
        </w:rPr>
        <w:t xml:space="preserve">.) Ethik in der Medizin. Reclam, Stuttgart 2000, S. 108-1132. überarbeitete und erweiterte Aufl. 2004, (zus. mit G. </w:t>
      </w:r>
      <w:proofErr w:type="spellStart"/>
      <w:r w:rsidRPr="00916A61">
        <w:rPr>
          <w:rFonts w:ascii="Arial" w:hAnsi="Arial" w:cs="Arial"/>
        </w:rPr>
        <w:t>Marckmann</w:t>
      </w:r>
      <w:proofErr w:type="spellEnd"/>
      <w:r w:rsidRPr="00916A61">
        <w:rPr>
          <w:rFonts w:ascii="Arial" w:hAnsi="Arial" w:cs="Arial"/>
        </w:rPr>
        <w:t>) S.123-129, 3. aktualisierte Aufl. 2008; 4. erweiterte und vollständig durchgesehene Auflage 2012, S. 130-137</w:t>
      </w:r>
      <w:r w:rsidR="003E0BD4">
        <w:rPr>
          <w:rFonts w:ascii="Arial" w:hAnsi="Arial" w:cs="Arial"/>
        </w:rPr>
        <w:t>; 5</w:t>
      </w:r>
      <w:r w:rsidR="003E0BD4" w:rsidRPr="00A761F0">
        <w:rPr>
          <w:rFonts w:ascii="Arial" w:hAnsi="Arial" w:cs="Arial"/>
        </w:rPr>
        <w:t xml:space="preserve">. </w:t>
      </w:r>
      <w:r w:rsidR="003E0BD4">
        <w:rPr>
          <w:rFonts w:ascii="Arial" w:hAnsi="Arial" w:cs="Arial"/>
        </w:rPr>
        <w:t xml:space="preserve">erweiterte, aktualisierte und vollständig durchgesehene </w:t>
      </w:r>
      <w:r w:rsidR="003E0BD4" w:rsidRPr="00A761F0">
        <w:rPr>
          <w:rFonts w:ascii="Arial" w:hAnsi="Arial" w:cs="Arial"/>
        </w:rPr>
        <w:t>Aufl. 20</w:t>
      </w:r>
      <w:r w:rsidR="003E0BD4">
        <w:rPr>
          <w:rFonts w:ascii="Arial" w:hAnsi="Arial" w:cs="Arial"/>
        </w:rPr>
        <w:t>20, S. 129-139</w:t>
      </w:r>
    </w:p>
    <w:p w14:paraId="5DD6B277" w14:textId="77777777" w:rsidR="001403AA" w:rsidRPr="00916A61" w:rsidRDefault="001403AA"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Einführung: Die Berufsordnung. In: Urban Wiesing (</w:t>
      </w:r>
      <w:proofErr w:type="spellStart"/>
      <w:r w:rsidRPr="00916A61">
        <w:rPr>
          <w:rFonts w:ascii="Arial" w:hAnsi="Arial" w:cs="Arial"/>
        </w:rPr>
        <w:t>Hg</w:t>
      </w:r>
      <w:proofErr w:type="spellEnd"/>
      <w:r w:rsidRPr="00916A61">
        <w:rPr>
          <w:rFonts w:ascii="Arial" w:hAnsi="Arial" w:cs="Arial"/>
        </w:rPr>
        <w:t>.) Ethik in der Medizin. Reclam, Stuttgart 2000, S. 56-61; 2. überarbeitete und erweiterte Aufl. 2004, S. 71-76, 3. aktualisierte Aufl. 2008: 4. erweiterte und vollständig durchgesehene Auflage 2012, S. 75-80</w:t>
      </w:r>
      <w:r w:rsidR="003E0BD4">
        <w:rPr>
          <w:rFonts w:ascii="Arial" w:hAnsi="Arial" w:cs="Arial"/>
        </w:rPr>
        <w:t>; 5</w:t>
      </w:r>
      <w:r w:rsidR="003E0BD4" w:rsidRPr="00A761F0">
        <w:rPr>
          <w:rFonts w:ascii="Arial" w:hAnsi="Arial" w:cs="Arial"/>
        </w:rPr>
        <w:t xml:space="preserve">. </w:t>
      </w:r>
      <w:r w:rsidR="003E0BD4">
        <w:rPr>
          <w:rFonts w:ascii="Arial" w:hAnsi="Arial" w:cs="Arial"/>
        </w:rPr>
        <w:t xml:space="preserve">erweiterte, aktualisierte und vollständig durchgesehene </w:t>
      </w:r>
      <w:r w:rsidR="003E0BD4" w:rsidRPr="00A761F0">
        <w:rPr>
          <w:rFonts w:ascii="Arial" w:hAnsi="Arial" w:cs="Arial"/>
        </w:rPr>
        <w:t>Aufl. 20</w:t>
      </w:r>
      <w:r w:rsidR="003E0BD4">
        <w:rPr>
          <w:rFonts w:ascii="Arial" w:hAnsi="Arial" w:cs="Arial"/>
        </w:rPr>
        <w:t>20, S. 75-79</w:t>
      </w:r>
    </w:p>
    <w:p w14:paraId="10895EFE" w14:textId="77777777" w:rsidR="001403AA" w:rsidRPr="00916A61" w:rsidRDefault="001403AA"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Einführung: Der „Hippokratische Eid“. In: Urban Wiesing (</w:t>
      </w:r>
      <w:proofErr w:type="spellStart"/>
      <w:r w:rsidRPr="00916A61">
        <w:rPr>
          <w:rFonts w:ascii="Arial" w:hAnsi="Arial" w:cs="Arial"/>
        </w:rPr>
        <w:t>Hg</w:t>
      </w:r>
      <w:proofErr w:type="spellEnd"/>
      <w:r w:rsidRPr="00916A61">
        <w:rPr>
          <w:rFonts w:ascii="Arial" w:hAnsi="Arial" w:cs="Arial"/>
        </w:rPr>
        <w:t>.) Ethik in der Medizin. Reclam, Stuttgart 2000, S. 21-25; 2. überarbeitete und erweiterte Aufl. 2004, S. S. 36-39, 3. aktualisierte Aufl. 2008; 4. erweiterte und vollständig durchgesehene Auflage 2012, S. 38-42</w:t>
      </w:r>
      <w:r w:rsidR="003E0BD4">
        <w:rPr>
          <w:rFonts w:ascii="Arial" w:hAnsi="Arial" w:cs="Arial"/>
        </w:rPr>
        <w:t>; 5</w:t>
      </w:r>
      <w:r w:rsidR="003E0BD4" w:rsidRPr="00A761F0">
        <w:rPr>
          <w:rFonts w:ascii="Arial" w:hAnsi="Arial" w:cs="Arial"/>
        </w:rPr>
        <w:t xml:space="preserve">. </w:t>
      </w:r>
      <w:r w:rsidR="003E0BD4">
        <w:rPr>
          <w:rFonts w:ascii="Arial" w:hAnsi="Arial" w:cs="Arial"/>
        </w:rPr>
        <w:t xml:space="preserve">erweiterte, aktualisierte und vollständig durchgesehene </w:t>
      </w:r>
      <w:r w:rsidR="003E0BD4" w:rsidRPr="00A761F0">
        <w:rPr>
          <w:rFonts w:ascii="Arial" w:hAnsi="Arial" w:cs="Arial"/>
        </w:rPr>
        <w:t>Aufl. 20</w:t>
      </w:r>
      <w:r w:rsidR="003E0BD4">
        <w:rPr>
          <w:rFonts w:ascii="Arial" w:hAnsi="Arial" w:cs="Arial"/>
        </w:rPr>
        <w:t>20, S. 38-42</w:t>
      </w:r>
    </w:p>
    <w:p w14:paraId="010DEF00" w14:textId="77777777" w:rsidR="001403AA" w:rsidRPr="00916A61" w:rsidRDefault="001403AA"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Ethikkommissionen. In: Religion in Geschichte und Gegenwart, 4. Aufl., Verlag J.C.B. Mohr (Paul Siebeck), Tübingen 1999, Bd. 2, S. 1631</w:t>
      </w:r>
    </w:p>
    <w:p w14:paraId="0E96735F" w14:textId="77777777" w:rsidR="001403AA" w:rsidRPr="00916A61" w:rsidRDefault="001403AA"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Eid des Hippokrates. In: Religion in Geschichte und Gegenwart, 4. Aufl., Verlag J.C.B. Mohr (Paul Siebeck), Tübingen 1999, Bd. 2, S. 1128-1130</w:t>
      </w:r>
    </w:p>
    <w:p w14:paraId="3CD4C8F9" w14:textId="77777777" w:rsidR="001403AA" w:rsidRPr="00916A61" w:rsidRDefault="001403AA"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Versuche am Menschen. In: Lexikon für Theologie und Kirche, 3., neu bearbei</w:t>
      </w:r>
      <w:r w:rsidRPr="00916A61">
        <w:rPr>
          <w:rFonts w:ascii="Arial" w:hAnsi="Arial" w:cs="Arial"/>
        </w:rPr>
        <w:softHyphen/>
        <w:t>tete Auflage, Verlag Herder, Freiburg Basel Wien 2001, S. 736-737</w:t>
      </w:r>
    </w:p>
    <w:p w14:paraId="4A2EC60C" w14:textId="77777777" w:rsidR="001403AA" w:rsidRPr="00916A61" w:rsidRDefault="001403AA"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Die Medizin. In: Armin Müller (</w:t>
      </w:r>
      <w:proofErr w:type="spellStart"/>
      <w:r w:rsidRPr="00916A61">
        <w:rPr>
          <w:rFonts w:ascii="Arial" w:hAnsi="Arial" w:cs="Arial"/>
        </w:rPr>
        <w:t>Hg</w:t>
      </w:r>
      <w:proofErr w:type="spellEnd"/>
      <w:r w:rsidRPr="00916A61">
        <w:rPr>
          <w:rFonts w:ascii="Arial" w:hAnsi="Arial" w:cs="Arial"/>
        </w:rPr>
        <w:t>.) Die Welt der Römer. Aschendorff Ver</w:t>
      </w:r>
      <w:r w:rsidRPr="00916A61">
        <w:rPr>
          <w:rFonts w:ascii="Arial" w:hAnsi="Arial" w:cs="Arial"/>
        </w:rPr>
        <w:softHyphen/>
        <w:t>lag, Münster 1999, S. 226-231</w:t>
      </w:r>
    </w:p>
    <w:p w14:paraId="7F708463" w14:textId="77777777" w:rsidR="001403AA" w:rsidRPr="00916A61" w:rsidRDefault="001403AA" w:rsidP="00566A24">
      <w:pPr>
        <w:pStyle w:val="LITERATURVERZEICHNIS"/>
        <w:numPr>
          <w:ilvl w:val="0"/>
          <w:numId w:val="26"/>
        </w:numPr>
        <w:tabs>
          <w:tab w:val="clear" w:pos="709"/>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Euthanasie. In: Lexikon der Bioethik, herausgegeben im Auftrag der Gör</w:t>
      </w:r>
      <w:r w:rsidRPr="00916A61">
        <w:rPr>
          <w:rFonts w:ascii="Arial" w:hAnsi="Arial" w:cs="Arial"/>
        </w:rPr>
        <w:softHyphen/>
        <w:t xml:space="preserve">res-Gesellschaft von Wilhelm Korff, Ludwig Beck und Paul </w:t>
      </w:r>
      <w:proofErr w:type="spellStart"/>
      <w:r w:rsidRPr="00916A61">
        <w:rPr>
          <w:rFonts w:ascii="Arial" w:hAnsi="Arial" w:cs="Arial"/>
        </w:rPr>
        <w:t>Mikat</w:t>
      </w:r>
      <w:proofErr w:type="spellEnd"/>
      <w:r w:rsidRPr="00916A61">
        <w:rPr>
          <w:rFonts w:ascii="Arial" w:hAnsi="Arial" w:cs="Arial"/>
        </w:rPr>
        <w:t>, Güters</w:t>
      </w:r>
      <w:r w:rsidRPr="00916A61">
        <w:rPr>
          <w:rFonts w:ascii="Arial" w:hAnsi="Arial" w:cs="Arial"/>
        </w:rPr>
        <w:softHyphen/>
        <w:t xml:space="preserve">loher </w:t>
      </w:r>
      <w:proofErr w:type="spellStart"/>
      <w:r w:rsidRPr="00916A61">
        <w:rPr>
          <w:rFonts w:ascii="Arial" w:hAnsi="Arial" w:cs="Arial"/>
        </w:rPr>
        <w:t>Ver</w:t>
      </w:r>
      <w:r w:rsidRPr="00916A61">
        <w:rPr>
          <w:rFonts w:ascii="Arial" w:hAnsi="Arial" w:cs="Arial"/>
        </w:rPr>
        <w:softHyphen/>
        <w:t>laghaus</w:t>
      </w:r>
      <w:proofErr w:type="spellEnd"/>
      <w:r w:rsidRPr="00916A61">
        <w:rPr>
          <w:rFonts w:ascii="Arial" w:hAnsi="Arial" w:cs="Arial"/>
        </w:rPr>
        <w:t xml:space="preserve"> Chr. Kaiser, Gütersloh 1998, S. 705-706 </w:t>
      </w:r>
    </w:p>
    <w:p w14:paraId="1A93B57D" w14:textId="77777777" w:rsidR="001403AA" w:rsidRPr="00916A61" w:rsidRDefault="001403AA"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Hans </w:t>
      </w:r>
      <w:proofErr w:type="spellStart"/>
      <w:r w:rsidRPr="00916A61">
        <w:rPr>
          <w:rFonts w:ascii="Arial" w:hAnsi="Arial" w:cs="Arial"/>
        </w:rPr>
        <w:t>Selye</w:t>
      </w:r>
      <w:proofErr w:type="spellEnd"/>
      <w:r w:rsidRPr="00916A61">
        <w:rPr>
          <w:rFonts w:ascii="Arial" w:hAnsi="Arial" w:cs="Arial"/>
        </w:rPr>
        <w:t>. In: Eckart/</w:t>
      </w:r>
      <w:proofErr w:type="spellStart"/>
      <w:r w:rsidRPr="00916A61">
        <w:rPr>
          <w:rFonts w:ascii="Arial" w:hAnsi="Arial" w:cs="Arial"/>
        </w:rPr>
        <w:t>Gradmann</w:t>
      </w:r>
      <w:proofErr w:type="spellEnd"/>
      <w:r w:rsidRPr="00916A61">
        <w:rPr>
          <w:rFonts w:ascii="Arial" w:hAnsi="Arial" w:cs="Arial"/>
        </w:rPr>
        <w:t xml:space="preserve"> (</w:t>
      </w:r>
      <w:proofErr w:type="spellStart"/>
      <w:r w:rsidRPr="00916A61">
        <w:rPr>
          <w:rFonts w:ascii="Arial" w:hAnsi="Arial" w:cs="Arial"/>
        </w:rPr>
        <w:t>Hg</w:t>
      </w:r>
      <w:proofErr w:type="spellEnd"/>
      <w:r w:rsidRPr="00916A61">
        <w:rPr>
          <w:rFonts w:ascii="Arial" w:hAnsi="Arial" w:cs="Arial"/>
        </w:rPr>
        <w:t xml:space="preserve">.) Ärztelexikon, S. 327; 2. </w:t>
      </w:r>
      <w:proofErr w:type="spellStart"/>
      <w:r w:rsidRPr="00916A61">
        <w:rPr>
          <w:rFonts w:ascii="Arial" w:hAnsi="Arial" w:cs="Arial"/>
        </w:rPr>
        <w:t>überarb</w:t>
      </w:r>
      <w:proofErr w:type="spellEnd"/>
      <w:r w:rsidRPr="00916A61">
        <w:rPr>
          <w:rFonts w:ascii="Arial" w:hAnsi="Arial" w:cs="Arial"/>
        </w:rPr>
        <w:t>. Auflage, Springer 2001, S. 285-286</w:t>
      </w:r>
    </w:p>
    <w:p w14:paraId="2FA64910" w14:textId="77777777" w:rsidR="001403AA" w:rsidRPr="00916A61" w:rsidRDefault="001403AA"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Philipp Franz v. Walther. In: Eckart/</w:t>
      </w:r>
      <w:proofErr w:type="spellStart"/>
      <w:r w:rsidRPr="00916A61">
        <w:rPr>
          <w:rFonts w:ascii="Arial" w:hAnsi="Arial" w:cs="Arial"/>
        </w:rPr>
        <w:t>Gradmann</w:t>
      </w:r>
      <w:proofErr w:type="spellEnd"/>
      <w:r w:rsidRPr="00916A61">
        <w:rPr>
          <w:rFonts w:ascii="Arial" w:hAnsi="Arial" w:cs="Arial"/>
        </w:rPr>
        <w:t xml:space="preserve"> (</w:t>
      </w:r>
      <w:proofErr w:type="spellStart"/>
      <w:r w:rsidRPr="00916A61">
        <w:rPr>
          <w:rFonts w:ascii="Arial" w:hAnsi="Arial" w:cs="Arial"/>
        </w:rPr>
        <w:t>Hg</w:t>
      </w:r>
      <w:proofErr w:type="spellEnd"/>
      <w:r w:rsidRPr="00916A61">
        <w:rPr>
          <w:rFonts w:ascii="Arial" w:hAnsi="Arial" w:cs="Arial"/>
        </w:rPr>
        <w:t xml:space="preserve">.) Ärztelexikon, S. 370; 2. </w:t>
      </w:r>
      <w:proofErr w:type="spellStart"/>
      <w:r w:rsidRPr="00916A61">
        <w:rPr>
          <w:rFonts w:ascii="Arial" w:hAnsi="Arial" w:cs="Arial"/>
        </w:rPr>
        <w:t>überarb</w:t>
      </w:r>
      <w:proofErr w:type="spellEnd"/>
      <w:r w:rsidRPr="00916A61">
        <w:rPr>
          <w:rFonts w:ascii="Arial" w:hAnsi="Arial" w:cs="Arial"/>
        </w:rPr>
        <w:t>. Auflage, Springer 2001, S. 323</w:t>
      </w:r>
    </w:p>
    <w:p w14:paraId="194DBDB0" w14:textId="77777777" w:rsidR="001403AA" w:rsidRPr="00916A61" w:rsidRDefault="001403AA"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b/>
          <w:bCs/>
        </w:rPr>
        <w:lastRenderedPageBreak/>
        <w:t>U.W.:</w:t>
      </w:r>
      <w:r w:rsidRPr="00916A61">
        <w:rPr>
          <w:rFonts w:ascii="Arial" w:hAnsi="Arial" w:cs="Arial"/>
        </w:rPr>
        <w:t xml:space="preserve"> Andreas </w:t>
      </w:r>
      <w:proofErr w:type="spellStart"/>
      <w:r w:rsidRPr="00916A61">
        <w:rPr>
          <w:rFonts w:ascii="Arial" w:hAnsi="Arial" w:cs="Arial"/>
        </w:rPr>
        <w:t>Röschlaub</w:t>
      </w:r>
      <w:proofErr w:type="spellEnd"/>
      <w:r w:rsidRPr="00916A61">
        <w:rPr>
          <w:rFonts w:ascii="Arial" w:hAnsi="Arial" w:cs="Arial"/>
        </w:rPr>
        <w:t xml:space="preserve">. In: Wolfgang Eckart und Christoph </w:t>
      </w:r>
      <w:proofErr w:type="spellStart"/>
      <w:r w:rsidRPr="00916A61">
        <w:rPr>
          <w:rFonts w:ascii="Arial" w:hAnsi="Arial" w:cs="Arial"/>
        </w:rPr>
        <w:t>Gradmann</w:t>
      </w:r>
      <w:proofErr w:type="spellEnd"/>
      <w:r w:rsidRPr="00916A61">
        <w:rPr>
          <w:rFonts w:ascii="Arial" w:hAnsi="Arial" w:cs="Arial"/>
        </w:rPr>
        <w:t xml:space="preserve"> (</w:t>
      </w:r>
      <w:proofErr w:type="spellStart"/>
      <w:r w:rsidRPr="00916A61">
        <w:rPr>
          <w:rFonts w:ascii="Arial" w:hAnsi="Arial" w:cs="Arial"/>
        </w:rPr>
        <w:t>Hg</w:t>
      </w:r>
      <w:proofErr w:type="spellEnd"/>
      <w:r w:rsidRPr="00916A61">
        <w:rPr>
          <w:rFonts w:ascii="Arial" w:hAnsi="Arial" w:cs="Arial"/>
        </w:rPr>
        <w:t xml:space="preserve">.) </w:t>
      </w:r>
      <w:proofErr w:type="spellStart"/>
      <w:r w:rsidRPr="00916A61">
        <w:rPr>
          <w:rFonts w:ascii="Arial" w:hAnsi="Arial" w:cs="Arial"/>
        </w:rPr>
        <w:t>Ärzte</w:t>
      </w:r>
      <w:r w:rsidRPr="00916A61">
        <w:rPr>
          <w:rFonts w:ascii="Arial" w:hAnsi="Arial" w:cs="Arial"/>
        </w:rPr>
        <w:softHyphen/>
        <w:t>Lexikon</w:t>
      </w:r>
      <w:proofErr w:type="spellEnd"/>
      <w:r w:rsidRPr="00916A61">
        <w:rPr>
          <w:rFonts w:ascii="Arial" w:hAnsi="Arial" w:cs="Arial"/>
        </w:rPr>
        <w:t xml:space="preserve"> - Von der Antike bis zum 20. Jahrhundert. Beck Verlag, München 1995, S. 308; 2. </w:t>
      </w:r>
      <w:proofErr w:type="spellStart"/>
      <w:r w:rsidRPr="00916A61">
        <w:rPr>
          <w:rFonts w:ascii="Arial" w:hAnsi="Arial" w:cs="Arial"/>
        </w:rPr>
        <w:t>überarb</w:t>
      </w:r>
      <w:proofErr w:type="spellEnd"/>
      <w:r w:rsidRPr="00916A61">
        <w:rPr>
          <w:rFonts w:ascii="Arial" w:hAnsi="Arial" w:cs="Arial"/>
        </w:rPr>
        <w:t>. Auflage, Springer 2001, S. 269</w:t>
      </w:r>
    </w:p>
    <w:p w14:paraId="5672B85E" w14:textId="77777777" w:rsidR="001403AA" w:rsidRPr="00916A61" w:rsidRDefault="001403AA" w:rsidP="00566A24">
      <w:pPr>
        <w:pStyle w:val="LITERATURVERZEICHNIS"/>
        <w:numPr>
          <w:ilvl w:val="0"/>
          <w:numId w:val="26"/>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Die Medizin. In: Armin Müller (</w:t>
      </w:r>
      <w:proofErr w:type="spellStart"/>
      <w:r w:rsidRPr="00916A61">
        <w:rPr>
          <w:rFonts w:ascii="Arial" w:hAnsi="Arial" w:cs="Arial"/>
        </w:rPr>
        <w:t>Hg</w:t>
      </w:r>
      <w:proofErr w:type="spellEnd"/>
      <w:r w:rsidRPr="00916A61">
        <w:rPr>
          <w:rFonts w:ascii="Arial" w:hAnsi="Arial" w:cs="Arial"/>
        </w:rPr>
        <w:t>.) Die Welt der Hel</w:t>
      </w:r>
      <w:r w:rsidRPr="00916A61">
        <w:rPr>
          <w:rFonts w:ascii="Arial" w:hAnsi="Arial" w:cs="Arial"/>
        </w:rPr>
        <w:softHyphen/>
        <w:t>lenen. Aschendorff Verlag, Münster 1994, S. 186-197</w:t>
      </w:r>
    </w:p>
    <w:p w14:paraId="0A17C72B" w14:textId="77777777" w:rsidR="001403AA" w:rsidRPr="00916A61" w:rsidRDefault="001403AA" w:rsidP="00566A24">
      <w:pPr>
        <w:pStyle w:val="LITERATURVERZEICHNIS"/>
        <w:tabs>
          <w:tab w:val="clear" w:pos="709"/>
          <w:tab w:val="left" w:pos="426"/>
        </w:tabs>
        <w:spacing w:line="240" w:lineRule="auto"/>
        <w:jc w:val="both"/>
        <w:rPr>
          <w:rFonts w:ascii="Arial" w:hAnsi="Arial" w:cs="Arial"/>
        </w:rPr>
      </w:pPr>
    </w:p>
    <w:p w14:paraId="4D406801" w14:textId="77777777" w:rsidR="001403AA" w:rsidRPr="00916A61" w:rsidRDefault="001403AA" w:rsidP="00566A24">
      <w:pPr>
        <w:pStyle w:val="LITERATURVERZEICHNIS"/>
        <w:tabs>
          <w:tab w:val="clear" w:pos="709"/>
          <w:tab w:val="left" w:pos="426"/>
        </w:tabs>
        <w:spacing w:line="240" w:lineRule="auto"/>
        <w:ind w:left="426" w:hanging="568"/>
        <w:jc w:val="both"/>
        <w:outlineLvl w:val="0"/>
        <w:rPr>
          <w:rFonts w:ascii="Arial" w:hAnsi="Arial" w:cs="Arial"/>
          <w:b/>
        </w:rPr>
      </w:pPr>
      <w:r w:rsidRPr="00916A61">
        <w:rPr>
          <w:rFonts w:ascii="Arial" w:hAnsi="Arial" w:cs="Arial"/>
          <w:b/>
        </w:rPr>
        <w:t>Publizierte Vorträge:</w:t>
      </w:r>
    </w:p>
    <w:p w14:paraId="3AE2CEB9" w14:textId="77777777" w:rsidR="003F2750" w:rsidRDefault="003F2750" w:rsidP="00566A24">
      <w:pPr>
        <w:pStyle w:val="LITERATURVERZEICHNIS"/>
        <w:numPr>
          <w:ilvl w:val="0"/>
          <w:numId w:val="28"/>
        </w:numPr>
        <w:tabs>
          <w:tab w:val="clear" w:pos="709"/>
          <w:tab w:val="left" w:pos="426"/>
        </w:tabs>
        <w:spacing w:line="240" w:lineRule="auto"/>
        <w:ind w:left="428"/>
        <w:jc w:val="both"/>
        <w:rPr>
          <w:rFonts w:ascii="Arial" w:hAnsi="Arial" w:cs="Arial"/>
          <w:szCs w:val="24"/>
        </w:rPr>
      </w:pPr>
      <w:r w:rsidRPr="00916A61">
        <w:rPr>
          <w:rFonts w:ascii="Arial" w:hAnsi="Arial" w:cs="Arial"/>
          <w:b/>
          <w:bCs/>
          <w:szCs w:val="24"/>
        </w:rPr>
        <w:t>U.W.:</w:t>
      </w:r>
      <w:r w:rsidRPr="00916A61">
        <w:rPr>
          <w:rFonts w:ascii="Arial" w:hAnsi="Arial" w:cs="Arial"/>
          <w:szCs w:val="24"/>
        </w:rPr>
        <w:t xml:space="preserve"> </w:t>
      </w:r>
      <w:r>
        <w:rPr>
          <w:rFonts w:ascii="Arial" w:hAnsi="Arial" w:cs="Arial"/>
          <w:szCs w:val="24"/>
        </w:rPr>
        <w:t xml:space="preserve">Überlegungen zum Fortschritt in der Medizin. Vortrag gehalten auf dem Leopoldina-Gespräch von 1.2.2018 „Wie kommt der Patient zum medizinischen Fortschritt?“. </w:t>
      </w:r>
      <w:r w:rsidRPr="003F2750">
        <w:rPr>
          <w:rFonts w:ascii="Arial" w:hAnsi="Arial" w:cs="Arial"/>
          <w:szCs w:val="24"/>
        </w:rPr>
        <w:t>https://www.gerechte-gesundheit.de/debatte/positionen/</w:t>
      </w:r>
      <w:r>
        <w:rPr>
          <w:rFonts w:ascii="Arial" w:hAnsi="Arial" w:cs="Arial"/>
          <w:szCs w:val="24"/>
        </w:rPr>
        <w:t xml:space="preserve"> </w:t>
      </w:r>
      <w:proofErr w:type="spellStart"/>
      <w:r w:rsidRPr="003F2750">
        <w:rPr>
          <w:rFonts w:ascii="Arial" w:hAnsi="Arial" w:cs="Arial"/>
          <w:szCs w:val="24"/>
        </w:rPr>
        <w:t>uebersicht</w:t>
      </w:r>
      <w:proofErr w:type="spellEnd"/>
      <w:r w:rsidRPr="003F2750">
        <w:rPr>
          <w:rFonts w:ascii="Arial" w:hAnsi="Arial" w:cs="Arial"/>
          <w:szCs w:val="24"/>
        </w:rPr>
        <w:t>/</w:t>
      </w:r>
      <w:r>
        <w:rPr>
          <w:rFonts w:ascii="Arial" w:hAnsi="Arial" w:cs="Arial"/>
          <w:szCs w:val="24"/>
        </w:rPr>
        <w:t xml:space="preserve"> </w:t>
      </w:r>
      <w:proofErr w:type="spellStart"/>
      <w:r w:rsidRPr="003F2750">
        <w:rPr>
          <w:rFonts w:ascii="Arial" w:hAnsi="Arial" w:cs="Arial"/>
          <w:szCs w:val="24"/>
        </w:rPr>
        <w:t>detail</w:t>
      </w:r>
      <w:proofErr w:type="spellEnd"/>
      <w:r w:rsidRPr="003F2750">
        <w:rPr>
          <w:rFonts w:ascii="Arial" w:hAnsi="Arial" w:cs="Arial"/>
          <w:szCs w:val="24"/>
        </w:rPr>
        <w:t>/</w:t>
      </w:r>
      <w:proofErr w:type="spellStart"/>
      <w:r w:rsidRPr="003F2750">
        <w:rPr>
          <w:rFonts w:ascii="Arial" w:hAnsi="Arial" w:cs="Arial"/>
          <w:szCs w:val="24"/>
        </w:rPr>
        <w:t>position</w:t>
      </w:r>
      <w:proofErr w:type="spellEnd"/>
      <w:r w:rsidRPr="003F2750">
        <w:rPr>
          <w:rFonts w:ascii="Arial" w:hAnsi="Arial" w:cs="Arial"/>
          <w:szCs w:val="24"/>
        </w:rPr>
        <w:t>/29.html</w:t>
      </w:r>
      <w:r>
        <w:rPr>
          <w:rFonts w:ascii="Arial" w:hAnsi="Arial" w:cs="Arial"/>
          <w:szCs w:val="24"/>
        </w:rPr>
        <w:t xml:space="preserve"> (eingesehen 27.2.2018)</w:t>
      </w:r>
    </w:p>
    <w:p w14:paraId="2A215950" w14:textId="77777777" w:rsidR="00876450" w:rsidRPr="003F2750" w:rsidRDefault="00876450" w:rsidP="00876450">
      <w:pPr>
        <w:pStyle w:val="LITERATURVERZEICHNIS"/>
        <w:numPr>
          <w:ilvl w:val="1"/>
          <w:numId w:val="28"/>
        </w:numPr>
        <w:tabs>
          <w:tab w:val="clear" w:pos="709"/>
          <w:tab w:val="left" w:pos="426"/>
        </w:tabs>
        <w:spacing w:line="240" w:lineRule="auto"/>
        <w:jc w:val="both"/>
        <w:rPr>
          <w:rFonts w:ascii="Arial" w:hAnsi="Arial" w:cs="Arial"/>
          <w:szCs w:val="24"/>
        </w:rPr>
      </w:pPr>
      <w:r w:rsidRPr="00876450">
        <w:rPr>
          <w:rFonts w:ascii="Arial" w:hAnsi="Arial" w:cs="Arial"/>
          <w:bCs/>
          <w:szCs w:val="24"/>
        </w:rPr>
        <w:t>Erneute Publikation in:</w:t>
      </w:r>
      <w:r>
        <w:rPr>
          <w:rFonts w:ascii="Arial" w:hAnsi="Arial" w:cs="Arial"/>
          <w:szCs w:val="24"/>
        </w:rPr>
        <w:t xml:space="preserve"> Rudolf F. </w:t>
      </w:r>
      <w:proofErr w:type="spellStart"/>
      <w:r>
        <w:rPr>
          <w:rFonts w:ascii="Arial" w:hAnsi="Arial" w:cs="Arial"/>
          <w:szCs w:val="24"/>
        </w:rPr>
        <w:t>Guthoff</w:t>
      </w:r>
      <w:proofErr w:type="spellEnd"/>
      <w:r>
        <w:rPr>
          <w:rFonts w:ascii="Arial" w:hAnsi="Arial" w:cs="Arial"/>
          <w:szCs w:val="24"/>
        </w:rPr>
        <w:t>, Wolfgang Bernhard (Hrsg.) Ärztliches Handeln – Erwartungen und Selbstverständnis. Nova Acta Leopoldina Nr. 42, Wissenschaftliche Verlagsgesellschaft Stuttgart, Stuttgart 2018, S. 13-22</w:t>
      </w:r>
    </w:p>
    <w:p w14:paraId="5C6C1E30" w14:textId="77777777" w:rsidR="001403AA" w:rsidRDefault="001403AA" w:rsidP="00566A24">
      <w:pPr>
        <w:pStyle w:val="LITERATURVERZEICHNIS"/>
        <w:numPr>
          <w:ilvl w:val="0"/>
          <w:numId w:val="28"/>
        </w:numPr>
        <w:tabs>
          <w:tab w:val="clear" w:pos="709"/>
          <w:tab w:val="left" w:pos="426"/>
        </w:tabs>
        <w:spacing w:line="240" w:lineRule="auto"/>
        <w:ind w:left="428"/>
        <w:jc w:val="both"/>
        <w:rPr>
          <w:rFonts w:ascii="Arial" w:hAnsi="Arial" w:cs="Arial"/>
          <w:szCs w:val="24"/>
        </w:rPr>
      </w:pPr>
      <w:r w:rsidRPr="00916A61">
        <w:rPr>
          <w:rFonts w:ascii="Arial" w:hAnsi="Arial" w:cs="Arial"/>
          <w:b/>
          <w:bCs/>
          <w:szCs w:val="24"/>
        </w:rPr>
        <w:t>U.W.:</w:t>
      </w:r>
      <w:r w:rsidRPr="00916A61">
        <w:rPr>
          <w:rFonts w:ascii="Arial" w:hAnsi="Arial" w:cs="Arial"/>
          <w:szCs w:val="24"/>
        </w:rPr>
        <w:t xml:space="preserve"> Persönliche Leistungserbringung aus berufsethischer Sicht. In: Ludwig-Sievers-Stiftung (</w:t>
      </w:r>
      <w:proofErr w:type="spellStart"/>
      <w:r w:rsidRPr="00916A61">
        <w:rPr>
          <w:rFonts w:ascii="Arial" w:hAnsi="Arial" w:cs="Arial"/>
          <w:szCs w:val="24"/>
        </w:rPr>
        <w:t>Hg</w:t>
      </w:r>
      <w:proofErr w:type="spellEnd"/>
      <w:r w:rsidRPr="00916A61">
        <w:rPr>
          <w:rFonts w:ascii="Arial" w:hAnsi="Arial" w:cs="Arial"/>
          <w:szCs w:val="24"/>
        </w:rPr>
        <w:t xml:space="preserve">.) Persönliche Leistungserbringung als Merkmal des </w:t>
      </w:r>
      <w:proofErr w:type="spellStart"/>
      <w:r w:rsidRPr="00916A61">
        <w:rPr>
          <w:rFonts w:ascii="Arial" w:hAnsi="Arial" w:cs="Arial"/>
          <w:szCs w:val="24"/>
        </w:rPr>
        <w:t>Freien</w:t>
      </w:r>
      <w:proofErr w:type="spellEnd"/>
      <w:r w:rsidRPr="00916A61">
        <w:rPr>
          <w:rFonts w:ascii="Arial" w:hAnsi="Arial" w:cs="Arial"/>
          <w:szCs w:val="24"/>
        </w:rPr>
        <w:t xml:space="preserve"> Berufes. Deutscher Ärzteverlag, Köln 2012, S. 23-32</w:t>
      </w:r>
    </w:p>
    <w:p w14:paraId="3ACF0642" w14:textId="77777777" w:rsidR="009F55D6" w:rsidRPr="007F43C3" w:rsidRDefault="009F55D6" w:rsidP="00566A24">
      <w:pPr>
        <w:pStyle w:val="LITERATURVERZEICHNIS"/>
        <w:numPr>
          <w:ilvl w:val="0"/>
          <w:numId w:val="28"/>
        </w:numPr>
        <w:tabs>
          <w:tab w:val="clear" w:pos="709"/>
          <w:tab w:val="left" w:pos="426"/>
        </w:tabs>
        <w:spacing w:line="240" w:lineRule="auto"/>
        <w:ind w:left="428"/>
        <w:jc w:val="both"/>
        <w:rPr>
          <w:rFonts w:ascii="Arial" w:hAnsi="Arial" w:cs="Arial"/>
          <w:szCs w:val="24"/>
        </w:rPr>
      </w:pPr>
      <w:r w:rsidRPr="00916A61">
        <w:rPr>
          <w:rFonts w:ascii="Arial" w:hAnsi="Arial" w:cs="Arial"/>
          <w:bCs/>
          <w:szCs w:val="24"/>
        </w:rPr>
        <w:t>Rothenberger, Geza,</w:t>
      </w:r>
      <w:r w:rsidRPr="00916A61">
        <w:rPr>
          <w:rFonts w:ascii="Arial" w:hAnsi="Arial" w:cs="Arial"/>
          <w:b/>
          <w:bCs/>
          <w:szCs w:val="24"/>
        </w:rPr>
        <w:t xml:space="preserve"> U.W.: </w:t>
      </w:r>
      <w:r w:rsidRPr="00916A61">
        <w:rPr>
          <w:rFonts w:ascii="Arial" w:hAnsi="Arial" w:cs="Arial"/>
          <w:bCs/>
          <w:szCs w:val="24"/>
        </w:rPr>
        <w:t>Ethische Aspekte des Impfens. In: Ministerium für Arbeit und Sozialordnung, Familie, Frauen und Senioren, Baden-Württemberg (Hrsg.) 2. Nationale Impfkonferenz. Impfen – Wirklichkeit und Visionen. Berichtsband. O.O., Eigenverlag 2011, S. 40-46</w:t>
      </w:r>
    </w:p>
    <w:p w14:paraId="332FDE41" w14:textId="77777777" w:rsidR="001403AA" w:rsidRPr="00916A61" w:rsidRDefault="001403AA" w:rsidP="00566A24">
      <w:pPr>
        <w:pStyle w:val="LITERATURVERZEICHNIS"/>
        <w:numPr>
          <w:ilvl w:val="0"/>
          <w:numId w:val="28"/>
        </w:numPr>
        <w:tabs>
          <w:tab w:val="clear" w:pos="709"/>
          <w:tab w:val="left" w:pos="426"/>
        </w:tabs>
        <w:spacing w:line="240" w:lineRule="auto"/>
        <w:ind w:left="428"/>
        <w:jc w:val="both"/>
        <w:rPr>
          <w:rFonts w:ascii="Arial" w:hAnsi="Arial" w:cs="Arial"/>
          <w:szCs w:val="24"/>
        </w:rPr>
      </w:pPr>
      <w:r w:rsidRPr="00916A61">
        <w:rPr>
          <w:rFonts w:ascii="Arial" w:hAnsi="Arial" w:cs="Arial"/>
          <w:b/>
          <w:bCs/>
          <w:szCs w:val="24"/>
        </w:rPr>
        <w:t>U.W.:</w:t>
      </w:r>
      <w:r w:rsidRPr="00916A61">
        <w:rPr>
          <w:rFonts w:ascii="Arial" w:hAnsi="Arial" w:cs="Arial"/>
          <w:szCs w:val="24"/>
        </w:rPr>
        <w:t xml:space="preserve"> Offene Fragen zur Patientenverfügung aus ethischer Sicht nach dem neuen Gesetz. </w:t>
      </w:r>
      <w:r w:rsidRPr="00916A61">
        <w:rPr>
          <w:rFonts w:ascii="Arial" w:hAnsi="Arial" w:cs="Arial"/>
          <w:szCs w:val="24"/>
          <w:lang w:val="en-US"/>
        </w:rPr>
        <w:t xml:space="preserve">In: Gian Domenico </w:t>
      </w:r>
      <w:proofErr w:type="spellStart"/>
      <w:r w:rsidRPr="00916A61">
        <w:rPr>
          <w:rFonts w:ascii="Arial" w:hAnsi="Arial" w:cs="Arial"/>
          <w:szCs w:val="24"/>
          <w:lang w:val="en-US"/>
        </w:rPr>
        <w:t>Borasio</w:t>
      </w:r>
      <w:proofErr w:type="spellEnd"/>
      <w:r w:rsidRPr="00916A61">
        <w:rPr>
          <w:rFonts w:ascii="Arial" w:hAnsi="Arial" w:cs="Arial"/>
          <w:szCs w:val="24"/>
          <w:lang w:val="en-US"/>
        </w:rPr>
        <w:t xml:space="preserve">, Hans Joachim </w:t>
      </w:r>
      <w:proofErr w:type="spellStart"/>
      <w:r w:rsidRPr="00916A61">
        <w:rPr>
          <w:rFonts w:ascii="Arial" w:hAnsi="Arial" w:cs="Arial"/>
          <w:szCs w:val="24"/>
          <w:lang w:val="en-US"/>
        </w:rPr>
        <w:t>Heßler</w:t>
      </w:r>
      <w:proofErr w:type="spellEnd"/>
      <w:r w:rsidRPr="00916A61">
        <w:rPr>
          <w:rFonts w:ascii="Arial" w:hAnsi="Arial" w:cs="Arial"/>
          <w:szCs w:val="24"/>
          <w:lang w:val="en-US"/>
        </w:rPr>
        <w:t xml:space="preserve">, Ralf </w:t>
      </w:r>
      <w:proofErr w:type="spellStart"/>
      <w:r w:rsidRPr="00916A61">
        <w:rPr>
          <w:rFonts w:ascii="Arial" w:hAnsi="Arial" w:cs="Arial"/>
          <w:szCs w:val="24"/>
          <w:lang w:val="en-US"/>
        </w:rPr>
        <w:t>Jox</w:t>
      </w:r>
      <w:proofErr w:type="spellEnd"/>
      <w:r w:rsidRPr="00916A61">
        <w:rPr>
          <w:rFonts w:ascii="Arial" w:hAnsi="Arial" w:cs="Arial"/>
          <w:szCs w:val="24"/>
          <w:lang w:val="en-US"/>
        </w:rPr>
        <w:t xml:space="preserve"> und Christoph Meier. </w:t>
      </w:r>
      <w:r w:rsidRPr="00916A61">
        <w:rPr>
          <w:rFonts w:ascii="Arial" w:hAnsi="Arial" w:cs="Arial"/>
          <w:szCs w:val="24"/>
        </w:rPr>
        <w:t>(Hrsg.) Patientenverfügungen. Das neue Gesetz in der Praxis. Kohlhammer, Stuttgart 2012, S. 85-95</w:t>
      </w:r>
    </w:p>
    <w:p w14:paraId="4E6E3A01" w14:textId="77777777" w:rsidR="006A0256" w:rsidRPr="006B356D" w:rsidRDefault="006A0256" w:rsidP="00566A24">
      <w:pPr>
        <w:pStyle w:val="LITERATURVERZEICHNIS"/>
        <w:numPr>
          <w:ilvl w:val="0"/>
          <w:numId w:val="28"/>
        </w:numPr>
        <w:tabs>
          <w:tab w:val="clear" w:pos="709"/>
          <w:tab w:val="left" w:pos="426"/>
        </w:tabs>
        <w:spacing w:line="240" w:lineRule="auto"/>
        <w:ind w:left="428"/>
        <w:jc w:val="both"/>
        <w:rPr>
          <w:rFonts w:ascii="Arial" w:hAnsi="Arial" w:cs="Arial"/>
        </w:rPr>
      </w:pPr>
      <w:r w:rsidRPr="00916A61">
        <w:rPr>
          <w:rFonts w:ascii="Arial" w:hAnsi="Arial" w:cs="Arial"/>
          <w:b/>
          <w:bCs/>
        </w:rPr>
        <w:t xml:space="preserve">U.W.: </w:t>
      </w:r>
      <w:r w:rsidRPr="00916A61">
        <w:rPr>
          <w:rFonts w:ascii="Arial" w:hAnsi="Arial" w:cs="Arial"/>
          <w:szCs w:val="24"/>
        </w:rPr>
        <w:t xml:space="preserve">„Vergebens, </w:t>
      </w:r>
      <w:proofErr w:type="spellStart"/>
      <w:r w:rsidRPr="00916A61">
        <w:rPr>
          <w:rFonts w:ascii="Arial" w:hAnsi="Arial" w:cs="Arial"/>
          <w:szCs w:val="24"/>
        </w:rPr>
        <w:t>daß</w:t>
      </w:r>
      <w:proofErr w:type="spellEnd"/>
      <w:r w:rsidRPr="00916A61">
        <w:rPr>
          <w:rFonts w:ascii="Arial" w:hAnsi="Arial" w:cs="Arial"/>
          <w:szCs w:val="24"/>
        </w:rPr>
        <w:t xml:space="preserve"> ihr ringsum wissenschaftlich schweift“ (Mephisto) Das Verhältnis der Medizin zu den Wissenschaften. Hermes Andreas Kick, Wolfram Schmitt, Dietrich v. Engelhardt, (Hrsg.) Ethik des Arztes, Ethik des Patienten, Ethik der Gesellschaft. Basis für ein zukunftsfähiges Gesundheitssystem. Münster, </w:t>
      </w:r>
      <w:proofErr w:type="spellStart"/>
      <w:r w:rsidRPr="00916A61">
        <w:rPr>
          <w:rFonts w:ascii="Arial" w:hAnsi="Arial" w:cs="Arial"/>
          <w:szCs w:val="24"/>
        </w:rPr>
        <w:t>Lit</w:t>
      </w:r>
      <w:proofErr w:type="spellEnd"/>
      <w:r w:rsidRPr="00916A61">
        <w:rPr>
          <w:rFonts w:ascii="Arial" w:hAnsi="Arial" w:cs="Arial"/>
          <w:szCs w:val="24"/>
        </w:rPr>
        <w:t>-Verlag 2012, S. 137-147</w:t>
      </w:r>
    </w:p>
    <w:p w14:paraId="75B422C2" w14:textId="77777777" w:rsidR="006A0256" w:rsidRPr="00916A61" w:rsidRDefault="006A0256" w:rsidP="00566A24">
      <w:pPr>
        <w:pStyle w:val="LITERATURVERZEICHNIS"/>
        <w:numPr>
          <w:ilvl w:val="0"/>
          <w:numId w:val="28"/>
        </w:numPr>
        <w:tabs>
          <w:tab w:val="clear" w:pos="709"/>
          <w:tab w:val="left" w:pos="426"/>
        </w:tabs>
        <w:spacing w:line="240" w:lineRule="auto"/>
        <w:ind w:left="428"/>
        <w:jc w:val="both"/>
        <w:rPr>
          <w:rFonts w:ascii="Arial" w:hAnsi="Arial" w:cs="Arial"/>
        </w:rPr>
      </w:pPr>
      <w:r w:rsidRPr="00916A61">
        <w:rPr>
          <w:rFonts w:ascii="Arial" w:hAnsi="Arial" w:cs="Arial"/>
          <w:b/>
          <w:bCs/>
        </w:rPr>
        <w:t xml:space="preserve">U.W.: </w:t>
      </w:r>
      <w:r w:rsidRPr="00916A61">
        <w:rPr>
          <w:rFonts w:ascii="Arial" w:hAnsi="Arial" w:cs="Arial"/>
          <w:bCs/>
        </w:rPr>
        <w:t>Grafeneck: Von ärztlicher Moral und ihrer Verletzung. In: Jörg Kinzig, Thomas Stöckle (Hrsg.) 60 Jahre Tübinger Grafeneck Prozess. Verlag Psychiatrie und Geschichte, Zwiefalten 2011, S. 55-62</w:t>
      </w:r>
    </w:p>
    <w:p w14:paraId="1AA669FC" w14:textId="77777777" w:rsidR="006A0256" w:rsidRDefault="006A0256" w:rsidP="00566A24">
      <w:pPr>
        <w:pStyle w:val="LITERATURVERZEICHNIS"/>
        <w:numPr>
          <w:ilvl w:val="0"/>
          <w:numId w:val="28"/>
        </w:numPr>
        <w:tabs>
          <w:tab w:val="clear" w:pos="709"/>
          <w:tab w:val="left" w:pos="426"/>
        </w:tabs>
        <w:spacing w:line="240" w:lineRule="auto"/>
        <w:ind w:left="428"/>
        <w:jc w:val="both"/>
        <w:rPr>
          <w:rFonts w:ascii="Arial" w:hAnsi="Arial" w:cs="Arial"/>
        </w:rPr>
      </w:pPr>
      <w:r w:rsidRPr="00916A61">
        <w:rPr>
          <w:rFonts w:ascii="Arial" w:hAnsi="Arial" w:cs="Arial"/>
          <w:b/>
          <w:bCs/>
        </w:rPr>
        <w:t xml:space="preserve">U.W.: </w:t>
      </w:r>
      <w:r w:rsidRPr="00916A61">
        <w:rPr>
          <w:rFonts w:ascii="Arial" w:hAnsi="Arial" w:cs="Arial"/>
          <w:bCs/>
        </w:rPr>
        <w:t>Sind Priorisierungen in der Medizin „menschenverachtend“?</w:t>
      </w:r>
      <w:r w:rsidRPr="00916A61">
        <w:rPr>
          <w:rFonts w:ascii="Arial" w:hAnsi="Arial" w:cs="Arial"/>
        </w:rPr>
        <w:t xml:space="preserve"> Bayerisches Ärzteblatt 11 (2009), S. 550-552</w:t>
      </w:r>
    </w:p>
    <w:p w14:paraId="7D3CA59C" w14:textId="77777777" w:rsidR="00802E73" w:rsidRDefault="00802E73" w:rsidP="00566A24">
      <w:pPr>
        <w:pStyle w:val="LITERATURVERZEICHNIS"/>
        <w:tabs>
          <w:tab w:val="clear" w:pos="709"/>
          <w:tab w:val="left" w:pos="426"/>
        </w:tabs>
        <w:spacing w:line="240" w:lineRule="auto"/>
        <w:ind w:left="1417" w:firstLine="0"/>
        <w:jc w:val="both"/>
        <w:rPr>
          <w:rFonts w:ascii="Arial" w:hAnsi="Arial" w:cs="Arial"/>
        </w:rPr>
      </w:pPr>
      <w:r w:rsidRPr="00916A61">
        <w:rPr>
          <w:rFonts w:ascii="Arial" w:hAnsi="Arial" w:cs="Arial"/>
          <w:bCs/>
        </w:rPr>
        <w:t>Erneuter Abdruck in: Tübinger Universitätsreden, Neue Folge Bd. 54, 2013, S. 79-89</w:t>
      </w:r>
    </w:p>
    <w:p w14:paraId="1AAA534D" w14:textId="77777777" w:rsidR="00802E73" w:rsidRDefault="00802E73" w:rsidP="00566A24">
      <w:pPr>
        <w:pStyle w:val="LITERATURVERZEICHNIS"/>
        <w:tabs>
          <w:tab w:val="clear" w:pos="709"/>
          <w:tab w:val="left" w:pos="426"/>
        </w:tabs>
        <w:spacing w:line="240" w:lineRule="auto"/>
        <w:ind w:left="1417" w:firstLine="0"/>
        <w:jc w:val="both"/>
        <w:rPr>
          <w:rFonts w:ascii="Arial" w:hAnsi="Arial" w:cs="Arial"/>
        </w:rPr>
      </w:pPr>
      <w:r>
        <w:rPr>
          <w:rFonts w:ascii="Arial" w:hAnsi="Arial" w:cs="Arial"/>
          <w:bCs/>
        </w:rPr>
        <w:t>E</w:t>
      </w:r>
      <w:r w:rsidRPr="00916A61">
        <w:rPr>
          <w:rFonts w:ascii="Arial" w:hAnsi="Arial" w:cs="Arial"/>
          <w:bCs/>
        </w:rPr>
        <w:t>rneuter Abdruck in Deutsche Gesellschaft für Chirurgie – Mitteilungen 1 (2010), S. 29-32</w:t>
      </w:r>
    </w:p>
    <w:p w14:paraId="134A6DBE" w14:textId="77777777" w:rsidR="00802E73" w:rsidRPr="00916A61" w:rsidRDefault="00802E73" w:rsidP="00566A24">
      <w:pPr>
        <w:pStyle w:val="LITERATURVERZEICHNIS"/>
        <w:tabs>
          <w:tab w:val="clear" w:pos="709"/>
          <w:tab w:val="left" w:pos="426"/>
        </w:tabs>
        <w:spacing w:line="240" w:lineRule="auto"/>
        <w:ind w:left="1417" w:firstLine="0"/>
        <w:jc w:val="both"/>
        <w:rPr>
          <w:rFonts w:ascii="Arial" w:hAnsi="Arial" w:cs="Arial"/>
        </w:rPr>
      </w:pPr>
      <w:r w:rsidRPr="00A761F0">
        <w:rPr>
          <w:rFonts w:ascii="Arial" w:hAnsi="Arial" w:cs="Arial"/>
          <w:bCs/>
        </w:rPr>
        <w:lastRenderedPageBreak/>
        <w:t>Erneuter Abdruck im Ärzteblatt Baden-</w:t>
      </w:r>
      <w:r w:rsidRPr="00A761F0">
        <w:rPr>
          <w:rFonts w:ascii="Arial" w:hAnsi="Arial" w:cs="Arial"/>
        </w:rPr>
        <w:t>Württemberg 11, 2009, S. 478-480</w:t>
      </w:r>
    </w:p>
    <w:p w14:paraId="2960D16A" w14:textId="77777777" w:rsidR="006A0256" w:rsidRPr="00916A61" w:rsidRDefault="006A0256" w:rsidP="00566A24">
      <w:pPr>
        <w:pStyle w:val="LITERATURVERZEICHNIS"/>
        <w:numPr>
          <w:ilvl w:val="0"/>
          <w:numId w:val="28"/>
        </w:numPr>
        <w:tabs>
          <w:tab w:val="clear" w:pos="709"/>
          <w:tab w:val="left" w:pos="426"/>
        </w:tabs>
        <w:spacing w:line="240" w:lineRule="auto"/>
        <w:ind w:left="428"/>
        <w:jc w:val="both"/>
        <w:rPr>
          <w:rFonts w:ascii="Arial" w:hAnsi="Arial" w:cs="Arial"/>
          <w:lang w:val="en-GB"/>
        </w:rPr>
      </w:pPr>
      <w:r w:rsidRPr="00916A61">
        <w:rPr>
          <w:rFonts w:ascii="Arial" w:hAnsi="Arial" w:cs="Arial"/>
          <w:b/>
          <w:bCs/>
          <w:lang w:val="en-GB"/>
        </w:rPr>
        <w:t xml:space="preserve">U.W.: </w:t>
      </w:r>
      <w:r w:rsidRPr="00916A61">
        <w:rPr>
          <w:rFonts w:ascii="Arial" w:hAnsi="Arial" w:cs="Arial"/>
          <w:lang w:val="en-GB"/>
        </w:rPr>
        <w:t xml:space="preserve">Medicine, Epistemology and Medical Ethics. In: Autonomy of Reason? </w:t>
      </w:r>
      <w:proofErr w:type="spellStart"/>
      <w:r w:rsidRPr="00916A61">
        <w:rPr>
          <w:rFonts w:ascii="Arial" w:hAnsi="Arial" w:cs="Arial"/>
          <w:lang w:val="en-GB"/>
        </w:rPr>
        <w:t>Autonomie</w:t>
      </w:r>
      <w:proofErr w:type="spellEnd"/>
      <w:r w:rsidRPr="00916A61">
        <w:rPr>
          <w:rFonts w:ascii="Arial" w:hAnsi="Arial" w:cs="Arial"/>
          <w:lang w:val="en-GB"/>
        </w:rPr>
        <w:t xml:space="preserve"> der Vernunft? (Proceedings of the V Meeting </w:t>
      </w:r>
      <w:proofErr w:type="gramStart"/>
      <w:r w:rsidRPr="00916A61">
        <w:rPr>
          <w:rFonts w:ascii="Arial" w:hAnsi="Arial" w:cs="Arial"/>
          <w:lang w:val="en-GB"/>
        </w:rPr>
        <w:t>Italian-American</w:t>
      </w:r>
      <w:proofErr w:type="gramEnd"/>
      <w:r w:rsidRPr="00916A61">
        <w:rPr>
          <w:rFonts w:ascii="Arial" w:hAnsi="Arial" w:cs="Arial"/>
          <w:lang w:val="en-GB"/>
        </w:rPr>
        <w:t xml:space="preserve"> Philosophy) The Dialogue – Das </w:t>
      </w:r>
      <w:proofErr w:type="spellStart"/>
      <w:r w:rsidRPr="00916A61">
        <w:rPr>
          <w:rFonts w:ascii="Arial" w:hAnsi="Arial" w:cs="Arial"/>
          <w:lang w:val="en-GB"/>
        </w:rPr>
        <w:t>Gespräch</w:t>
      </w:r>
      <w:proofErr w:type="spellEnd"/>
      <w:r w:rsidRPr="00916A61">
        <w:rPr>
          <w:rFonts w:ascii="Arial" w:hAnsi="Arial" w:cs="Arial"/>
          <w:lang w:val="en-GB"/>
        </w:rPr>
        <w:t xml:space="preserve"> – Il </w:t>
      </w:r>
      <w:proofErr w:type="spellStart"/>
      <w:r w:rsidRPr="00916A61">
        <w:rPr>
          <w:rFonts w:ascii="Arial" w:hAnsi="Arial" w:cs="Arial"/>
          <w:lang w:val="en-GB"/>
        </w:rPr>
        <w:t>Dialogo</w:t>
      </w:r>
      <w:proofErr w:type="spellEnd"/>
      <w:r w:rsidRPr="00916A61">
        <w:rPr>
          <w:rFonts w:ascii="Arial" w:hAnsi="Arial" w:cs="Arial"/>
          <w:lang w:val="en-GB"/>
        </w:rPr>
        <w:t>. Yearbook of Philosophical Hermeneutics 1 (2009), S. 266-275</w:t>
      </w:r>
    </w:p>
    <w:p w14:paraId="024E9C9D" w14:textId="77777777" w:rsidR="006A0256" w:rsidRPr="00916A61" w:rsidRDefault="006A0256" w:rsidP="00566A24">
      <w:pPr>
        <w:pStyle w:val="LITERATURVERZEICHNIS"/>
        <w:numPr>
          <w:ilvl w:val="0"/>
          <w:numId w:val="28"/>
        </w:numPr>
        <w:tabs>
          <w:tab w:val="clear" w:pos="709"/>
          <w:tab w:val="left" w:pos="426"/>
        </w:tabs>
        <w:spacing w:line="240" w:lineRule="auto"/>
        <w:ind w:left="428"/>
        <w:jc w:val="both"/>
        <w:rPr>
          <w:rFonts w:ascii="Arial" w:hAnsi="Arial" w:cs="Arial"/>
        </w:rPr>
      </w:pPr>
      <w:r w:rsidRPr="00916A61">
        <w:rPr>
          <w:rFonts w:ascii="Arial" w:hAnsi="Arial" w:cs="Arial"/>
          <w:b/>
          <w:bCs/>
        </w:rPr>
        <w:t xml:space="preserve">U.W.: </w:t>
      </w:r>
      <w:r w:rsidRPr="00916A61">
        <w:rPr>
          <w:rFonts w:ascii="Arial" w:hAnsi="Arial" w:cs="Arial"/>
        </w:rPr>
        <w:t>Zur Verantwortung in der Begutachtung. Der Sachverständige 105 (2008), S. 125-129</w:t>
      </w:r>
    </w:p>
    <w:p w14:paraId="1CDAE2FE" w14:textId="77777777" w:rsidR="006A0256" w:rsidRDefault="006A0256" w:rsidP="00566A24">
      <w:pPr>
        <w:pStyle w:val="LITERATURVERZEICHNIS"/>
        <w:numPr>
          <w:ilvl w:val="0"/>
          <w:numId w:val="28"/>
        </w:numPr>
        <w:tabs>
          <w:tab w:val="clear" w:pos="709"/>
          <w:tab w:val="left" w:pos="426"/>
        </w:tabs>
        <w:spacing w:line="240" w:lineRule="auto"/>
        <w:ind w:left="428"/>
        <w:jc w:val="both"/>
        <w:rPr>
          <w:rFonts w:ascii="Arial" w:hAnsi="Arial" w:cs="Arial"/>
          <w:lang w:val="en-US"/>
        </w:rPr>
      </w:pPr>
      <w:r w:rsidRPr="00916A61">
        <w:rPr>
          <w:rFonts w:ascii="Arial" w:hAnsi="Arial" w:cs="Arial"/>
          <w:b/>
          <w:bCs/>
          <w:lang w:val="en-GB"/>
        </w:rPr>
        <w:t xml:space="preserve">U.W.: </w:t>
      </w:r>
      <w:r w:rsidRPr="00916A61">
        <w:rPr>
          <w:rFonts w:ascii="Arial" w:hAnsi="Arial" w:cs="Arial"/>
          <w:bCs/>
          <w:lang w:val="en-GB"/>
        </w:rPr>
        <w:t>Medicine and Hubris –</w:t>
      </w:r>
      <w:r w:rsidRPr="00916A61">
        <w:rPr>
          <w:rFonts w:ascii="Arial" w:hAnsi="Arial" w:cs="Arial"/>
          <w:lang w:val="en-GB"/>
        </w:rPr>
        <w:t xml:space="preserve"> The Case of Reproductive Medicine. </w:t>
      </w:r>
      <w:r w:rsidRPr="00916A61">
        <w:rPr>
          <w:rFonts w:ascii="Arial" w:hAnsi="Arial" w:cs="Arial"/>
        </w:rPr>
        <w:t xml:space="preserve">In Constantinos Deltas, </w:t>
      </w:r>
      <w:proofErr w:type="spellStart"/>
      <w:r w:rsidRPr="00916A61">
        <w:rPr>
          <w:rFonts w:ascii="Arial" w:hAnsi="Arial" w:cs="Arial"/>
        </w:rPr>
        <w:t>Elenie</w:t>
      </w:r>
      <w:proofErr w:type="spellEnd"/>
      <w:r w:rsidRPr="00916A61">
        <w:rPr>
          <w:rFonts w:ascii="Arial" w:hAnsi="Arial" w:cs="Arial"/>
        </w:rPr>
        <w:t xml:space="preserve"> M. </w:t>
      </w:r>
      <w:proofErr w:type="spellStart"/>
      <w:r w:rsidRPr="00916A61">
        <w:rPr>
          <w:rFonts w:ascii="Arial" w:hAnsi="Arial" w:cs="Arial"/>
        </w:rPr>
        <w:t>Kalokairinou</w:t>
      </w:r>
      <w:proofErr w:type="spellEnd"/>
      <w:r w:rsidRPr="00916A61">
        <w:rPr>
          <w:rFonts w:ascii="Arial" w:hAnsi="Arial" w:cs="Arial"/>
        </w:rPr>
        <w:t xml:space="preserve">, Sabine Rogge (Hrsg.) </w:t>
      </w:r>
      <w:r w:rsidRPr="00916A61">
        <w:rPr>
          <w:rFonts w:ascii="Arial" w:hAnsi="Arial" w:cs="Arial"/>
          <w:lang w:val="en-GB"/>
        </w:rPr>
        <w:t xml:space="preserve">Progress in Science and the Danger of Hubris. </w:t>
      </w:r>
      <w:proofErr w:type="spellStart"/>
      <w:r w:rsidRPr="00916A61">
        <w:rPr>
          <w:rFonts w:ascii="Arial" w:hAnsi="Arial" w:cs="Arial"/>
          <w:lang w:val="en-US"/>
        </w:rPr>
        <w:t>Waxmann</w:t>
      </w:r>
      <w:proofErr w:type="spellEnd"/>
      <w:r w:rsidRPr="00916A61">
        <w:rPr>
          <w:rFonts w:ascii="Arial" w:hAnsi="Arial" w:cs="Arial"/>
          <w:lang w:val="en-US"/>
        </w:rPr>
        <w:t>, Münster, New York, München, Berlin 2006, S. 127-136</w:t>
      </w:r>
    </w:p>
    <w:p w14:paraId="1442E758" w14:textId="77777777" w:rsidR="009F55D6" w:rsidRPr="007F43C3" w:rsidRDefault="009F55D6" w:rsidP="00566A24">
      <w:pPr>
        <w:pStyle w:val="LITERATURVERZEICHNIS"/>
        <w:numPr>
          <w:ilvl w:val="0"/>
          <w:numId w:val="28"/>
        </w:numPr>
        <w:tabs>
          <w:tab w:val="clear" w:pos="709"/>
          <w:tab w:val="left" w:pos="426"/>
        </w:tabs>
        <w:spacing w:line="240" w:lineRule="auto"/>
        <w:ind w:left="428"/>
        <w:jc w:val="both"/>
        <w:rPr>
          <w:rFonts w:ascii="Arial" w:hAnsi="Arial" w:cs="Arial"/>
        </w:rPr>
      </w:pPr>
      <w:r w:rsidRPr="00916A61">
        <w:rPr>
          <w:rFonts w:ascii="Arial" w:hAnsi="Arial" w:cs="Arial"/>
          <w:b/>
          <w:bCs/>
        </w:rPr>
        <w:t xml:space="preserve">U.W.: </w:t>
      </w:r>
      <w:r w:rsidRPr="00916A61">
        <w:rPr>
          <w:rFonts w:ascii="Arial" w:hAnsi="Arial" w:cs="Arial"/>
        </w:rPr>
        <w:t xml:space="preserve">Biobanken: Ethik und Patientenrechte. In: Beat Rudin (Hrsg.) Biobanken. </w:t>
      </w:r>
      <w:proofErr w:type="spellStart"/>
      <w:r w:rsidRPr="00916A61">
        <w:rPr>
          <w:rFonts w:ascii="Arial" w:hAnsi="Arial" w:cs="Arial"/>
        </w:rPr>
        <w:t>Digma</w:t>
      </w:r>
      <w:proofErr w:type="spellEnd"/>
      <w:r w:rsidRPr="00916A61">
        <w:rPr>
          <w:rFonts w:ascii="Arial" w:hAnsi="Arial" w:cs="Arial"/>
        </w:rPr>
        <w:t>-Schriften, im Druck</w:t>
      </w:r>
    </w:p>
    <w:p w14:paraId="65B1E6DE" w14:textId="77777777" w:rsidR="006A0256" w:rsidRPr="00916A61" w:rsidRDefault="006A0256" w:rsidP="00566A24">
      <w:pPr>
        <w:pStyle w:val="LITERATURVERZEICHNIS"/>
        <w:numPr>
          <w:ilvl w:val="0"/>
          <w:numId w:val="28"/>
        </w:numPr>
        <w:tabs>
          <w:tab w:val="clear" w:pos="709"/>
          <w:tab w:val="left" w:pos="426"/>
        </w:tabs>
        <w:spacing w:line="240" w:lineRule="auto"/>
        <w:ind w:left="428"/>
        <w:jc w:val="both"/>
        <w:rPr>
          <w:rFonts w:ascii="Arial" w:hAnsi="Arial" w:cs="Arial"/>
        </w:rPr>
      </w:pPr>
      <w:r w:rsidRPr="00916A61">
        <w:rPr>
          <w:rFonts w:ascii="Arial" w:hAnsi="Arial" w:cs="Arial"/>
          <w:b/>
          <w:bCs/>
        </w:rPr>
        <w:t xml:space="preserve">U.W.: </w:t>
      </w:r>
      <w:r w:rsidRPr="00916A61">
        <w:rPr>
          <w:rFonts w:ascii="Arial" w:hAnsi="Arial" w:cs="Arial"/>
        </w:rPr>
        <w:t>Formen der Einwilligung zur Verwendung von menschlichen Geweben und Zellen in der medizinischen Forschung. In: Bundesärztekammer (</w:t>
      </w:r>
      <w:proofErr w:type="spellStart"/>
      <w:r w:rsidRPr="00916A61">
        <w:rPr>
          <w:rFonts w:ascii="Arial" w:hAnsi="Arial" w:cs="Arial"/>
        </w:rPr>
        <w:t>Hg</w:t>
      </w:r>
      <w:proofErr w:type="spellEnd"/>
      <w:r w:rsidRPr="00916A61">
        <w:rPr>
          <w:rFonts w:ascii="Arial" w:hAnsi="Arial" w:cs="Arial"/>
        </w:rPr>
        <w:t>.) Symposium Gewebeverwendung und Transplantationsmedizin – Bestandsaufnahmen und Perspektiven. Deutscher Ärzteverlag, Köln 2004, S. 88-97</w:t>
      </w:r>
    </w:p>
    <w:p w14:paraId="74F2D2EC" w14:textId="77777777" w:rsidR="006A0256" w:rsidRPr="00916A61" w:rsidRDefault="006A0256" w:rsidP="00566A24">
      <w:pPr>
        <w:pStyle w:val="LITERATURVERZEICHNIS"/>
        <w:numPr>
          <w:ilvl w:val="0"/>
          <w:numId w:val="28"/>
        </w:numPr>
        <w:tabs>
          <w:tab w:val="clear" w:pos="709"/>
          <w:tab w:val="left" w:pos="426"/>
        </w:tabs>
        <w:spacing w:line="240" w:lineRule="auto"/>
        <w:ind w:left="428"/>
        <w:jc w:val="both"/>
        <w:rPr>
          <w:rFonts w:ascii="Arial" w:hAnsi="Arial" w:cs="Arial"/>
          <w:lang w:val="fr-FR"/>
        </w:rPr>
      </w:pPr>
      <w:r w:rsidRPr="00916A61">
        <w:rPr>
          <w:rFonts w:ascii="Arial" w:hAnsi="Arial" w:cs="Arial"/>
          <w:b/>
          <w:bCs/>
        </w:rPr>
        <w:t>U.W.:</w:t>
      </w:r>
      <w:r w:rsidRPr="00916A61">
        <w:rPr>
          <w:rFonts w:ascii="Arial" w:hAnsi="Arial" w:cs="Arial"/>
        </w:rPr>
        <w:t xml:space="preserve"> Gendiagnostik und Gesundheitsversorgung. In: Ludger </w:t>
      </w:r>
      <w:proofErr w:type="spellStart"/>
      <w:r w:rsidRPr="00916A61">
        <w:rPr>
          <w:rFonts w:ascii="Arial" w:hAnsi="Arial" w:cs="Arial"/>
        </w:rPr>
        <w:t>Honnefelder</w:t>
      </w:r>
      <w:proofErr w:type="spellEnd"/>
      <w:r w:rsidRPr="00916A61">
        <w:rPr>
          <w:rFonts w:ascii="Arial" w:hAnsi="Arial" w:cs="Arial"/>
        </w:rPr>
        <w:t xml:space="preserve">, Dietmar Mieth, Peter </w:t>
      </w:r>
      <w:proofErr w:type="spellStart"/>
      <w:r w:rsidRPr="00916A61">
        <w:rPr>
          <w:rFonts w:ascii="Arial" w:hAnsi="Arial" w:cs="Arial"/>
        </w:rPr>
        <w:t>Propping</w:t>
      </w:r>
      <w:proofErr w:type="spellEnd"/>
      <w:r w:rsidRPr="00916A61">
        <w:rPr>
          <w:rFonts w:ascii="Arial" w:hAnsi="Arial" w:cs="Arial"/>
        </w:rPr>
        <w:t xml:space="preserve">, Ludwig </w:t>
      </w:r>
      <w:proofErr w:type="spellStart"/>
      <w:r w:rsidRPr="00916A61">
        <w:rPr>
          <w:rFonts w:ascii="Arial" w:hAnsi="Arial" w:cs="Arial"/>
        </w:rPr>
        <w:t>Siep</w:t>
      </w:r>
      <w:proofErr w:type="spellEnd"/>
      <w:r w:rsidRPr="00916A61">
        <w:rPr>
          <w:rFonts w:ascii="Arial" w:hAnsi="Arial" w:cs="Arial"/>
        </w:rPr>
        <w:t>, Claudia Wiesemann (</w:t>
      </w:r>
      <w:proofErr w:type="spellStart"/>
      <w:r w:rsidRPr="00916A61">
        <w:rPr>
          <w:rFonts w:ascii="Arial" w:hAnsi="Arial" w:cs="Arial"/>
        </w:rPr>
        <w:t>Hg</w:t>
      </w:r>
      <w:proofErr w:type="spellEnd"/>
      <w:r w:rsidRPr="00916A61">
        <w:rPr>
          <w:rFonts w:ascii="Arial" w:hAnsi="Arial" w:cs="Arial"/>
        </w:rPr>
        <w:t xml:space="preserve">.) Das genetische Wissen und die Zukunft des Menschen. </w:t>
      </w:r>
      <w:r w:rsidRPr="00916A61">
        <w:rPr>
          <w:rFonts w:ascii="Arial" w:hAnsi="Arial" w:cs="Arial"/>
          <w:lang w:val="fr-FR"/>
        </w:rPr>
        <w:t xml:space="preserve">De </w:t>
      </w:r>
      <w:proofErr w:type="spellStart"/>
      <w:r w:rsidRPr="00916A61">
        <w:rPr>
          <w:rFonts w:ascii="Arial" w:hAnsi="Arial" w:cs="Arial"/>
          <w:lang w:val="fr-FR"/>
        </w:rPr>
        <w:t>Gruyter</w:t>
      </w:r>
      <w:proofErr w:type="spellEnd"/>
      <w:r w:rsidRPr="00916A61">
        <w:rPr>
          <w:rFonts w:ascii="Arial" w:hAnsi="Arial" w:cs="Arial"/>
          <w:lang w:val="fr-FR"/>
        </w:rPr>
        <w:t>, Berlin 2003, S. 367-374</w:t>
      </w:r>
    </w:p>
    <w:p w14:paraId="2292A6BD" w14:textId="77777777" w:rsidR="006A0256" w:rsidRPr="00916A61" w:rsidRDefault="006A0256" w:rsidP="00566A24">
      <w:pPr>
        <w:pStyle w:val="LITERATURVERZEICHNIS"/>
        <w:numPr>
          <w:ilvl w:val="0"/>
          <w:numId w:val="28"/>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Die Ethik-Kommissionen - Anmerkungen zur Professionalisierung der medizini</w:t>
      </w:r>
      <w:r w:rsidRPr="00916A61">
        <w:rPr>
          <w:rFonts w:ascii="Arial" w:hAnsi="Arial" w:cs="Arial"/>
        </w:rPr>
        <w:softHyphen/>
        <w:t xml:space="preserve">schen Ethik. In: Peter </w:t>
      </w:r>
      <w:proofErr w:type="spellStart"/>
      <w:r w:rsidRPr="00916A61">
        <w:rPr>
          <w:rFonts w:ascii="Arial" w:hAnsi="Arial" w:cs="Arial"/>
        </w:rPr>
        <w:t>Hucklenbroich</w:t>
      </w:r>
      <w:proofErr w:type="spellEnd"/>
      <w:r w:rsidRPr="00916A61">
        <w:rPr>
          <w:rFonts w:ascii="Arial" w:hAnsi="Arial" w:cs="Arial"/>
        </w:rPr>
        <w:t xml:space="preserve">, Richard </w:t>
      </w:r>
      <w:proofErr w:type="spellStart"/>
      <w:r w:rsidRPr="00916A61">
        <w:rPr>
          <w:rFonts w:ascii="Arial" w:hAnsi="Arial" w:cs="Arial"/>
        </w:rPr>
        <w:t>Toellner</w:t>
      </w:r>
      <w:proofErr w:type="spellEnd"/>
      <w:r w:rsidRPr="00916A61">
        <w:rPr>
          <w:rFonts w:ascii="Arial" w:hAnsi="Arial" w:cs="Arial"/>
        </w:rPr>
        <w:t xml:space="preserve"> (</w:t>
      </w:r>
      <w:proofErr w:type="spellStart"/>
      <w:r w:rsidRPr="00916A61">
        <w:rPr>
          <w:rFonts w:ascii="Arial" w:hAnsi="Arial" w:cs="Arial"/>
        </w:rPr>
        <w:t>Hg</w:t>
      </w:r>
      <w:proofErr w:type="spellEnd"/>
      <w:r w:rsidRPr="00916A61">
        <w:rPr>
          <w:rFonts w:ascii="Arial" w:hAnsi="Arial" w:cs="Arial"/>
        </w:rPr>
        <w:t>.) Symposion 20 Jahre Ethikkommission in Mün</w:t>
      </w:r>
      <w:r w:rsidRPr="00916A61">
        <w:rPr>
          <w:rFonts w:ascii="Arial" w:hAnsi="Arial" w:cs="Arial"/>
        </w:rPr>
        <w:softHyphen/>
        <w:t xml:space="preserve">ster, 15 Jahre Arbeitskreis Medizinischer Ethikkommissionen“. </w:t>
      </w:r>
      <w:proofErr w:type="spellStart"/>
      <w:r w:rsidRPr="00916A61">
        <w:rPr>
          <w:rFonts w:ascii="Arial" w:hAnsi="Arial" w:cs="Arial"/>
        </w:rPr>
        <w:t>Lit</w:t>
      </w:r>
      <w:proofErr w:type="spellEnd"/>
      <w:r w:rsidRPr="00916A61">
        <w:rPr>
          <w:rFonts w:ascii="Arial" w:hAnsi="Arial" w:cs="Arial"/>
        </w:rPr>
        <w:t xml:space="preserve">-Verlag, Münster 2003, S. 41-50 </w:t>
      </w:r>
    </w:p>
    <w:p w14:paraId="6F137600" w14:textId="0EAD8CA7" w:rsidR="006A0256" w:rsidRPr="00916A61" w:rsidRDefault="006A0256" w:rsidP="00566A24">
      <w:pPr>
        <w:pStyle w:val="LITERATURVERZEICHNIS"/>
        <w:numPr>
          <w:ilvl w:val="0"/>
          <w:numId w:val="28"/>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Micha Werner:</w:t>
      </w:r>
      <w:r w:rsidRPr="00916A61">
        <w:rPr>
          <w:rFonts w:ascii="Arial" w:hAnsi="Arial" w:cs="Arial"/>
          <w:b/>
          <w:bCs/>
        </w:rPr>
        <w:t xml:space="preserve"> </w:t>
      </w:r>
      <w:r w:rsidR="00CE2765" w:rsidRPr="00916A61">
        <w:rPr>
          <w:rFonts w:ascii="Arial" w:hAnsi="Arial" w:cs="Arial"/>
        </w:rPr>
        <w:fldChar w:fldCharType="begin"/>
      </w:r>
      <w:r w:rsidRPr="00916A61">
        <w:rPr>
          <w:rFonts w:ascii="Arial" w:hAnsi="Arial" w:cs="Arial"/>
        </w:rPr>
        <w:instrText>\TITLE</w:instrText>
      </w:r>
      <w:r w:rsidR="00CE2765" w:rsidRPr="00916A61">
        <w:rPr>
          <w:rFonts w:ascii="Arial" w:hAnsi="Arial" w:cs="Arial"/>
        </w:rPr>
        <w:fldChar w:fldCharType="separate"/>
      </w:r>
      <w:r w:rsidRPr="00916A61">
        <w:rPr>
          <w:rFonts w:ascii="Arial" w:hAnsi="Arial" w:cs="Arial"/>
        </w:rPr>
        <w:t>Krankheitsbegriff und Mittelverteilung</w:t>
      </w:r>
      <w:r w:rsidR="00CE2765" w:rsidRPr="00916A61">
        <w:rPr>
          <w:rFonts w:ascii="Arial" w:hAnsi="Arial" w:cs="Arial"/>
        </w:rPr>
        <w:fldChar w:fldCharType="end"/>
      </w:r>
      <w:r w:rsidRPr="00916A61">
        <w:rPr>
          <w:rFonts w:ascii="Arial" w:hAnsi="Arial" w:cs="Arial"/>
        </w:rPr>
        <w:t xml:space="preserve"> - Thesen zur Bedeutung des Krankheitsbegriffs für die Zuweisung und Begrenzung solidarisch finanzierter, medizinischer Dienstleistungen. In: Angela Brand, Dietrich v. Engelhardt, Alfred Simon, Karl-Heinz </w:t>
      </w:r>
      <w:proofErr w:type="spellStart"/>
      <w:r w:rsidRPr="00916A61">
        <w:rPr>
          <w:rFonts w:ascii="Arial" w:hAnsi="Arial" w:cs="Arial"/>
        </w:rPr>
        <w:t>Wehkamp</w:t>
      </w:r>
      <w:proofErr w:type="spellEnd"/>
      <w:r w:rsidRPr="00916A61">
        <w:rPr>
          <w:rFonts w:ascii="Arial" w:hAnsi="Arial" w:cs="Arial"/>
        </w:rPr>
        <w:t xml:space="preserve"> (</w:t>
      </w:r>
      <w:proofErr w:type="spellStart"/>
      <w:r w:rsidRPr="00916A61">
        <w:rPr>
          <w:rFonts w:ascii="Arial" w:hAnsi="Arial" w:cs="Arial"/>
        </w:rPr>
        <w:t>Hg</w:t>
      </w:r>
      <w:proofErr w:type="spellEnd"/>
      <w:r w:rsidRPr="00916A61">
        <w:rPr>
          <w:rFonts w:ascii="Arial" w:hAnsi="Arial" w:cs="Arial"/>
        </w:rPr>
        <w:t xml:space="preserve">.) Individuelle Gesundheit versus Public Health? (Dokumentation der Jahrestagung der Akademie für Ethik in der Medizin) </w:t>
      </w:r>
      <w:proofErr w:type="spellStart"/>
      <w:r w:rsidRPr="00916A61">
        <w:rPr>
          <w:rFonts w:ascii="Arial" w:hAnsi="Arial" w:cs="Arial"/>
        </w:rPr>
        <w:t>Lit</w:t>
      </w:r>
      <w:proofErr w:type="spellEnd"/>
      <w:r w:rsidRPr="00916A61">
        <w:rPr>
          <w:rFonts w:ascii="Arial" w:hAnsi="Arial" w:cs="Arial"/>
        </w:rPr>
        <w:t>-Verlag, Münster, 2002, S. 144-151</w:t>
      </w:r>
    </w:p>
    <w:p w14:paraId="58A2D9EE" w14:textId="77777777" w:rsidR="006A0256" w:rsidRPr="00916A61" w:rsidRDefault="006A0256" w:rsidP="00566A24">
      <w:pPr>
        <w:pStyle w:val="LITERATURVERZEICHNIS"/>
        <w:numPr>
          <w:ilvl w:val="0"/>
          <w:numId w:val="28"/>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Wozu bedarf es eines Medizinethikers? Zeitschrift für Ethik in der Medizin 13 (2001), S. 258-266</w:t>
      </w:r>
    </w:p>
    <w:p w14:paraId="7A8F6A15" w14:textId="77777777" w:rsidR="006A0256" w:rsidRPr="00916A61" w:rsidRDefault="006A0256" w:rsidP="00566A24">
      <w:pPr>
        <w:pStyle w:val="LITERATURVERZEICHNIS"/>
        <w:numPr>
          <w:ilvl w:val="0"/>
          <w:numId w:val="28"/>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Evidenz-basierte Medizin aus ethischer Sicht. In: Jörg Michaelis/Hans Heinrich Raspe (</w:t>
      </w:r>
      <w:proofErr w:type="spellStart"/>
      <w:r w:rsidRPr="00916A61">
        <w:rPr>
          <w:rFonts w:ascii="Arial" w:hAnsi="Arial" w:cs="Arial"/>
        </w:rPr>
        <w:t>Hg</w:t>
      </w:r>
      <w:proofErr w:type="spellEnd"/>
      <w:r w:rsidRPr="00916A61">
        <w:rPr>
          <w:rFonts w:ascii="Arial" w:hAnsi="Arial" w:cs="Arial"/>
        </w:rPr>
        <w:t>.) Die Evidenz-basierte Medizin im Licht der Fakultäten. Medizinische Forschung Bd. 11 (2001) (Akademie der Wissenschaften und der Literatur Mainz), Schabe Verlag, Basel, S. 159-164</w:t>
      </w:r>
    </w:p>
    <w:p w14:paraId="6AE593AC" w14:textId="77777777" w:rsidR="006A0256" w:rsidRPr="00916A61" w:rsidRDefault="006A0256" w:rsidP="00566A24">
      <w:pPr>
        <w:pStyle w:val="LITERATURVERZEICHNIS"/>
        <w:numPr>
          <w:ilvl w:val="0"/>
          <w:numId w:val="28"/>
        </w:numPr>
        <w:tabs>
          <w:tab w:val="clear" w:pos="709"/>
          <w:tab w:val="left" w:pos="426"/>
        </w:tabs>
        <w:spacing w:line="240" w:lineRule="auto"/>
        <w:ind w:left="428"/>
        <w:jc w:val="both"/>
        <w:rPr>
          <w:rFonts w:ascii="Arial" w:hAnsi="Arial" w:cs="Arial"/>
          <w:lang w:val="en-GB"/>
        </w:rPr>
      </w:pPr>
      <w:r w:rsidRPr="00916A61">
        <w:rPr>
          <w:rFonts w:ascii="Arial" w:hAnsi="Arial" w:cs="Arial"/>
          <w:b/>
          <w:bCs/>
          <w:lang w:val="it-IT"/>
        </w:rPr>
        <w:t>U.W.:</w:t>
      </w:r>
      <w:r w:rsidRPr="00916A61">
        <w:rPr>
          <w:rFonts w:ascii="Arial" w:hAnsi="Arial" w:cs="Arial"/>
          <w:lang w:val="it-IT"/>
        </w:rPr>
        <w:t xml:space="preserve"> Bioetica globale e vicende storiche particolari nel caso della genetica. </w:t>
      </w:r>
      <w:r w:rsidRPr="00916A61">
        <w:rPr>
          <w:rFonts w:ascii="Arial" w:hAnsi="Arial" w:cs="Arial"/>
          <w:lang w:val="en-GB"/>
        </w:rPr>
        <w:t xml:space="preserve">In: </w:t>
      </w:r>
      <w:proofErr w:type="spellStart"/>
      <w:r w:rsidRPr="00916A61">
        <w:rPr>
          <w:rFonts w:ascii="Arial" w:hAnsi="Arial" w:cs="Arial"/>
          <w:lang w:val="en-GB"/>
        </w:rPr>
        <w:t>Bioetica</w:t>
      </w:r>
      <w:proofErr w:type="spellEnd"/>
      <w:r w:rsidRPr="00916A61">
        <w:rPr>
          <w:rFonts w:ascii="Arial" w:hAnsi="Arial" w:cs="Arial"/>
          <w:lang w:val="en-GB"/>
        </w:rPr>
        <w:t xml:space="preserve"> 7 (1999), Heft 4, S. 639-644</w:t>
      </w:r>
    </w:p>
    <w:p w14:paraId="045F2AFE" w14:textId="77777777" w:rsidR="001403AA" w:rsidRPr="00916A61" w:rsidRDefault="006A0256" w:rsidP="00566A24">
      <w:pPr>
        <w:pStyle w:val="LITERATURVERZEICHNIS"/>
        <w:numPr>
          <w:ilvl w:val="0"/>
          <w:numId w:val="28"/>
        </w:numPr>
        <w:tabs>
          <w:tab w:val="clear" w:pos="709"/>
          <w:tab w:val="left" w:pos="426"/>
        </w:tabs>
        <w:spacing w:line="240" w:lineRule="auto"/>
        <w:ind w:left="428"/>
        <w:jc w:val="both"/>
        <w:rPr>
          <w:rFonts w:ascii="Arial" w:hAnsi="Arial" w:cs="Arial"/>
        </w:rPr>
      </w:pPr>
      <w:r w:rsidRPr="00916A61">
        <w:rPr>
          <w:rFonts w:ascii="Arial" w:hAnsi="Arial" w:cs="Arial"/>
          <w:b/>
          <w:bCs/>
        </w:rPr>
        <w:lastRenderedPageBreak/>
        <w:t>U.W.:</w:t>
      </w:r>
      <w:r w:rsidRPr="00916A61">
        <w:rPr>
          <w:rFonts w:ascii="Arial" w:hAnsi="Arial" w:cs="Arial"/>
        </w:rPr>
        <w:t xml:space="preserve"> Der schnelle Wandel der Reproduktionsmedizin und seine ethischen Aspekte. In: Dietmar Mieth, Marcus </w:t>
      </w:r>
      <w:proofErr w:type="spellStart"/>
      <w:r w:rsidRPr="00916A61">
        <w:rPr>
          <w:rFonts w:ascii="Arial" w:hAnsi="Arial" w:cs="Arial"/>
        </w:rPr>
        <w:t>Düwell</w:t>
      </w:r>
      <w:proofErr w:type="spellEnd"/>
      <w:r w:rsidRPr="00916A61">
        <w:rPr>
          <w:rFonts w:ascii="Arial" w:hAnsi="Arial" w:cs="Arial"/>
        </w:rPr>
        <w:t xml:space="preserve"> (</w:t>
      </w:r>
      <w:proofErr w:type="spellStart"/>
      <w:r w:rsidRPr="00916A61">
        <w:rPr>
          <w:rFonts w:ascii="Arial" w:hAnsi="Arial" w:cs="Arial"/>
        </w:rPr>
        <w:t>Hg</w:t>
      </w:r>
      <w:proofErr w:type="spellEnd"/>
      <w:r w:rsidRPr="00916A61">
        <w:rPr>
          <w:rFonts w:ascii="Arial" w:hAnsi="Arial" w:cs="Arial"/>
        </w:rPr>
        <w:t xml:space="preserve">.) Von der prädiktiven zur präventiven Medizin. Ethik in der Medizin, </w:t>
      </w:r>
      <w:proofErr w:type="spellStart"/>
      <w:r w:rsidRPr="00916A61">
        <w:rPr>
          <w:rFonts w:ascii="Arial" w:hAnsi="Arial" w:cs="Arial"/>
        </w:rPr>
        <w:t>Suppl</w:t>
      </w:r>
      <w:proofErr w:type="spellEnd"/>
      <w:r w:rsidRPr="00916A61">
        <w:rPr>
          <w:rFonts w:ascii="Arial" w:hAnsi="Arial" w:cs="Arial"/>
        </w:rPr>
        <w:t>. 1 (1999), S. 99-103</w:t>
      </w:r>
    </w:p>
    <w:p w14:paraId="52010F57" w14:textId="77777777" w:rsidR="006A0256" w:rsidRPr="00916A61" w:rsidRDefault="006A0256" w:rsidP="00566A24">
      <w:pPr>
        <w:pStyle w:val="LITERATURVERZEICHNIS"/>
        <w:numPr>
          <w:ilvl w:val="0"/>
          <w:numId w:val="28"/>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Medizinische Ethik im Unterricht in der Bundesrepublik Deutschland. In: Stephan Kolb, Horst </w:t>
      </w:r>
      <w:proofErr w:type="spellStart"/>
      <w:r w:rsidRPr="00916A61">
        <w:rPr>
          <w:rFonts w:ascii="Arial" w:hAnsi="Arial" w:cs="Arial"/>
        </w:rPr>
        <w:t>Seithe</w:t>
      </w:r>
      <w:proofErr w:type="spellEnd"/>
      <w:r w:rsidRPr="00916A61">
        <w:rPr>
          <w:rFonts w:ascii="Arial" w:hAnsi="Arial" w:cs="Arial"/>
        </w:rPr>
        <w:t>, IPPNW (</w:t>
      </w:r>
      <w:proofErr w:type="spellStart"/>
      <w:r w:rsidRPr="00916A61">
        <w:rPr>
          <w:rFonts w:ascii="Arial" w:hAnsi="Arial" w:cs="Arial"/>
        </w:rPr>
        <w:t>Hg</w:t>
      </w:r>
      <w:proofErr w:type="spellEnd"/>
      <w:r w:rsidRPr="00916A61">
        <w:rPr>
          <w:rFonts w:ascii="Arial" w:hAnsi="Arial" w:cs="Arial"/>
        </w:rPr>
        <w:t xml:space="preserve">.) (1998) Medizin und Gewissen. 50 Jahre nach dem Nürnberger </w:t>
      </w:r>
      <w:proofErr w:type="spellStart"/>
      <w:r w:rsidRPr="00916A61">
        <w:rPr>
          <w:rFonts w:ascii="Arial" w:hAnsi="Arial" w:cs="Arial"/>
        </w:rPr>
        <w:t>Ärzteprozeß</w:t>
      </w:r>
      <w:proofErr w:type="spellEnd"/>
      <w:r w:rsidRPr="00916A61">
        <w:rPr>
          <w:rFonts w:ascii="Arial" w:hAnsi="Arial" w:cs="Arial"/>
        </w:rPr>
        <w:t xml:space="preserve">. Berlin, </w:t>
      </w:r>
      <w:proofErr w:type="spellStart"/>
      <w:r w:rsidRPr="00916A61">
        <w:rPr>
          <w:rFonts w:ascii="Arial" w:hAnsi="Arial" w:cs="Arial"/>
        </w:rPr>
        <w:t>CD-Rom</w:t>
      </w:r>
      <w:proofErr w:type="spellEnd"/>
    </w:p>
    <w:p w14:paraId="0DB657DF" w14:textId="77777777" w:rsidR="006A0256" w:rsidRPr="00916A61" w:rsidRDefault="006A0256" w:rsidP="00566A24">
      <w:pPr>
        <w:pStyle w:val="LITERATURVERZEICHNIS"/>
        <w:numPr>
          <w:ilvl w:val="0"/>
          <w:numId w:val="28"/>
        </w:numPr>
        <w:tabs>
          <w:tab w:val="clear" w:pos="709"/>
          <w:tab w:val="left" w:pos="426"/>
        </w:tabs>
        <w:spacing w:line="240" w:lineRule="auto"/>
        <w:ind w:left="428"/>
        <w:jc w:val="both"/>
        <w:rPr>
          <w:rFonts w:ascii="Arial" w:hAnsi="Arial" w:cs="Arial"/>
        </w:rPr>
      </w:pPr>
      <w:r w:rsidRPr="00916A61">
        <w:rPr>
          <w:rFonts w:ascii="Arial" w:hAnsi="Arial" w:cs="Arial"/>
          <w:b/>
          <w:bCs/>
          <w:lang w:val="en-GB"/>
        </w:rPr>
        <w:t>U.W.:</w:t>
      </w:r>
      <w:r w:rsidRPr="00916A61">
        <w:rPr>
          <w:rFonts w:ascii="Arial" w:hAnsi="Arial" w:cs="Arial"/>
          <w:lang w:val="en-GB"/>
        </w:rPr>
        <w:t xml:space="preserve"> Success rates in IVF. </w:t>
      </w:r>
      <w:r w:rsidRPr="00916A61">
        <w:rPr>
          <w:rFonts w:ascii="Arial" w:hAnsi="Arial" w:cs="Arial"/>
        </w:rPr>
        <w:t xml:space="preserve">In: Elisabeth </w:t>
      </w:r>
      <w:proofErr w:type="spellStart"/>
      <w:r w:rsidRPr="00916A61">
        <w:rPr>
          <w:rFonts w:ascii="Arial" w:hAnsi="Arial" w:cs="Arial"/>
        </w:rPr>
        <w:t>Hildt</w:t>
      </w:r>
      <w:proofErr w:type="spellEnd"/>
      <w:r w:rsidRPr="00916A61">
        <w:rPr>
          <w:rFonts w:ascii="Arial" w:hAnsi="Arial" w:cs="Arial"/>
        </w:rPr>
        <w:t>, Dietmar Mieth (</w:t>
      </w:r>
      <w:proofErr w:type="spellStart"/>
      <w:r w:rsidRPr="00916A61">
        <w:rPr>
          <w:rFonts w:ascii="Arial" w:hAnsi="Arial" w:cs="Arial"/>
        </w:rPr>
        <w:t>Hg</w:t>
      </w:r>
      <w:proofErr w:type="spellEnd"/>
      <w:r w:rsidRPr="00916A61">
        <w:rPr>
          <w:rFonts w:ascii="Arial" w:hAnsi="Arial" w:cs="Arial"/>
        </w:rPr>
        <w:t xml:space="preserve">.) </w:t>
      </w:r>
      <w:r w:rsidRPr="00916A61">
        <w:rPr>
          <w:rFonts w:ascii="Arial" w:hAnsi="Arial" w:cs="Arial"/>
          <w:lang w:val="en-GB"/>
        </w:rPr>
        <w:t>(1998) In Vitro Fer</w:t>
      </w:r>
      <w:r w:rsidRPr="00916A61">
        <w:rPr>
          <w:rFonts w:ascii="Arial" w:hAnsi="Arial" w:cs="Arial"/>
          <w:lang w:val="en-GB"/>
        </w:rPr>
        <w:softHyphen/>
        <w:t>tilisation in the 1990s - Towards a medical, social and ethical evaluation. Ash</w:t>
      </w:r>
      <w:r w:rsidRPr="00916A61">
        <w:rPr>
          <w:rFonts w:ascii="Arial" w:hAnsi="Arial" w:cs="Arial"/>
          <w:lang w:val="en-GB"/>
        </w:rPr>
        <w:softHyphen/>
        <w:t>gate, Aldershot Brookfield Singapore Sydney, S.163-169</w:t>
      </w:r>
    </w:p>
    <w:p w14:paraId="2755C2A1" w14:textId="77777777" w:rsidR="006A0256" w:rsidRPr="00916A61" w:rsidRDefault="006A0256" w:rsidP="00566A24">
      <w:pPr>
        <w:pStyle w:val="LITERATURVERZEICHNIS"/>
        <w:numPr>
          <w:ilvl w:val="0"/>
          <w:numId w:val="28"/>
        </w:numPr>
        <w:tabs>
          <w:tab w:val="clear" w:pos="709"/>
          <w:tab w:val="left" w:pos="426"/>
        </w:tabs>
        <w:spacing w:line="240" w:lineRule="auto"/>
        <w:ind w:left="428"/>
        <w:jc w:val="both"/>
        <w:rPr>
          <w:rFonts w:ascii="Arial" w:hAnsi="Arial" w:cs="Arial"/>
        </w:rPr>
      </w:pPr>
      <w:r w:rsidRPr="00916A61">
        <w:rPr>
          <w:rFonts w:ascii="Arial" w:hAnsi="Arial" w:cs="Arial"/>
          <w:b/>
          <w:bCs/>
          <w:lang w:val="en-GB"/>
        </w:rPr>
        <w:t>U.W.:</w:t>
      </w:r>
      <w:r w:rsidRPr="00916A61">
        <w:rPr>
          <w:rFonts w:ascii="Arial" w:hAnsi="Arial" w:cs="Arial"/>
          <w:lang w:val="en-GB"/>
        </w:rPr>
        <w:t xml:space="preserve"> What shall we do with the unexplained infertility? </w:t>
      </w:r>
      <w:r w:rsidRPr="00916A61">
        <w:rPr>
          <w:rFonts w:ascii="Arial" w:hAnsi="Arial" w:cs="Arial"/>
        </w:rPr>
        <w:t xml:space="preserve">In: Elisabeth </w:t>
      </w:r>
      <w:proofErr w:type="spellStart"/>
      <w:r w:rsidRPr="00916A61">
        <w:rPr>
          <w:rFonts w:ascii="Arial" w:hAnsi="Arial" w:cs="Arial"/>
        </w:rPr>
        <w:t>Hildt</w:t>
      </w:r>
      <w:proofErr w:type="spellEnd"/>
      <w:r w:rsidRPr="00916A61">
        <w:rPr>
          <w:rFonts w:ascii="Arial" w:hAnsi="Arial" w:cs="Arial"/>
        </w:rPr>
        <w:t>, Diet</w:t>
      </w:r>
      <w:r w:rsidRPr="00916A61">
        <w:rPr>
          <w:rFonts w:ascii="Arial" w:hAnsi="Arial" w:cs="Arial"/>
        </w:rPr>
        <w:softHyphen/>
        <w:t>mar Mieth (</w:t>
      </w:r>
      <w:proofErr w:type="spellStart"/>
      <w:r w:rsidRPr="00916A61">
        <w:rPr>
          <w:rFonts w:ascii="Arial" w:hAnsi="Arial" w:cs="Arial"/>
        </w:rPr>
        <w:t>Hg</w:t>
      </w:r>
      <w:proofErr w:type="spellEnd"/>
      <w:r w:rsidRPr="00916A61">
        <w:rPr>
          <w:rFonts w:ascii="Arial" w:hAnsi="Arial" w:cs="Arial"/>
        </w:rPr>
        <w:t xml:space="preserve">.) </w:t>
      </w:r>
      <w:r w:rsidRPr="00916A61">
        <w:rPr>
          <w:rFonts w:ascii="Arial" w:hAnsi="Arial" w:cs="Arial"/>
          <w:lang w:val="en-GB"/>
        </w:rPr>
        <w:t>(1998) In Vitro Fertilisation in the 1990s - Towards a medical, social and ethical evaluation. Ashgate, Aldershot Brookfield Sin</w:t>
      </w:r>
      <w:r w:rsidRPr="00916A61">
        <w:rPr>
          <w:rFonts w:ascii="Arial" w:hAnsi="Arial" w:cs="Arial"/>
          <w:lang w:val="en-GB"/>
        </w:rPr>
        <w:softHyphen/>
        <w:t>gapore Sydney, S. 93-95</w:t>
      </w:r>
    </w:p>
    <w:p w14:paraId="2018724E" w14:textId="77777777" w:rsidR="006A0256" w:rsidRPr="00916A61" w:rsidRDefault="006A0256" w:rsidP="00566A24">
      <w:pPr>
        <w:pStyle w:val="LITERATURVERZEICHNIS"/>
        <w:numPr>
          <w:ilvl w:val="0"/>
          <w:numId w:val="28"/>
        </w:numPr>
        <w:tabs>
          <w:tab w:val="clear" w:pos="709"/>
        </w:tabs>
        <w:spacing w:line="240" w:lineRule="auto"/>
        <w:ind w:left="428"/>
        <w:jc w:val="both"/>
        <w:rPr>
          <w:rFonts w:ascii="Arial" w:hAnsi="Arial" w:cs="Arial"/>
          <w:lang w:val="en-GB"/>
        </w:rPr>
      </w:pPr>
      <w:r w:rsidRPr="00916A61">
        <w:rPr>
          <w:rFonts w:ascii="Arial" w:hAnsi="Arial" w:cs="Arial"/>
          <w:b/>
          <w:bCs/>
          <w:lang w:val="en-GB"/>
        </w:rPr>
        <w:t>U.W.:</w:t>
      </w:r>
      <w:r w:rsidRPr="00916A61">
        <w:rPr>
          <w:rFonts w:ascii="Arial" w:hAnsi="Arial" w:cs="Arial"/>
          <w:lang w:val="en-GB"/>
        </w:rPr>
        <w:t xml:space="preserve"> Individual Rights and Genetics: </w:t>
      </w:r>
      <w:proofErr w:type="gramStart"/>
      <w:r w:rsidRPr="00916A61">
        <w:rPr>
          <w:rFonts w:ascii="Arial" w:hAnsi="Arial" w:cs="Arial"/>
          <w:lang w:val="en-GB"/>
        </w:rPr>
        <w:t>the</w:t>
      </w:r>
      <w:proofErr w:type="gramEnd"/>
      <w:r w:rsidRPr="00916A61">
        <w:rPr>
          <w:rFonts w:ascii="Arial" w:hAnsi="Arial" w:cs="Arial"/>
          <w:lang w:val="en-GB"/>
        </w:rPr>
        <w:t xml:space="preserve"> Historical Perspective. In: Ruth Chad</w:t>
      </w:r>
      <w:r w:rsidRPr="00916A61">
        <w:rPr>
          <w:rFonts w:ascii="Arial" w:hAnsi="Arial" w:cs="Arial"/>
          <w:lang w:val="en-GB"/>
        </w:rPr>
        <w:softHyphen/>
        <w:t xml:space="preserve">wick, </w:t>
      </w:r>
      <w:proofErr w:type="spellStart"/>
      <w:r w:rsidRPr="00916A61">
        <w:rPr>
          <w:rFonts w:ascii="Arial" w:hAnsi="Arial" w:cs="Arial"/>
          <w:lang w:val="en-GB"/>
        </w:rPr>
        <w:t>Mairi</w:t>
      </w:r>
      <w:proofErr w:type="spellEnd"/>
      <w:r w:rsidRPr="00916A61">
        <w:rPr>
          <w:rFonts w:ascii="Arial" w:hAnsi="Arial" w:cs="Arial"/>
          <w:lang w:val="en-GB"/>
        </w:rPr>
        <w:t xml:space="preserve"> Levitt, Daren </w:t>
      </w:r>
      <w:proofErr w:type="spellStart"/>
      <w:r w:rsidRPr="00916A61">
        <w:rPr>
          <w:rFonts w:ascii="Arial" w:hAnsi="Arial" w:cs="Arial"/>
          <w:lang w:val="en-GB"/>
        </w:rPr>
        <w:t>Shickle</w:t>
      </w:r>
      <w:proofErr w:type="spellEnd"/>
      <w:r w:rsidRPr="00916A61">
        <w:rPr>
          <w:rFonts w:ascii="Arial" w:hAnsi="Arial" w:cs="Arial"/>
          <w:lang w:val="en-GB"/>
        </w:rPr>
        <w:t xml:space="preserve"> (1997) (Hg.) The Right to Know and the Right not to Know. Avebury, Aldershot Brookfield USA Hong Kong Sin</w:t>
      </w:r>
      <w:r w:rsidRPr="00916A61">
        <w:rPr>
          <w:rFonts w:ascii="Arial" w:hAnsi="Arial" w:cs="Arial"/>
          <w:lang w:val="en-GB"/>
        </w:rPr>
        <w:softHyphen/>
        <w:t>gapore Sydney, S. 23-28</w:t>
      </w:r>
    </w:p>
    <w:p w14:paraId="64E5EFAD" w14:textId="77777777" w:rsidR="006A0256" w:rsidRPr="00916A61" w:rsidRDefault="006A0256" w:rsidP="00566A24">
      <w:pPr>
        <w:pStyle w:val="LITERATURVERZEICHNIS"/>
        <w:tabs>
          <w:tab w:val="clear" w:pos="709"/>
          <w:tab w:val="left" w:pos="426"/>
        </w:tabs>
        <w:spacing w:line="240" w:lineRule="auto"/>
        <w:ind w:left="1417" w:firstLine="0"/>
        <w:jc w:val="both"/>
        <w:rPr>
          <w:rFonts w:ascii="Arial" w:hAnsi="Arial" w:cs="Arial"/>
          <w:lang w:val="en-GB"/>
        </w:rPr>
      </w:pPr>
      <w:r w:rsidRPr="00916A61">
        <w:rPr>
          <w:rFonts w:ascii="Arial" w:hAnsi="Arial" w:cs="Arial"/>
        </w:rPr>
        <w:t xml:space="preserve">Vorabdruck bei </w:t>
      </w:r>
      <w:proofErr w:type="spellStart"/>
      <w:r w:rsidRPr="00916A61">
        <w:rPr>
          <w:rFonts w:ascii="Arial" w:hAnsi="Arial" w:cs="Arial"/>
        </w:rPr>
        <w:t>Veiko</w:t>
      </w:r>
      <w:proofErr w:type="spellEnd"/>
      <w:r w:rsidRPr="00916A61">
        <w:rPr>
          <w:rFonts w:ascii="Arial" w:hAnsi="Arial" w:cs="Arial"/>
        </w:rPr>
        <w:t xml:space="preserve"> </w:t>
      </w:r>
      <w:proofErr w:type="spellStart"/>
      <w:r w:rsidRPr="00916A61">
        <w:rPr>
          <w:rFonts w:ascii="Arial" w:hAnsi="Arial" w:cs="Arial"/>
        </w:rPr>
        <w:t>Launis</w:t>
      </w:r>
      <w:proofErr w:type="spellEnd"/>
      <w:r w:rsidRPr="00916A61">
        <w:rPr>
          <w:rFonts w:ascii="Arial" w:hAnsi="Arial" w:cs="Arial"/>
        </w:rPr>
        <w:t xml:space="preserve">, Juhani </w:t>
      </w:r>
      <w:proofErr w:type="spellStart"/>
      <w:r w:rsidRPr="00916A61">
        <w:rPr>
          <w:rFonts w:ascii="Arial" w:hAnsi="Arial" w:cs="Arial"/>
        </w:rPr>
        <w:t>Pietarinen</w:t>
      </w:r>
      <w:proofErr w:type="spellEnd"/>
      <w:r w:rsidRPr="00916A61">
        <w:rPr>
          <w:rFonts w:ascii="Arial" w:hAnsi="Arial" w:cs="Arial"/>
        </w:rPr>
        <w:t xml:space="preserve"> (</w:t>
      </w:r>
      <w:proofErr w:type="spellStart"/>
      <w:r w:rsidRPr="00916A61">
        <w:rPr>
          <w:rFonts w:ascii="Arial" w:hAnsi="Arial" w:cs="Arial"/>
        </w:rPr>
        <w:t>Hg</w:t>
      </w:r>
      <w:proofErr w:type="spellEnd"/>
      <w:r w:rsidRPr="00916A61">
        <w:rPr>
          <w:rFonts w:ascii="Arial" w:hAnsi="Arial" w:cs="Arial"/>
        </w:rPr>
        <w:t xml:space="preserve">.) </w:t>
      </w:r>
      <w:r w:rsidRPr="00916A61">
        <w:rPr>
          <w:rFonts w:ascii="Arial" w:hAnsi="Arial" w:cs="Arial"/>
          <w:lang w:val="en-GB"/>
        </w:rPr>
        <w:t>Doing the Decent Thing with Genes. University of Turku, 1996, S. 20-27</w:t>
      </w:r>
    </w:p>
    <w:p w14:paraId="6428BBC7" w14:textId="77777777" w:rsidR="006A0256" w:rsidRPr="00916A61" w:rsidRDefault="006A0256" w:rsidP="00566A24">
      <w:pPr>
        <w:pStyle w:val="LITERATURVERZEICHNIS"/>
        <w:numPr>
          <w:ilvl w:val="0"/>
          <w:numId w:val="28"/>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Intensivmedizin als ethisches Problem. In: Zeitschrift für Geburts</w:t>
      </w:r>
      <w:r w:rsidRPr="00916A61">
        <w:rPr>
          <w:rFonts w:ascii="Arial" w:hAnsi="Arial" w:cs="Arial"/>
        </w:rPr>
        <w:softHyphen/>
        <w:t>hilfe und Neona</w:t>
      </w:r>
      <w:r w:rsidRPr="00916A61">
        <w:rPr>
          <w:rFonts w:ascii="Arial" w:hAnsi="Arial" w:cs="Arial"/>
        </w:rPr>
        <w:softHyphen/>
        <w:t>tolo</w:t>
      </w:r>
      <w:r w:rsidRPr="00916A61">
        <w:rPr>
          <w:rFonts w:ascii="Arial" w:hAnsi="Arial" w:cs="Arial"/>
        </w:rPr>
        <w:softHyphen/>
        <w:t>gie 200 (1996), S. 232-235</w:t>
      </w:r>
    </w:p>
    <w:p w14:paraId="09B8ABC5" w14:textId="77777777" w:rsidR="006A0256" w:rsidRPr="00916A61" w:rsidRDefault="006A0256" w:rsidP="00566A24">
      <w:pPr>
        <w:pStyle w:val="LITERATURVERZEICHNIS"/>
        <w:numPr>
          <w:ilvl w:val="0"/>
          <w:numId w:val="28"/>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Die Unwägbarkeit ärztlichen Handelns und die Ethik. In: Richard </w:t>
      </w:r>
      <w:proofErr w:type="spellStart"/>
      <w:r w:rsidRPr="00916A61">
        <w:rPr>
          <w:rFonts w:ascii="Arial" w:hAnsi="Arial" w:cs="Arial"/>
        </w:rPr>
        <w:t>Toellner</w:t>
      </w:r>
      <w:proofErr w:type="spellEnd"/>
      <w:r w:rsidRPr="00916A61">
        <w:rPr>
          <w:rFonts w:ascii="Arial" w:hAnsi="Arial" w:cs="Arial"/>
        </w:rPr>
        <w:t xml:space="preserve"> und Urban Wiesing (</w:t>
      </w:r>
      <w:proofErr w:type="spellStart"/>
      <w:r w:rsidRPr="00916A61">
        <w:rPr>
          <w:rFonts w:ascii="Arial" w:hAnsi="Arial" w:cs="Arial"/>
        </w:rPr>
        <w:t>Hg</w:t>
      </w:r>
      <w:proofErr w:type="spellEnd"/>
      <w:r w:rsidRPr="00916A61">
        <w:rPr>
          <w:rFonts w:ascii="Arial" w:hAnsi="Arial" w:cs="Arial"/>
        </w:rPr>
        <w:t>.) Wissen - Handeln - Ethik. Strukturen ärztlichen Handelns und ihre ethische Relevanz. Gustav-Fischer Verlag, Stuttgart New York 1995, S. 49-55</w:t>
      </w:r>
    </w:p>
    <w:p w14:paraId="0CA25C51" w14:textId="77777777" w:rsidR="006A0256" w:rsidRPr="00916A61" w:rsidRDefault="006A0256" w:rsidP="00566A24">
      <w:pPr>
        <w:pStyle w:val="LITERATURVERZEICHNIS"/>
        <w:tabs>
          <w:tab w:val="left" w:pos="426"/>
        </w:tabs>
        <w:spacing w:line="240" w:lineRule="auto"/>
        <w:ind w:left="1417" w:firstLine="0"/>
        <w:jc w:val="both"/>
        <w:rPr>
          <w:rFonts w:ascii="Arial" w:hAnsi="Arial" w:cs="Arial"/>
        </w:rPr>
      </w:pPr>
      <w:r w:rsidRPr="00916A61">
        <w:rPr>
          <w:rFonts w:ascii="Arial" w:hAnsi="Arial" w:cs="Arial"/>
        </w:rPr>
        <w:t>eine japanische Übersetzung in "Japan Medical Journal“ („</w:t>
      </w:r>
      <w:proofErr w:type="spellStart"/>
      <w:r w:rsidRPr="00916A61">
        <w:rPr>
          <w:rFonts w:ascii="Arial" w:hAnsi="Arial" w:cs="Arial"/>
        </w:rPr>
        <w:t>Nihon</w:t>
      </w:r>
      <w:proofErr w:type="spellEnd"/>
      <w:r w:rsidRPr="00916A61">
        <w:rPr>
          <w:rFonts w:ascii="Arial" w:hAnsi="Arial" w:cs="Arial"/>
        </w:rPr>
        <w:t xml:space="preserve"> </w:t>
      </w:r>
      <w:proofErr w:type="spellStart"/>
      <w:r w:rsidRPr="00916A61">
        <w:rPr>
          <w:rFonts w:ascii="Arial" w:hAnsi="Arial" w:cs="Arial"/>
        </w:rPr>
        <w:t>Iji</w:t>
      </w:r>
      <w:proofErr w:type="spellEnd"/>
      <w:r w:rsidRPr="00916A61">
        <w:rPr>
          <w:rFonts w:ascii="Arial" w:hAnsi="Arial" w:cs="Arial"/>
        </w:rPr>
        <w:t xml:space="preserve"> </w:t>
      </w:r>
      <w:proofErr w:type="spellStart"/>
      <w:r w:rsidRPr="00916A61">
        <w:rPr>
          <w:rFonts w:ascii="Arial" w:hAnsi="Arial" w:cs="Arial"/>
        </w:rPr>
        <w:t>Shinpo</w:t>
      </w:r>
      <w:proofErr w:type="spellEnd"/>
      <w:r w:rsidRPr="00916A61">
        <w:rPr>
          <w:rFonts w:ascii="Arial" w:hAnsi="Arial" w:cs="Arial"/>
        </w:rPr>
        <w:t>“) 2001 (Nr.4024, 9. Juni), S. 39-42</w:t>
      </w:r>
    </w:p>
    <w:p w14:paraId="4BBC484C" w14:textId="77777777" w:rsidR="006A0256" w:rsidRPr="00916A61" w:rsidRDefault="006A0256" w:rsidP="00566A24">
      <w:pPr>
        <w:pStyle w:val="LITERATURVERZEICHNIS"/>
        <w:numPr>
          <w:ilvl w:val="0"/>
          <w:numId w:val="28"/>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Paul Werner Schreiner: Schwierigkeiten einer Einführung in die Ethik. In: Deutsche Krankenpflegezeitschrift 46 (1993), S. 317-319</w:t>
      </w:r>
    </w:p>
    <w:p w14:paraId="112E6048" w14:textId="77777777" w:rsidR="006A0256" w:rsidRPr="00916A61" w:rsidRDefault="006A0256" w:rsidP="00566A24">
      <w:pPr>
        <w:pStyle w:val="LITERATURVERZEICHNIS"/>
        <w:numPr>
          <w:ilvl w:val="0"/>
          <w:numId w:val="28"/>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Ethische Probleme der In-vitro-Fertilisation. In: APIS, Sonderheft "</w:t>
      </w:r>
      <w:proofErr w:type="spellStart"/>
      <w:r w:rsidRPr="00916A61">
        <w:rPr>
          <w:rFonts w:ascii="Arial" w:hAnsi="Arial" w:cs="Arial"/>
        </w:rPr>
        <w:t>Etica</w:t>
      </w:r>
      <w:proofErr w:type="spellEnd"/>
      <w:r w:rsidRPr="00916A61">
        <w:rPr>
          <w:rFonts w:ascii="Arial" w:hAnsi="Arial" w:cs="Arial"/>
        </w:rPr>
        <w:t xml:space="preserve"> e </w:t>
      </w:r>
      <w:proofErr w:type="spellStart"/>
      <w:r w:rsidRPr="00916A61">
        <w:rPr>
          <w:rFonts w:ascii="Arial" w:hAnsi="Arial" w:cs="Arial"/>
        </w:rPr>
        <w:t>ripro</w:t>
      </w:r>
      <w:r w:rsidRPr="00916A61">
        <w:rPr>
          <w:rFonts w:ascii="Arial" w:hAnsi="Arial" w:cs="Arial"/>
        </w:rPr>
        <w:softHyphen/>
        <w:t>du</w:t>
      </w:r>
      <w:r w:rsidRPr="00916A61">
        <w:rPr>
          <w:rFonts w:ascii="Arial" w:hAnsi="Arial" w:cs="Arial"/>
        </w:rPr>
        <w:softHyphen/>
        <w:t>zione</w:t>
      </w:r>
      <w:proofErr w:type="spellEnd"/>
      <w:r w:rsidRPr="00916A61">
        <w:rPr>
          <w:rFonts w:ascii="Arial" w:hAnsi="Arial" w:cs="Arial"/>
        </w:rPr>
        <w:t xml:space="preserve"> </w:t>
      </w:r>
      <w:proofErr w:type="spellStart"/>
      <w:r w:rsidRPr="00916A61">
        <w:rPr>
          <w:rFonts w:ascii="Arial" w:hAnsi="Arial" w:cs="Arial"/>
        </w:rPr>
        <w:t>umana</w:t>
      </w:r>
      <w:proofErr w:type="spellEnd"/>
      <w:r w:rsidRPr="00916A61">
        <w:rPr>
          <w:rFonts w:ascii="Arial" w:hAnsi="Arial" w:cs="Arial"/>
        </w:rPr>
        <w:t xml:space="preserve"> - Ethik in der Reproduktionsmedizin" 1992, S. 60-66</w:t>
      </w:r>
    </w:p>
    <w:p w14:paraId="3B306760" w14:textId="77777777" w:rsidR="006A0256" w:rsidRPr="00916A61" w:rsidRDefault="006A0256" w:rsidP="00566A24">
      <w:pPr>
        <w:pStyle w:val="LITERATURVERZEICHNIS"/>
        <w:numPr>
          <w:ilvl w:val="0"/>
          <w:numId w:val="28"/>
        </w:numPr>
        <w:tabs>
          <w:tab w:val="clear" w:pos="709"/>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Ethische Probleme der In-vitro-Fertilisation. In: Ruth Kuntz-Brunner, Horst </w:t>
      </w:r>
      <w:proofErr w:type="spellStart"/>
      <w:r w:rsidRPr="00916A61">
        <w:rPr>
          <w:rFonts w:ascii="Arial" w:hAnsi="Arial" w:cs="Arial"/>
        </w:rPr>
        <w:t>Kwast</w:t>
      </w:r>
      <w:proofErr w:type="spellEnd"/>
      <w:r w:rsidRPr="00916A61">
        <w:rPr>
          <w:rFonts w:ascii="Arial" w:hAnsi="Arial" w:cs="Arial"/>
        </w:rPr>
        <w:t xml:space="preserve"> (Hrsg.) Sexualität BRD/DDR im Vergleich. Gerd J. </w:t>
      </w:r>
      <w:proofErr w:type="spellStart"/>
      <w:r w:rsidRPr="00916A61">
        <w:rPr>
          <w:rFonts w:ascii="Arial" w:hAnsi="Arial" w:cs="Arial"/>
        </w:rPr>
        <w:t>Holtzmeyer</w:t>
      </w:r>
      <w:proofErr w:type="spellEnd"/>
      <w:r w:rsidRPr="00916A61">
        <w:rPr>
          <w:rFonts w:ascii="Arial" w:hAnsi="Arial" w:cs="Arial"/>
        </w:rPr>
        <w:t xml:space="preserve"> Ver</w:t>
      </w:r>
      <w:r w:rsidRPr="00916A61">
        <w:rPr>
          <w:rFonts w:ascii="Arial" w:hAnsi="Arial" w:cs="Arial"/>
        </w:rPr>
        <w:softHyphen/>
        <w:t>lag 1991, S. 327-349</w:t>
      </w:r>
    </w:p>
    <w:p w14:paraId="4AFA90B6" w14:textId="77777777" w:rsidR="006A0256" w:rsidRPr="00916A61" w:rsidRDefault="006A0256" w:rsidP="00566A24">
      <w:pPr>
        <w:pStyle w:val="LITERATURVERZEICHNIS"/>
        <w:numPr>
          <w:ilvl w:val="0"/>
          <w:numId w:val="28"/>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Ethische Probleme der In-vitro-Fertilisation. Der </w:t>
      </w:r>
      <w:proofErr w:type="spellStart"/>
      <w:r w:rsidRPr="00916A61">
        <w:rPr>
          <w:rFonts w:ascii="Arial" w:hAnsi="Arial" w:cs="Arial"/>
        </w:rPr>
        <w:t>Einfluß</w:t>
      </w:r>
      <w:proofErr w:type="spellEnd"/>
      <w:r w:rsidRPr="00916A61">
        <w:rPr>
          <w:rFonts w:ascii="Arial" w:hAnsi="Arial" w:cs="Arial"/>
        </w:rPr>
        <w:t xml:space="preserve"> einer neuen Tech</w:t>
      </w:r>
      <w:r w:rsidRPr="00916A61">
        <w:rPr>
          <w:rFonts w:ascii="Arial" w:hAnsi="Arial" w:cs="Arial"/>
        </w:rPr>
        <w:softHyphen/>
        <w:t xml:space="preserve">nik auf das Arzt-Patient-Verhältnis. </w:t>
      </w:r>
      <w:r w:rsidRPr="00916A61">
        <w:rPr>
          <w:rFonts w:ascii="Arial" w:hAnsi="Arial" w:cs="Arial"/>
          <w:lang w:val="it-IT"/>
        </w:rPr>
        <w:t xml:space="preserve">In: pro </w:t>
      </w:r>
      <w:proofErr w:type="spellStart"/>
      <w:r w:rsidRPr="00916A61">
        <w:rPr>
          <w:rFonts w:ascii="Arial" w:hAnsi="Arial" w:cs="Arial"/>
          <w:lang w:val="it-IT"/>
        </w:rPr>
        <w:t>familia</w:t>
      </w:r>
      <w:proofErr w:type="spellEnd"/>
      <w:r w:rsidRPr="00916A61">
        <w:rPr>
          <w:rFonts w:ascii="Arial" w:hAnsi="Arial" w:cs="Arial"/>
          <w:lang w:val="it-IT"/>
        </w:rPr>
        <w:t xml:space="preserve"> </w:t>
      </w:r>
      <w:proofErr w:type="spellStart"/>
      <w:r w:rsidRPr="00916A61">
        <w:rPr>
          <w:rFonts w:ascii="Arial" w:hAnsi="Arial" w:cs="Arial"/>
          <w:lang w:val="it-IT"/>
        </w:rPr>
        <w:t>magazin</w:t>
      </w:r>
      <w:proofErr w:type="spellEnd"/>
      <w:r w:rsidRPr="00916A61">
        <w:rPr>
          <w:rFonts w:ascii="Arial" w:hAnsi="Arial" w:cs="Arial"/>
          <w:lang w:val="it-IT"/>
        </w:rPr>
        <w:t xml:space="preserve">, </w:t>
      </w:r>
      <w:proofErr w:type="spellStart"/>
      <w:r w:rsidRPr="00916A61">
        <w:rPr>
          <w:rFonts w:ascii="Arial" w:hAnsi="Arial" w:cs="Arial"/>
          <w:lang w:val="it-IT"/>
        </w:rPr>
        <w:t>Heft</w:t>
      </w:r>
      <w:proofErr w:type="spellEnd"/>
      <w:r w:rsidRPr="00916A61">
        <w:rPr>
          <w:rFonts w:ascii="Arial" w:hAnsi="Arial" w:cs="Arial"/>
          <w:lang w:val="it-IT"/>
        </w:rPr>
        <w:t xml:space="preserve"> 6/90, S. 23-25</w:t>
      </w:r>
    </w:p>
    <w:p w14:paraId="098E70DC" w14:textId="77777777" w:rsidR="006A0256" w:rsidRPr="00916A61" w:rsidRDefault="006A0256" w:rsidP="00566A24">
      <w:pPr>
        <w:pStyle w:val="LITERATURVERZEICHNIS"/>
        <w:numPr>
          <w:ilvl w:val="0"/>
          <w:numId w:val="28"/>
        </w:numPr>
        <w:tabs>
          <w:tab w:val="clear" w:pos="709"/>
          <w:tab w:val="left" w:pos="426"/>
        </w:tabs>
        <w:spacing w:line="240" w:lineRule="auto"/>
        <w:ind w:left="428"/>
        <w:jc w:val="both"/>
        <w:rPr>
          <w:rFonts w:ascii="Arial" w:hAnsi="Arial" w:cs="Arial"/>
          <w:lang w:val="en-US"/>
        </w:rPr>
      </w:pPr>
      <w:r w:rsidRPr="00916A61">
        <w:rPr>
          <w:rFonts w:ascii="Arial" w:hAnsi="Arial" w:cs="Arial"/>
          <w:b/>
          <w:bCs/>
          <w:lang w:val="en-GB"/>
        </w:rPr>
        <w:t>U.W.:</w:t>
      </w:r>
      <w:r w:rsidRPr="00916A61">
        <w:rPr>
          <w:rFonts w:ascii="Arial" w:hAnsi="Arial" w:cs="Arial"/>
          <w:lang w:val="en-GB"/>
        </w:rPr>
        <w:t xml:space="preserve"> Whither German medical ethics? In: Bulletin of Medical Ethics 61 (1990), S. 17-18</w:t>
      </w:r>
    </w:p>
    <w:p w14:paraId="388C5A20" w14:textId="77777777" w:rsidR="006A0256" w:rsidRPr="00006B14" w:rsidRDefault="006A0256" w:rsidP="00566A24">
      <w:pPr>
        <w:pStyle w:val="LITERATURVERZEICHNIS"/>
        <w:numPr>
          <w:ilvl w:val="0"/>
          <w:numId w:val="28"/>
        </w:numPr>
        <w:tabs>
          <w:tab w:val="clear" w:pos="709"/>
          <w:tab w:val="left" w:pos="426"/>
        </w:tabs>
        <w:spacing w:line="240" w:lineRule="auto"/>
        <w:ind w:left="428"/>
        <w:jc w:val="both"/>
        <w:rPr>
          <w:rFonts w:ascii="Arial" w:hAnsi="Arial" w:cs="Arial"/>
          <w:lang w:val="en-US"/>
        </w:rPr>
      </w:pPr>
      <w:r w:rsidRPr="00916A61">
        <w:rPr>
          <w:rFonts w:ascii="Arial" w:hAnsi="Arial" w:cs="Arial"/>
          <w:b/>
          <w:bCs/>
        </w:rPr>
        <w:lastRenderedPageBreak/>
        <w:t>U.W.:</w:t>
      </w:r>
      <w:r w:rsidRPr="00916A61">
        <w:rPr>
          <w:rFonts w:ascii="Arial" w:hAnsi="Arial" w:cs="Arial"/>
        </w:rPr>
        <w:t xml:space="preserve"> Wissenschaftliche Erkenntnisse über den Beginn und das Ende des </w:t>
      </w:r>
      <w:r w:rsidRPr="00006B14">
        <w:rPr>
          <w:rFonts w:ascii="Arial" w:hAnsi="Arial" w:cs="Arial"/>
        </w:rPr>
        <w:t>mensch</w:t>
      </w:r>
      <w:r w:rsidRPr="00006B14">
        <w:rPr>
          <w:rFonts w:ascii="Arial" w:hAnsi="Arial" w:cs="Arial"/>
        </w:rPr>
        <w:softHyphen/>
        <w:t>lichen Lebens: Gibt es ethische Konsequenzen? In: F. C. Schultze-</w:t>
      </w:r>
      <w:proofErr w:type="spellStart"/>
      <w:r w:rsidRPr="00006B14">
        <w:rPr>
          <w:rFonts w:ascii="Arial" w:hAnsi="Arial" w:cs="Arial"/>
        </w:rPr>
        <w:t>Rhonhof</w:t>
      </w:r>
      <w:proofErr w:type="spellEnd"/>
      <w:r w:rsidRPr="00006B14">
        <w:rPr>
          <w:rFonts w:ascii="Arial" w:hAnsi="Arial" w:cs="Arial"/>
        </w:rPr>
        <w:t xml:space="preserve"> und R. Sprinz (</w:t>
      </w:r>
      <w:proofErr w:type="spellStart"/>
      <w:r w:rsidRPr="00006B14">
        <w:rPr>
          <w:rFonts w:ascii="Arial" w:hAnsi="Arial" w:cs="Arial"/>
        </w:rPr>
        <w:t>Hg</w:t>
      </w:r>
      <w:proofErr w:type="spellEnd"/>
      <w:r w:rsidRPr="00006B14">
        <w:rPr>
          <w:rFonts w:ascii="Arial" w:hAnsi="Arial" w:cs="Arial"/>
        </w:rPr>
        <w:t>.) Der Tod in unserem täglichen Leben. Dokumentation der Volks</w:t>
      </w:r>
      <w:r w:rsidRPr="00006B14">
        <w:rPr>
          <w:rFonts w:ascii="Arial" w:hAnsi="Arial" w:cs="Arial"/>
        </w:rPr>
        <w:softHyphen/>
        <w:t>hochschule Münster, Münster 1990, S. 126-137</w:t>
      </w:r>
    </w:p>
    <w:p w14:paraId="7B6A4BEC" w14:textId="77777777" w:rsidR="006A0256" w:rsidRPr="00006B14" w:rsidRDefault="006A0256" w:rsidP="00566A24">
      <w:pPr>
        <w:pStyle w:val="LITERATURVERZEICHNIS"/>
        <w:tabs>
          <w:tab w:val="clear" w:pos="709"/>
          <w:tab w:val="left" w:pos="426"/>
        </w:tabs>
        <w:spacing w:line="240" w:lineRule="auto"/>
        <w:jc w:val="both"/>
        <w:rPr>
          <w:rFonts w:ascii="Arial" w:hAnsi="Arial" w:cs="Arial"/>
          <w:lang w:val="en-US"/>
        </w:rPr>
      </w:pPr>
    </w:p>
    <w:p w14:paraId="37EF95D2" w14:textId="77777777" w:rsidR="006A0256" w:rsidRPr="00006B14" w:rsidRDefault="006A0256" w:rsidP="00566A24">
      <w:pPr>
        <w:pStyle w:val="LITERATURVERZEICHNIS"/>
        <w:tabs>
          <w:tab w:val="clear" w:pos="709"/>
          <w:tab w:val="left" w:pos="426"/>
        </w:tabs>
        <w:spacing w:line="240" w:lineRule="auto"/>
        <w:ind w:left="426" w:hanging="568"/>
        <w:jc w:val="both"/>
        <w:outlineLvl w:val="0"/>
        <w:rPr>
          <w:rFonts w:ascii="Arial" w:hAnsi="Arial" w:cs="Arial"/>
          <w:b/>
        </w:rPr>
      </w:pPr>
      <w:r w:rsidRPr="00006B14">
        <w:rPr>
          <w:rFonts w:ascii="Arial" w:hAnsi="Arial" w:cs="Arial"/>
          <w:b/>
        </w:rPr>
        <w:t>Rezensionen, Kommentare:</w:t>
      </w:r>
    </w:p>
    <w:p w14:paraId="7D536124" w14:textId="77777777" w:rsidR="00DB691A" w:rsidRPr="00DB691A" w:rsidRDefault="00DB691A" w:rsidP="00DB691A">
      <w:pPr>
        <w:autoSpaceDE w:val="0"/>
        <w:autoSpaceDN w:val="0"/>
        <w:adjustRightInd w:val="0"/>
        <w:spacing w:after="0" w:line="240" w:lineRule="auto"/>
        <w:rPr>
          <w:rFonts w:ascii="Arial" w:hAnsi="Arial" w:cs="Arial"/>
          <w:sz w:val="24"/>
          <w:szCs w:val="24"/>
        </w:rPr>
      </w:pPr>
    </w:p>
    <w:p w14:paraId="02C2A9B4" w14:textId="77777777" w:rsidR="00DB691A" w:rsidRPr="00DB691A" w:rsidRDefault="00DB691A" w:rsidP="00DB691A">
      <w:pPr>
        <w:autoSpaceDE w:val="0"/>
        <w:autoSpaceDN w:val="0"/>
        <w:adjustRightInd w:val="0"/>
        <w:spacing w:after="0" w:line="240" w:lineRule="auto"/>
        <w:rPr>
          <w:rFonts w:ascii="Arial" w:hAnsi="Arial" w:cs="Arial"/>
        </w:rPr>
      </w:pPr>
    </w:p>
    <w:p w14:paraId="041790DB" w14:textId="4FB49FC0" w:rsidR="00544CBC" w:rsidRPr="00544CBC" w:rsidRDefault="00544CBC" w:rsidP="00566A24">
      <w:pPr>
        <w:pStyle w:val="LITERATURVERZEICHNIS"/>
        <w:numPr>
          <w:ilvl w:val="0"/>
          <w:numId w:val="29"/>
        </w:numPr>
        <w:tabs>
          <w:tab w:val="clear" w:pos="709"/>
          <w:tab w:val="left" w:pos="426"/>
        </w:tabs>
        <w:spacing w:line="240" w:lineRule="auto"/>
        <w:ind w:left="428"/>
        <w:jc w:val="both"/>
        <w:rPr>
          <w:rFonts w:ascii="Arial" w:hAnsi="Arial" w:cs="Arial"/>
          <w:szCs w:val="24"/>
        </w:rPr>
      </w:pPr>
      <w:r w:rsidRPr="000E6C8B">
        <w:rPr>
          <w:rFonts w:ascii="Arial" w:hAnsi="Arial" w:cs="Arial"/>
          <w:b/>
          <w:bCs/>
          <w:szCs w:val="24"/>
        </w:rPr>
        <w:t>U.W.:</w:t>
      </w:r>
      <w:r w:rsidRPr="000E6C8B">
        <w:rPr>
          <w:rFonts w:ascii="Arial" w:hAnsi="Arial" w:cs="Arial"/>
          <w:b/>
          <w:szCs w:val="24"/>
        </w:rPr>
        <w:t xml:space="preserve"> </w:t>
      </w:r>
      <w:r w:rsidRPr="000E6C8B">
        <w:rPr>
          <w:rFonts w:ascii="Arial" w:hAnsi="Arial" w:cs="Arial"/>
        </w:rPr>
        <w:t>Selbstbestimmung und Pluralität - Zum Urteil des Bundesverfassungs</w:t>
      </w:r>
      <w:r w:rsidRPr="000E6C8B">
        <w:rPr>
          <w:rFonts w:ascii="Arial" w:hAnsi="Arial" w:cs="Arial"/>
        </w:rPr>
        <w:softHyphen/>
        <w:t>gerichts über</w:t>
      </w:r>
      <w:r w:rsidRPr="00C74AFF">
        <w:rPr>
          <w:rFonts w:ascii="Arial" w:hAnsi="Arial" w:cs="Arial"/>
        </w:rPr>
        <w:t xml:space="preserve"> den § 217. Zeitschrift für Menschenrechte</w:t>
      </w:r>
      <w:r>
        <w:rPr>
          <w:rFonts w:ascii="Arial" w:hAnsi="Arial" w:cs="Arial"/>
        </w:rPr>
        <w:t xml:space="preserve"> 14 (2020), Nr. 1, S. 181-186</w:t>
      </w:r>
    </w:p>
    <w:p w14:paraId="00F5092E" w14:textId="2A832462" w:rsidR="00DB691A" w:rsidRPr="0016678F" w:rsidRDefault="00DB691A" w:rsidP="00566A24">
      <w:pPr>
        <w:pStyle w:val="LITERATURVERZEICHNIS"/>
        <w:numPr>
          <w:ilvl w:val="0"/>
          <w:numId w:val="29"/>
        </w:numPr>
        <w:tabs>
          <w:tab w:val="clear" w:pos="709"/>
          <w:tab w:val="left" w:pos="426"/>
        </w:tabs>
        <w:spacing w:line="240" w:lineRule="auto"/>
        <w:ind w:left="428"/>
        <w:jc w:val="both"/>
        <w:rPr>
          <w:rFonts w:ascii="Arial" w:hAnsi="Arial" w:cs="Arial"/>
          <w:szCs w:val="24"/>
        </w:rPr>
      </w:pPr>
      <w:r w:rsidRPr="0016678F">
        <w:rPr>
          <w:rFonts w:ascii="Arial" w:hAnsi="Arial" w:cs="Arial"/>
          <w:b/>
          <w:bCs/>
          <w:szCs w:val="24"/>
        </w:rPr>
        <w:t>U.W.:</w:t>
      </w:r>
      <w:r w:rsidRPr="00DB691A">
        <w:rPr>
          <w:rFonts w:ascii="Arial" w:hAnsi="Arial" w:cs="Arial"/>
          <w:szCs w:val="24"/>
        </w:rPr>
        <w:t xml:space="preserve"> Rezension: Héctor Wittwer (2020) Das Leben beenden. Über eine Ethik der </w:t>
      </w:r>
      <w:r w:rsidRPr="0016678F">
        <w:rPr>
          <w:rFonts w:ascii="Arial" w:hAnsi="Arial" w:cs="Arial"/>
          <w:szCs w:val="24"/>
        </w:rPr>
        <w:t>Selbsttötung Mentis Verlag, Paderborn. Zeitschrift für Ethik in der Medizin</w:t>
      </w:r>
      <w:r w:rsidR="0016678F" w:rsidRPr="0016678F">
        <w:rPr>
          <w:rFonts w:ascii="Arial" w:hAnsi="Arial" w:cs="Arial"/>
          <w:color w:val="333333"/>
          <w:szCs w:val="24"/>
        </w:rPr>
        <w:t xml:space="preserve"> 32(2)</w:t>
      </w:r>
      <w:r w:rsidR="0016678F">
        <w:rPr>
          <w:rFonts w:ascii="Arial" w:hAnsi="Arial" w:cs="Arial"/>
          <w:color w:val="333333"/>
          <w:szCs w:val="24"/>
        </w:rPr>
        <w:t xml:space="preserve"> (</w:t>
      </w:r>
      <w:r w:rsidR="0016678F" w:rsidRPr="0016678F">
        <w:rPr>
          <w:rFonts w:ascii="Arial" w:hAnsi="Arial" w:cs="Arial"/>
          <w:szCs w:val="24"/>
        </w:rPr>
        <w:t>2020</w:t>
      </w:r>
      <w:r w:rsidR="0016678F">
        <w:rPr>
          <w:rFonts w:ascii="Arial" w:hAnsi="Arial" w:cs="Arial"/>
          <w:szCs w:val="24"/>
        </w:rPr>
        <w:t>)</w:t>
      </w:r>
      <w:r w:rsidR="0016678F" w:rsidRPr="0016678F">
        <w:rPr>
          <w:rFonts w:ascii="Arial" w:hAnsi="Arial" w:cs="Arial"/>
          <w:color w:val="333333"/>
          <w:szCs w:val="24"/>
        </w:rPr>
        <w:t xml:space="preserve">, </w:t>
      </w:r>
      <w:r w:rsidR="0016678F">
        <w:rPr>
          <w:rFonts w:ascii="Arial" w:hAnsi="Arial" w:cs="Arial"/>
          <w:color w:val="333333"/>
          <w:szCs w:val="24"/>
        </w:rPr>
        <w:t xml:space="preserve">S. </w:t>
      </w:r>
      <w:r w:rsidR="0016678F" w:rsidRPr="0016678F">
        <w:rPr>
          <w:rFonts w:ascii="Arial" w:hAnsi="Arial" w:cs="Arial"/>
          <w:color w:val="333333"/>
          <w:szCs w:val="24"/>
        </w:rPr>
        <w:t>225-227</w:t>
      </w:r>
      <w:r w:rsidRPr="0016678F">
        <w:rPr>
          <w:rFonts w:ascii="Arial" w:hAnsi="Arial" w:cs="Arial"/>
          <w:szCs w:val="24"/>
        </w:rPr>
        <w:t>. doi.org/10.1007/s00481-020-00571-5</w:t>
      </w:r>
    </w:p>
    <w:p w14:paraId="536DD253" w14:textId="77777777" w:rsidR="00AE6D9A" w:rsidRPr="00AE6D9A" w:rsidRDefault="00AE6D9A" w:rsidP="00566A24">
      <w:pPr>
        <w:pStyle w:val="LITERATURVERZEICHNIS"/>
        <w:numPr>
          <w:ilvl w:val="0"/>
          <w:numId w:val="29"/>
        </w:numPr>
        <w:tabs>
          <w:tab w:val="clear" w:pos="709"/>
          <w:tab w:val="left" w:pos="426"/>
        </w:tabs>
        <w:spacing w:line="240" w:lineRule="auto"/>
        <w:ind w:left="428"/>
        <w:jc w:val="both"/>
        <w:rPr>
          <w:rFonts w:ascii="Arial" w:hAnsi="Arial" w:cs="Arial"/>
          <w:lang w:val="en-GB"/>
        </w:rPr>
      </w:pPr>
      <w:r w:rsidRPr="0016678F">
        <w:rPr>
          <w:rFonts w:ascii="Arial" w:hAnsi="Arial" w:cs="Arial"/>
          <w:b/>
          <w:bCs/>
          <w:szCs w:val="24"/>
        </w:rPr>
        <w:t xml:space="preserve">U.W.: </w:t>
      </w:r>
      <w:r w:rsidRPr="0016678F">
        <w:rPr>
          <w:rFonts w:ascii="Arial" w:hAnsi="Arial" w:cs="Arial"/>
          <w:szCs w:val="24"/>
        </w:rPr>
        <w:t xml:space="preserve">Rezension: Volker Roelke: Vom Menschen in der Medizin. Für eine kulturwissenschaftlich kompetente Heilkunde. </w:t>
      </w:r>
      <w:proofErr w:type="spellStart"/>
      <w:r w:rsidRPr="0016678F">
        <w:rPr>
          <w:rFonts w:ascii="Arial" w:hAnsi="Arial" w:cs="Arial"/>
          <w:szCs w:val="24"/>
          <w:lang w:val="en-GB"/>
        </w:rPr>
        <w:t>Gießen</w:t>
      </w:r>
      <w:proofErr w:type="spellEnd"/>
      <w:r w:rsidRPr="0016678F">
        <w:rPr>
          <w:rFonts w:ascii="Arial" w:hAnsi="Arial" w:cs="Arial"/>
          <w:szCs w:val="24"/>
          <w:lang w:val="en-GB"/>
        </w:rPr>
        <w:t xml:space="preserve">, </w:t>
      </w:r>
      <w:proofErr w:type="spellStart"/>
      <w:r w:rsidRPr="0016678F">
        <w:rPr>
          <w:rFonts w:ascii="Arial" w:hAnsi="Arial" w:cs="Arial"/>
          <w:szCs w:val="24"/>
          <w:lang w:val="en-GB"/>
        </w:rPr>
        <w:t>Psychosozial</w:t>
      </w:r>
      <w:proofErr w:type="spellEnd"/>
      <w:r w:rsidRPr="0016678F">
        <w:rPr>
          <w:rFonts w:ascii="Arial" w:hAnsi="Arial" w:cs="Arial"/>
          <w:szCs w:val="24"/>
          <w:lang w:val="en-GB"/>
        </w:rPr>
        <w:t xml:space="preserve">-Verlag 2017. </w:t>
      </w:r>
      <w:proofErr w:type="spellStart"/>
      <w:r w:rsidRPr="0016678F">
        <w:rPr>
          <w:rFonts w:ascii="Arial" w:hAnsi="Arial" w:cs="Arial"/>
          <w:szCs w:val="24"/>
          <w:lang w:val="en-GB"/>
        </w:rPr>
        <w:t>Gesnerus</w:t>
      </w:r>
      <w:proofErr w:type="spellEnd"/>
      <w:r w:rsidRPr="00DB691A">
        <w:rPr>
          <w:rFonts w:ascii="Arial" w:hAnsi="Arial" w:cs="Arial"/>
          <w:szCs w:val="24"/>
          <w:lang w:val="en-GB"/>
        </w:rPr>
        <w:t>. Swiss Journal for the History of Medicine and Sciences</w:t>
      </w:r>
      <w:r w:rsidR="00723B22" w:rsidRPr="00DB691A">
        <w:rPr>
          <w:rFonts w:ascii="Arial" w:hAnsi="Arial" w:cs="Arial"/>
          <w:szCs w:val="24"/>
          <w:lang w:val="en-GB"/>
        </w:rPr>
        <w:t xml:space="preserve"> 79 (2019), S. 131-134</w:t>
      </w:r>
      <w:r w:rsidRPr="00AE6D9A">
        <w:rPr>
          <w:rFonts w:ascii="Arial" w:hAnsi="Arial" w:cs="Arial"/>
          <w:szCs w:val="24"/>
          <w:lang w:val="en-GB"/>
        </w:rPr>
        <w:t xml:space="preserve">. </w:t>
      </w:r>
    </w:p>
    <w:p w14:paraId="372A95DC" w14:textId="77777777" w:rsidR="003104AB" w:rsidRPr="00AE6D9A" w:rsidRDefault="00B86C56" w:rsidP="00566A24">
      <w:pPr>
        <w:pStyle w:val="LITERATURVERZEICHNIS"/>
        <w:numPr>
          <w:ilvl w:val="0"/>
          <w:numId w:val="29"/>
        </w:numPr>
        <w:tabs>
          <w:tab w:val="clear" w:pos="709"/>
          <w:tab w:val="left" w:pos="426"/>
        </w:tabs>
        <w:spacing w:line="240" w:lineRule="auto"/>
        <w:ind w:left="428"/>
        <w:jc w:val="both"/>
        <w:rPr>
          <w:rFonts w:ascii="Arial" w:hAnsi="Arial" w:cs="Arial"/>
        </w:rPr>
      </w:pPr>
      <w:r w:rsidRPr="00AE6D9A">
        <w:rPr>
          <w:rFonts w:ascii="Arial" w:hAnsi="Arial" w:cs="Arial"/>
          <w:b/>
          <w:bCs/>
        </w:rPr>
        <w:t xml:space="preserve">U.W.: </w:t>
      </w:r>
      <w:r w:rsidRPr="00AE6D9A">
        <w:rPr>
          <w:rFonts w:ascii="Arial" w:hAnsi="Arial" w:cs="Arial"/>
        </w:rPr>
        <w:t>Letzte Fragen am Strand. Christopher Nolans Film „</w:t>
      </w:r>
      <w:proofErr w:type="spellStart"/>
      <w:r w:rsidRPr="00AE6D9A">
        <w:rPr>
          <w:rFonts w:ascii="Arial" w:hAnsi="Arial" w:cs="Arial"/>
        </w:rPr>
        <w:t>Dunkirk</w:t>
      </w:r>
      <w:proofErr w:type="spellEnd"/>
      <w:r w:rsidRPr="00AE6D9A">
        <w:rPr>
          <w:rFonts w:ascii="Arial" w:hAnsi="Arial" w:cs="Arial"/>
        </w:rPr>
        <w:t xml:space="preserve">“ als Einführung in die Ethik des Entscheidens unter Knappheitsbedingungen. (Rezension) Literaturkritik.de, </w:t>
      </w:r>
      <w:r w:rsidR="0059638B" w:rsidRPr="00AE6D9A">
        <w:rPr>
          <w:rFonts w:ascii="Arial" w:hAnsi="Arial" w:cs="Arial"/>
        </w:rPr>
        <w:t xml:space="preserve">2017 </w:t>
      </w:r>
      <w:hyperlink r:id="rId11" w:history="1">
        <w:r w:rsidR="00AF1B40" w:rsidRPr="00AE6D9A">
          <w:rPr>
            <w:rStyle w:val="Hyperlink"/>
            <w:rFonts w:ascii="Arial" w:hAnsi="Arial" w:cs="Arial"/>
          </w:rPr>
          <w:t>http://literaturkritik.de/letzte-fragen-am-strand-christopher-nolans-film-dunkirk-als-einfuehrung-ethik-entscheidens-unter-knappheitsbedingungen,23595.html</w:t>
        </w:r>
      </w:hyperlink>
    </w:p>
    <w:p w14:paraId="77C3EC3D" w14:textId="77777777" w:rsidR="00AF1B40" w:rsidRPr="00AF1B40" w:rsidRDefault="00AF1B40" w:rsidP="00AF1B40">
      <w:pPr>
        <w:pStyle w:val="LITERATURVERZEICHNIS"/>
        <w:numPr>
          <w:ilvl w:val="1"/>
          <w:numId w:val="29"/>
        </w:numPr>
        <w:tabs>
          <w:tab w:val="clear" w:pos="709"/>
          <w:tab w:val="left" w:pos="426"/>
        </w:tabs>
        <w:spacing w:line="240" w:lineRule="auto"/>
        <w:jc w:val="both"/>
        <w:rPr>
          <w:rFonts w:ascii="Arial" w:hAnsi="Arial" w:cs="Arial"/>
        </w:rPr>
      </w:pPr>
      <w:r w:rsidRPr="00AE6D9A">
        <w:rPr>
          <w:rFonts w:ascii="Arial" w:hAnsi="Arial" w:cs="Arial"/>
          <w:bCs/>
        </w:rPr>
        <w:t>Eine überarbeitete Fassung unter dem Titel „</w:t>
      </w:r>
      <w:r w:rsidRPr="00AE6D9A">
        <w:rPr>
          <w:rFonts w:ascii="Arial" w:hAnsi="Arial" w:cs="Arial"/>
        </w:rPr>
        <w:t>„</w:t>
      </w:r>
      <w:proofErr w:type="spellStart"/>
      <w:r w:rsidRPr="00AE6D9A">
        <w:rPr>
          <w:rFonts w:ascii="Arial" w:hAnsi="Arial" w:cs="Arial"/>
        </w:rPr>
        <w:t>Dunkirk</w:t>
      </w:r>
      <w:proofErr w:type="spellEnd"/>
      <w:r w:rsidRPr="00AE6D9A">
        <w:rPr>
          <w:rFonts w:ascii="Arial" w:hAnsi="Arial" w:cs="Arial"/>
        </w:rPr>
        <w:t>“ von Christopher Nolan. Ein Film als Einführung in die Ethik des Entscheidens</w:t>
      </w:r>
      <w:r w:rsidRPr="00AF1B40">
        <w:rPr>
          <w:rFonts w:ascii="Arial" w:hAnsi="Arial" w:cs="Arial"/>
        </w:rPr>
        <w:t xml:space="preserve"> unter Knappheitsbedingungen</w:t>
      </w:r>
      <w:r>
        <w:rPr>
          <w:rFonts w:ascii="Arial" w:hAnsi="Arial" w:cs="Arial"/>
        </w:rPr>
        <w:t>“</w:t>
      </w:r>
      <w:r w:rsidRPr="00AF1B40">
        <w:rPr>
          <w:rFonts w:ascii="Arial" w:hAnsi="Arial" w:cs="Arial"/>
          <w:bCs/>
        </w:rPr>
        <w:t xml:space="preserve"> in Cordula Brand, Simon </w:t>
      </w:r>
      <w:proofErr w:type="spellStart"/>
      <w:r w:rsidRPr="00AF1B40">
        <w:rPr>
          <w:rFonts w:ascii="Arial" w:hAnsi="Arial" w:cs="Arial"/>
          <w:bCs/>
        </w:rPr>
        <w:t>Meisch</w:t>
      </w:r>
      <w:proofErr w:type="spellEnd"/>
      <w:r w:rsidRPr="00AF1B40">
        <w:rPr>
          <w:rFonts w:ascii="Arial" w:hAnsi="Arial" w:cs="Arial"/>
          <w:bCs/>
        </w:rPr>
        <w:t xml:space="preserve"> (</w:t>
      </w:r>
      <w:proofErr w:type="spellStart"/>
      <w:r w:rsidRPr="00AF1B40">
        <w:rPr>
          <w:rFonts w:ascii="Arial" w:hAnsi="Arial" w:cs="Arial"/>
          <w:bCs/>
        </w:rPr>
        <w:t>Hg</w:t>
      </w:r>
      <w:proofErr w:type="spellEnd"/>
      <w:r w:rsidRPr="00AF1B40">
        <w:rPr>
          <w:rFonts w:ascii="Arial" w:hAnsi="Arial" w:cs="Arial"/>
          <w:bCs/>
        </w:rPr>
        <w:t>.</w:t>
      </w:r>
      <w:r w:rsidRPr="00AF1B40">
        <w:rPr>
          <w:rFonts w:ascii="Arial" w:hAnsi="Arial" w:cs="Arial"/>
        </w:rPr>
        <w:t>) Ethik in Serie. Tübingen 2018</w:t>
      </w:r>
      <w:r w:rsidR="0018627F">
        <w:rPr>
          <w:rFonts w:ascii="Arial" w:hAnsi="Arial" w:cs="Arial"/>
        </w:rPr>
        <w:t>, S. 249-254</w:t>
      </w:r>
    </w:p>
    <w:p w14:paraId="324ADFC4" w14:textId="77777777" w:rsidR="00471063" w:rsidRPr="00AF1B40" w:rsidRDefault="00471063" w:rsidP="00566A24">
      <w:pPr>
        <w:pStyle w:val="LITERATURVERZEICHNIS"/>
        <w:numPr>
          <w:ilvl w:val="0"/>
          <w:numId w:val="29"/>
        </w:numPr>
        <w:tabs>
          <w:tab w:val="clear" w:pos="709"/>
          <w:tab w:val="left" w:pos="426"/>
        </w:tabs>
        <w:spacing w:line="240" w:lineRule="auto"/>
        <w:ind w:left="428"/>
        <w:jc w:val="both"/>
        <w:rPr>
          <w:rFonts w:ascii="Arial" w:hAnsi="Arial" w:cs="Arial"/>
          <w:lang w:val="en-US"/>
        </w:rPr>
      </w:pPr>
      <w:r w:rsidRPr="00AF1B40">
        <w:rPr>
          <w:rFonts w:ascii="Arial" w:hAnsi="Arial" w:cs="Arial"/>
          <w:lang w:val="en-US"/>
        </w:rPr>
        <w:t>Hans-</w:t>
      </w:r>
      <w:proofErr w:type="spellStart"/>
      <w:r w:rsidRPr="00AF1B40">
        <w:rPr>
          <w:rFonts w:ascii="Arial" w:hAnsi="Arial" w:cs="Arial"/>
          <w:lang w:val="en-US"/>
        </w:rPr>
        <w:t>Jörg</w:t>
      </w:r>
      <w:proofErr w:type="spellEnd"/>
      <w:r w:rsidRPr="00AF1B40">
        <w:rPr>
          <w:rFonts w:ascii="Arial" w:hAnsi="Arial" w:cs="Arial"/>
          <w:lang w:val="en-US"/>
        </w:rPr>
        <w:t xml:space="preserve"> </w:t>
      </w:r>
      <w:proofErr w:type="spellStart"/>
      <w:r w:rsidRPr="00AF1B40">
        <w:rPr>
          <w:rFonts w:ascii="Arial" w:hAnsi="Arial" w:cs="Arial"/>
          <w:lang w:val="en-US"/>
        </w:rPr>
        <w:t>Ehni</w:t>
      </w:r>
      <w:proofErr w:type="spellEnd"/>
      <w:r w:rsidRPr="00AF1B40">
        <w:rPr>
          <w:rFonts w:ascii="Arial" w:hAnsi="Arial" w:cs="Arial"/>
          <w:lang w:val="en-US"/>
        </w:rPr>
        <w:t xml:space="preserve">, </w:t>
      </w:r>
      <w:r w:rsidRPr="00AF1B40">
        <w:rPr>
          <w:rFonts w:ascii="Arial" w:hAnsi="Arial" w:cs="Arial"/>
          <w:b/>
          <w:bCs/>
          <w:lang w:val="en-US"/>
        </w:rPr>
        <w:t xml:space="preserve">U.W.: </w:t>
      </w:r>
      <w:r w:rsidRPr="00AF1B40">
        <w:rPr>
          <w:rFonts w:ascii="Arial" w:hAnsi="Arial" w:cs="Arial"/>
          <w:bCs/>
          <w:lang w:val="en-US"/>
        </w:rPr>
        <w:t xml:space="preserve">Research ethics for a </w:t>
      </w:r>
      <w:proofErr w:type="spellStart"/>
      <w:r w:rsidRPr="00AF1B40">
        <w:rPr>
          <w:rFonts w:ascii="Arial" w:hAnsi="Arial" w:cs="Arial"/>
          <w:bCs/>
          <w:lang w:val="en-US"/>
        </w:rPr>
        <w:t>globalised</w:t>
      </w:r>
      <w:proofErr w:type="spellEnd"/>
      <w:r w:rsidRPr="00AF1B40">
        <w:rPr>
          <w:rFonts w:ascii="Arial" w:hAnsi="Arial" w:cs="Arial"/>
          <w:bCs/>
          <w:lang w:val="en-US"/>
        </w:rPr>
        <w:t xml:space="preserve"> world: the revised CIOMS international guidelines. Indian Journal of Medical Ethics online first published March 7, 2017</w:t>
      </w:r>
    </w:p>
    <w:p w14:paraId="7D772290" w14:textId="77777777" w:rsidR="00BA0B65" w:rsidRPr="00BA0B65" w:rsidRDefault="000B33BD" w:rsidP="00566A24">
      <w:pPr>
        <w:pStyle w:val="LITERATURVERZEICHNIS"/>
        <w:numPr>
          <w:ilvl w:val="0"/>
          <w:numId w:val="29"/>
        </w:numPr>
        <w:tabs>
          <w:tab w:val="clear" w:pos="709"/>
          <w:tab w:val="left" w:pos="426"/>
        </w:tabs>
        <w:spacing w:line="240" w:lineRule="auto"/>
        <w:ind w:left="428"/>
        <w:jc w:val="both"/>
        <w:rPr>
          <w:rFonts w:ascii="Arial" w:hAnsi="Arial" w:cs="Arial"/>
        </w:rPr>
      </w:pPr>
      <w:r w:rsidRPr="00AF1B40">
        <w:rPr>
          <w:rFonts w:ascii="Arial" w:hAnsi="Arial" w:cs="Arial"/>
          <w:b/>
          <w:bCs/>
        </w:rPr>
        <w:t xml:space="preserve">U.W.: </w:t>
      </w:r>
      <w:r w:rsidR="00BA0B65" w:rsidRPr="00AF1B40">
        <w:rPr>
          <w:rFonts w:ascii="Arial" w:hAnsi="Arial" w:cs="Arial"/>
        </w:rPr>
        <w:t>Clemens</w:t>
      </w:r>
      <w:r w:rsidR="00BA0B65" w:rsidRPr="00BA0B65">
        <w:rPr>
          <w:rFonts w:ascii="Arial" w:hAnsi="Arial" w:cs="Arial"/>
        </w:rPr>
        <w:t xml:space="preserve"> Eickhoff. Patientenwille am Lebensende? Ethische Entscheidungskonflikte im klinischen Kontext. Campus Verlag, Frankfurt New York</w:t>
      </w:r>
      <w:r w:rsidR="00BA0B65">
        <w:rPr>
          <w:rFonts w:ascii="Arial" w:hAnsi="Arial" w:cs="Arial"/>
        </w:rPr>
        <w:t xml:space="preserve"> 2014.</w:t>
      </w:r>
      <w:r w:rsidR="00BA0B65" w:rsidRPr="00BA0B65">
        <w:rPr>
          <w:rFonts w:ascii="Arial" w:hAnsi="Arial" w:cs="Arial"/>
        </w:rPr>
        <w:t xml:space="preserve"> </w:t>
      </w:r>
      <w:r w:rsidR="00BA0B65">
        <w:rPr>
          <w:rFonts w:ascii="Arial" w:hAnsi="Arial" w:cs="Arial"/>
        </w:rPr>
        <w:t>(</w:t>
      </w:r>
      <w:r w:rsidR="00BA0B65" w:rsidRPr="00BA0B65">
        <w:rPr>
          <w:rFonts w:ascii="Arial" w:hAnsi="Arial" w:cs="Arial"/>
        </w:rPr>
        <w:t>Kultur der Medizin Bd. 38</w:t>
      </w:r>
      <w:r w:rsidR="00BA0B65">
        <w:rPr>
          <w:rFonts w:ascii="Arial" w:hAnsi="Arial" w:cs="Arial"/>
        </w:rPr>
        <w:t xml:space="preserve">) Zeitschrift für </w:t>
      </w:r>
      <w:r w:rsidR="001E3414">
        <w:rPr>
          <w:rFonts w:ascii="Arial" w:hAnsi="Arial" w:cs="Arial"/>
        </w:rPr>
        <w:t>m</w:t>
      </w:r>
      <w:r w:rsidR="00BA0B65">
        <w:rPr>
          <w:rFonts w:ascii="Arial" w:hAnsi="Arial" w:cs="Arial"/>
        </w:rPr>
        <w:t xml:space="preserve">edizinische Ethik </w:t>
      </w:r>
      <w:r w:rsidR="00887992">
        <w:rPr>
          <w:rFonts w:ascii="Arial" w:hAnsi="Arial" w:cs="Arial"/>
        </w:rPr>
        <w:t>61 (2015), S. 67</w:t>
      </w:r>
    </w:p>
    <w:p w14:paraId="5E75EFA3" w14:textId="77777777" w:rsidR="00006B14" w:rsidRPr="00006B14" w:rsidRDefault="00006B14" w:rsidP="00566A24">
      <w:pPr>
        <w:pStyle w:val="LITERATURVERZEICHNIS"/>
        <w:numPr>
          <w:ilvl w:val="0"/>
          <w:numId w:val="29"/>
        </w:numPr>
        <w:tabs>
          <w:tab w:val="clear" w:pos="709"/>
          <w:tab w:val="left" w:pos="426"/>
        </w:tabs>
        <w:spacing w:line="240" w:lineRule="auto"/>
        <w:ind w:left="428"/>
        <w:jc w:val="both"/>
        <w:rPr>
          <w:rFonts w:ascii="Arial" w:hAnsi="Arial" w:cs="Arial"/>
        </w:rPr>
      </w:pPr>
      <w:r w:rsidRPr="00BA0B65">
        <w:rPr>
          <w:rFonts w:ascii="Arial" w:hAnsi="Arial" w:cs="Arial"/>
          <w:b/>
          <w:bCs/>
        </w:rPr>
        <w:t xml:space="preserve">U.W.: </w:t>
      </w:r>
      <w:r w:rsidRPr="00BA0B65">
        <w:rPr>
          <w:rFonts w:ascii="Arial" w:hAnsi="Arial" w:cs="Arial"/>
        </w:rPr>
        <w:t>Andrea Dörries, Volker Lipp (</w:t>
      </w:r>
      <w:proofErr w:type="spellStart"/>
      <w:r w:rsidRPr="00BA0B65">
        <w:rPr>
          <w:rFonts w:ascii="Arial" w:hAnsi="Arial" w:cs="Arial"/>
        </w:rPr>
        <w:t>Hrsg</w:t>
      </w:r>
      <w:proofErr w:type="spellEnd"/>
      <w:r w:rsidRPr="00BA0B65">
        <w:rPr>
          <w:rFonts w:ascii="Arial" w:hAnsi="Arial" w:cs="Arial"/>
        </w:rPr>
        <w:t>): Medizinische Indikation. Ärztliche, ethische und rechtliche</w:t>
      </w:r>
      <w:r w:rsidRPr="00006B14">
        <w:rPr>
          <w:rFonts w:ascii="Arial" w:hAnsi="Arial" w:cs="Arial"/>
        </w:rPr>
        <w:t xml:space="preserve"> Perspektiven. Grundlagen und Praxis</w:t>
      </w:r>
      <w:r w:rsidR="00D52222">
        <w:rPr>
          <w:rFonts w:ascii="Arial" w:hAnsi="Arial" w:cs="Arial"/>
        </w:rPr>
        <w:t>.</w:t>
      </w:r>
      <w:r w:rsidRPr="00006B14">
        <w:rPr>
          <w:rFonts w:ascii="Arial" w:hAnsi="Arial" w:cs="Arial"/>
        </w:rPr>
        <w:t xml:space="preserve"> Kohlhammer, Stuttgart 2015. Zeitschrift für Ethik in der Medizin</w:t>
      </w:r>
      <w:r w:rsidR="001E3414">
        <w:rPr>
          <w:rFonts w:ascii="Arial" w:hAnsi="Arial" w:cs="Arial"/>
        </w:rPr>
        <w:t xml:space="preserve"> 28 (2016), S. 85-86</w:t>
      </w:r>
    </w:p>
    <w:p w14:paraId="6D772DD5" w14:textId="77777777" w:rsidR="006A0256" w:rsidRPr="00916A61" w:rsidRDefault="006A0256" w:rsidP="00566A24">
      <w:pPr>
        <w:pStyle w:val="LITERATURVERZEICHNIS"/>
        <w:numPr>
          <w:ilvl w:val="0"/>
          <w:numId w:val="29"/>
        </w:numPr>
        <w:tabs>
          <w:tab w:val="clear" w:pos="709"/>
          <w:tab w:val="left" w:pos="426"/>
        </w:tabs>
        <w:spacing w:line="240" w:lineRule="auto"/>
        <w:ind w:left="428"/>
        <w:jc w:val="both"/>
        <w:rPr>
          <w:rFonts w:ascii="Arial" w:hAnsi="Arial" w:cs="Arial"/>
        </w:rPr>
      </w:pPr>
      <w:r w:rsidRPr="00006B14">
        <w:rPr>
          <w:rFonts w:ascii="Arial" w:hAnsi="Arial" w:cs="Arial"/>
          <w:b/>
          <w:bCs/>
        </w:rPr>
        <w:t xml:space="preserve">U.W.: </w:t>
      </w:r>
      <w:r w:rsidRPr="00006B14">
        <w:rPr>
          <w:rFonts w:ascii="Arial" w:hAnsi="Arial" w:cs="Arial"/>
          <w:bCs/>
        </w:rPr>
        <w:t>Bettina Schöne-Seifert:</w:t>
      </w:r>
      <w:r w:rsidRPr="00006B14">
        <w:rPr>
          <w:rFonts w:ascii="Arial" w:hAnsi="Arial" w:cs="Arial"/>
        </w:rPr>
        <w:t xml:space="preserve"> Grundlagen der Medizinethik. Zeitschrift für medizinische Ethik 56 (2010</w:t>
      </w:r>
      <w:r w:rsidRPr="00916A61">
        <w:rPr>
          <w:rFonts w:ascii="Arial" w:hAnsi="Arial" w:cs="Arial"/>
        </w:rPr>
        <w:t>), S. 169</w:t>
      </w:r>
    </w:p>
    <w:p w14:paraId="10263A9E" w14:textId="77777777" w:rsidR="006A0256" w:rsidRPr="00916A61" w:rsidRDefault="006A0256" w:rsidP="00566A24">
      <w:pPr>
        <w:pStyle w:val="LITERATURVERZEICHNIS"/>
        <w:numPr>
          <w:ilvl w:val="0"/>
          <w:numId w:val="29"/>
        </w:numPr>
        <w:tabs>
          <w:tab w:val="clear" w:pos="709"/>
          <w:tab w:val="left" w:pos="426"/>
        </w:tabs>
        <w:spacing w:line="240" w:lineRule="auto"/>
        <w:ind w:left="428"/>
        <w:jc w:val="both"/>
        <w:rPr>
          <w:rFonts w:ascii="Arial" w:hAnsi="Arial" w:cs="Arial"/>
        </w:rPr>
      </w:pPr>
      <w:r w:rsidRPr="00916A61">
        <w:rPr>
          <w:rFonts w:ascii="Arial" w:hAnsi="Arial" w:cs="Arial"/>
          <w:b/>
          <w:bCs/>
        </w:rPr>
        <w:lastRenderedPageBreak/>
        <w:t xml:space="preserve">U.W.: </w:t>
      </w:r>
      <w:r w:rsidRPr="00916A61">
        <w:rPr>
          <w:rFonts w:ascii="Arial" w:hAnsi="Arial" w:cs="Arial"/>
          <w:bCs/>
        </w:rPr>
        <w:t xml:space="preserve">Bettina Schöne-Seifert, Alena M. </w:t>
      </w:r>
      <w:proofErr w:type="spellStart"/>
      <w:r w:rsidRPr="00916A61">
        <w:rPr>
          <w:rFonts w:ascii="Arial" w:hAnsi="Arial" w:cs="Arial"/>
          <w:bCs/>
        </w:rPr>
        <w:t>Buyx</w:t>
      </w:r>
      <w:proofErr w:type="spellEnd"/>
      <w:r w:rsidRPr="00916A61">
        <w:rPr>
          <w:rFonts w:ascii="Arial" w:hAnsi="Arial" w:cs="Arial"/>
          <w:bCs/>
        </w:rPr>
        <w:t>, Johann S. Ach (Hrsg.): Gerecht behandelt? Rationierung und Priorisierung im Gesundheitswesen. Mentis, Paderborn 2006. Zeitschrift für medizinische Ethik 53 (2007), S. 425-426</w:t>
      </w:r>
      <w:r w:rsidRPr="00916A61">
        <w:rPr>
          <w:rFonts w:ascii="Arial" w:hAnsi="Arial" w:cs="Arial"/>
          <w:b/>
          <w:bCs/>
        </w:rPr>
        <w:t xml:space="preserve"> </w:t>
      </w:r>
    </w:p>
    <w:p w14:paraId="25A38B27" w14:textId="77777777" w:rsidR="006A0256" w:rsidRPr="00916A61" w:rsidRDefault="006A0256" w:rsidP="00566A24">
      <w:pPr>
        <w:pStyle w:val="LITERATURVERZEICHNIS"/>
        <w:numPr>
          <w:ilvl w:val="0"/>
          <w:numId w:val="29"/>
        </w:numPr>
        <w:tabs>
          <w:tab w:val="clear" w:pos="709"/>
          <w:tab w:val="left" w:pos="426"/>
        </w:tabs>
        <w:spacing w:line="240" w:lineRule="auto"/>
        <w:ind w:left="428"/>
        <w:jc w:val="both"/>
        <w:rPr>
          <w:rFonts w:ascii="Arial" w:hAnsi="Arial" w:cs="Arial"/>
        </w:rPr>
      </w:pPr>
      <w:r w:rsidRPr="00916A61">
        <w:rPr>
          <w:rFonts w:ascii="Arial" w:hAnsi="Arial" w:cs="Arial"/>
          <w:b/>
          <w:bCs/>
        </w:rPr>
        <w:t xml:space="preserve">U.W.: </w:t>
      </w:r>
      <w:r w:rsidRPr="00916A61">
        <w:rPr>
          <w:rFonts w:ascii="Arial" w:hAnsi="Arial" w:cs="Arial"/>
        </w:rPr>
        <w:t xml:space="preserve">Die Medizin kann auf eine allgemeine Definition von Krankheit verzichten und die Medizintheorie sollte andere Fragen stellen. (Kommentar zu Peter </w:t>
      </w:r>
      <w:proofErr w:type="spellStart"/>
      <w:r w:rsidRPr="00916A61">
        <w:rPr>
          <w:rFonts w:ascii="Arial" w:hAnsi="Arial" w:cs="Arial"/>
        </w:rPr>
        <w:t>Hucklenbroich</w:t>
      </w:r>
      <w:proofErr w:type="spellEnd"/>
      <w:r w:rsidRPr="00916A61">
        <w:rPr>
          <w:rFonts w:ascii="Arial" w:hAnsi="Arial" w:cs="Arial"/>
        </w:rPr>
        <w:t xml:space="preserve"> „Krankheit – Begriffserklärung und Grundlagen einer Krankheitstheorie“). Erwägen, Wissen Ethik (EWE) 1. 2007, S. 136-138 </w:t>
      </w:r>
    </w:p>
    <w:p w14:paraId="0E1E2326" w14:textId="77777777" w:rsidR="006A0256" w:rsidRPr="00916A61" w:rsidRDefault="006A0256" w:rsidP="00566A24">
      <w:pPr>
        <w:pStyle w:val="LITERATURVERZEICHNIS"/>
        <w:numPr>
          <w:ilvl w:val="0"/>
          <w:numId w:val="29"/>
        </w:numPr>
        <w:tabs>
          <w:tab w:val="clear" w:pos="709"/>
          <w:tab w:val="left" w:pos="426"/>
        </w:tabs>
        <w:spacing w:line="240" w:lineRule="auto"/>
        <w:ind w:left="428"/>
        <w:jc w:val="both"/>
        <w:rPr>
          <w:rFonts w:ascii="Arial" w:hAnsi="Arial" w:cs="Arial"/>
        </w:rPr>
      </w:pPr>
      <w:r w:rsidRPr="00916A61">
        <w:rPr>
          <w:rFonts w:ascii="Arial" w:hAnsi="Arial" w:cs="Arial"/>
          <w:b/>
          <w:bCs/>
          <w:lang w:val="en-US"/>
        </w:rPr>
        <w:t xml:space="preserve">U.W.: </w:t>
      </w:r>
      <w:r w:rsidRPr="00916A61">
        <w:rPr>
          <w:rFonts w:ascii="Arial" w:hAnsi="Arial" w:cs="Arial"/>
          <w:lang w:val="en-US"/>
        </w:rPr>
        <w:t xml:space="preserve">Ruud </w:t>
      </w:r>
      <w:proofErr w:type="spellStart"/>
      <w:r w:rsidRPr="00916A61">
        <w:rPr>
          <w:rFonts w:ascii="Arial" w:hAnsi="Arial" w:cs="Arial"/>
          <w:lang w:val="en-US"/>
        </w:rPr>
        <w:t>ter</w:t>
      </w:r>
      <w:proofErr w:type="spellEnd"/>
      <w:r w:rsidRPr="00916A61">
        <w:rPr>
          <w:rFonts w:ascii="Arial" w:hAnsi="Arial" w:cs="Arial"/>
          <w:lang w:val="en-US"/>
        </w:rPr>
        <w:t xml:space="preserve"> </w:t>
      </w:r>
      <w:proofErr w:type="spellStart"/>
      <w:r w:rsidRPr="00916A61">
        <w:rPr>
          <w:rFonts w:ascii="Arial" w:hAnsi="Arial" w:cs="Arial"/>
          <w:lang w:val="en-US"/>
        </w:rPr>
        <w:t>Meulen</w:t>
      </w:r>
      <w:proofErr w:type="spellEnd"/>
      <w:r w:rsidRPr="00916A61">
        <w:rPr>
          <w:rFonts w:ascii="Arial" w:hAnsi="Arial" w:cs="Arial"/>
          <w:lang w:val="en-US"/>
        </w:rPr>
        <w:t>, Nicola Biller-</w:t>
      </w:r>
      <w:proofErr w:type="spellStart"/>
      <w:r w:rsidRPr="00916A61">
        <w:rPr>
          <w:rFonts w:ascii="Arial" w:hAnsi="Arial" w:cs="Arial"/>
          <w:lang w:val="en-US"/>
        </w:rPr>
        <w:t>Andorno</w:t>
      </w:r>
      <w:proofErr w:type="spellEnd"/>
      <w:r w:rsidRPr="00916A61">
        <w:rPr>
          <w:rFonts w:ascii="Arial" w:hAnsi="Arial" w:cs="Arial"/>
          <w:lang w:val="en-US"/>
        </w:rPr>
        <w:t xml:space="preserve">, Christian Lenk, </w:t>
      </w:r>
      <w:proofErr w:type="spellStart"/>
      <w:r w:rsidRPr="00916A61">
        <w:rPr>
          <w:rFonts w:ascii="Arial" w:hAnsi="Arial" w:cs="Arial"/>
          <w:lang w:val="en-US"/>
        </w:rPr>
        <w:t>Reidar</w:t>
      </w:r>
      <w:proofErr w:type="spellEnd"/>
      <w:r w:rsidRPr="00916A61">
        <w:rPr>
          <w:rFonts w:ascii="Arial" w:hAnsi="Arial" w:cs="Arial"/>
          <w:lang w:val="en-US"/>
        </w:rPr>
        <w:t xml:space="preserve"> Lie (</w:t>
      </w:r>
      <w:proofErr w:type="spellStart"/>
      <w:r w:rsidRPr="00916A61">
        <w:rPr>
          <w:rFonts w:ascii="Arial" w:hAnsi="Arial" w:cs="Arial"/>
          <w:lang w:val="en-US"/>
        </w:rPr>
        <w:t>Hrsg</w:t>
      </w:r>
      <w:proofErr w:type="spellEnd"/>
      <w:r w:rsidRPr="00916A61">
        <w:rPr>
          <w:rFonts w:ascii="Arial" w:hAnsi="Arial" w:cs="Arial"/>
          <w:lang w:val="en-US"/>
        </w:rPr>
        <w:t xml:space="preserve">.) </w:t>
      </w:r>
      <w:r w:rsidRPr="00916A61">
        <w:rPr>
          <w:rFonts w:ascii="Arial" w:hAnsi="Arial" w:cs="Arial"/>
          <w:lang w:val="en-GB"/>
        </w:rPr>
        <w:t xml:space="preserve">Evidence-based Practice in Medicine &amp; Health Care. A Discussion of the Ethical Issues. </w:t>
      </w:r>
      <w:r w:rsidRPr="00916A61">
        <w:rPr>
          <w:rFonts w:ascii="Arial" w:hAnsi="Arial" w:cs="Arial"/>
          <w:lang w:val="en-US"/>
        </w:rPr>
        <w:t xml:space="preserve">Springer, Berlin Heidelberg New York 2005. </w:t>
      </w:r>
      <w:r w:rsidRPr="00916A61">
        <w:rPr>
          <w:rFonts w:ascii="Arial" w:hAnsi="Arial" w:cs="Arial"/>
        </w:rPr>
        <w:t>Zeitschrift für medizinische Ethik 52 (2006), S. 97-98</w:t>
      </w:r>
    </w:p>
    <w:p w14:paraId="35372353" w14:textId="77777777" w:rsidR="006A0256" w:rsidRPr="00916A61" w:rsidRDefault="006A0256" w:rsidP="00566A24">
      <w:pPr>
        <w:pStyle w:val="LITERATURVERZEICHNIS"/>
        <w:numPr>
          <w:ilvl w:val="0"/>
          <w:numId w:val="29"/>
        </w:numPr>
        <w:tabs>
          <w:tab w:val="clear" w:pos="709"/>
          <w:tab w:val="left" w:pos="426"/>
        </w:tabs>
        <w:spacing w:line="240" w:lineRule="auto"/>
        <w:ind w:left="428"/>
        <w:jc w:val="both"/>
        <w:rPr>
          <w:rFonts w:ascii="Arial" w:hAnsi="Arial" w:cs="Arial"/>
        </w:rPr>
      </w:pPr>
      <w:r w:rsidRPr="00916A61">
        <w:rPr>
          <w:rFonts w:ascii="Arial" w:hAnsi="Arial" w:cs="Arial"/>
          <w:b/>
          <w:bCs/>
        </w:rPr>
        <w:t xml:space="preserve">U.W.: </w:t>
      </w:r>
      <w:r w:rsidRPr="00916A61">
        <w:rPr>
          <w:rFonts w:ascii="Arial" w:hAnsi="Arial" w:cs="Arial"/>
        </w:rPr>
        <w:t>Andreas Vieth: Gesundheitszwecke und Humangenetik. Medizinethische Argumente für die Bindung prädiktiver Gentests an Gesundheitszwecke. Mentis, Paderborn, 2004</w:t>
      </w:r>
      <w:r w:rsidRPr="00916A61">
        <w:rPr>
          <w:rFonts w:ascii="Arial" w:hAnsi="Arial" w:cs="Arial"/>
          <w:b/>
        </w:rPr>
        <w:t xml:space="preserve">. </w:t>
      </w:r>
      <w:r w:rsidRPr="00916A61">
        <w:rPr>
          <w:rFonts w:ascii="Arial" w:hAnsi="Arial" w:cs="Arial"/>
        </w:rPr>
        <w:t>Zeitschrift für medizinische Ethik 51 (2005), S. 395-396</w:t>
      </w:r>
    </w:p>
    <w:p w14:paraId="1F52FBAC" w14:textId="77777777" w:rsidR="006A0256" w:rsidRPr="00916A61" w:rsidRDefault="006A0256" w:rsidP="00566A24">
      <w:pPr>
        <w:pStyle w:val="LITERATURVERZEICHNIS"/>
        <w:numPr>
          <w:ilvl w:val="0"/>
          <w:numId w:val="29"/>
        </w:numPr>
        <w:tabs>
          <w:tab w:val="clear" w:pos="709"/>
          <w:tab w:val="left" w:pos="426"/>
        </w:tabs>
        <w:spacing w:line="240" w:lineRule="auto"/>
        <w:ind w:left="428"/>
        <w:jc w:val="both"/>
        <w:rPr>
          <w:rFonts w:ascii="Arial" w:hAnsi="Arial" w:cs="Arial"/>
        </w:rPr>
      </w:pPr>
      <w:r w:rsidRPr="00916A61">
        <w:rPr>
          <w:rFonts w:ascii="Arial" w:hAnsi="Arial" w:cs="Arial"/>
          <w:b/>
          <w:bCs/>
        </w:rPr>
        <w:t xml:space="preserve">U.W.: </w:t>
      </w:r>
      <w:r w:rsidRPr="00916A61">
        <w:rPr>
          <w:rFonts w:ascii="Arial" w:hAnsi="Arial" w:cs="Arial"/>
        </w:rPr>
        <w:t xml:space="preserve">Hans-Joachim Lang: Die Namen der Nummern. Wie es gelang, die 86 Opfer eines NS-Verbrechens zu identifizieren. Hofmann und </w:t>
      </w:r>
      <w:proofErr w:type="gramStart"/>
      <w:r w:rsidRPr="00916A61">
        <w:rPr>
          <w:rFonts w:ascii="Arial" w:hAnsi="Arial" w:cs="Arial"/>
        </w:rPr>
        <w:t>Campe</w:t>
      </w:r>
      <w:proofErr w:type="gramEnd"/>
      <w:r w:rsidRPr="00916A61">
        <w:rPr>
          <w:rFonts w:ascii="Arial" w:hAnsi="Arial" w:cs="Arial"/>
        </w:rPr>
        <w:t xml:space="preserve">, Hamburg 2004. Zeitschrift für medizinische Ethik 51 (2005) S. 308-309 </w:t>
      </w:r>
    </w:p>
    <w:p w14:paraId="4D8DCB20" w14:textId="77777777" w:rsidR="006A0256" w:rsidRPr="00916A61" w:rsidRDefault="006A0256" w:rsidP="00566A24">
      <w:pPr>
        <w:pStyle w:val="LITERATURVERZEICHNIS"/>
        <w:numPr>
          <w:ilvl w:val="0"/>
          <w:numId w:val="29"/>
        </w:numPr>
        <w:tabs>
          <w:tab w:val="clear" w:pos="709"/>
          <w:tab w:val="left" w:pos="426"/>
        </w:tabs>
        <w:spacing w:line="240" w:lineRule="auto"/>
        <w:ind w:left="428"/>
        <w:jc w:val="both"/>
        <w:rPr>
          <w:rFonts w:ascii="Arial" w:hAnsi="Arial" w:cs="Arial"/>
        </w:rPr>
      </w:pPr>
      <w:r w:rsidRPr="00916A61">
        <w:rPr>
          <w:rFonts w:ascii="Arial" w:hAnsi="Arial" w:cs="Arial"/>
          <w:b/>
          <w:bCs/>
        </w:rPr>
        <w:t xml:space="preserve">U.W.: </w:t>
      </w:r>
      <w:r w:rsidRPr="00916A61">
        <w:rPr>
          <w:rFonts w:ascii="Arial" w:hAnsi="Arial" w:cs="Arial"/>
        </w:rPr>
        <w:t>Kommentar zu Matthias Kettner: Ethik-Komitees – Ihre Organisationsform und ihr moralischer Anspruch. In: Erwägen – Wissen – Ethik. Streitforum für Erwägungskultur 16 (2005), S. 69-71</w:t>
      </w:r>
    </w:p>
    <w:p w14:paraId="53B67C11" w14:textId="77777777" w:rsidR="006A0256" w:rsidRPr="00916A61" w:rsidRDefault="006A0256" w:rsidP="00566A24">
      <w:pPr>
        <w:pStyle w:val="LITERATURVERZEICHNIS"/>
        <w:numPr>
          <w:ilvl w:val="0"/>
          <w:numId w:val="29"/>
        </w:numPr>
        <w:tabs>
          <w:tab w:val="clear" w:pos="709"/>
          <w:tab w:val="left" w:pos="426"/>
        </w:tabs>
        <w:spacing w:line="240" w:lineRule="auto"/>
        <w:ind w:left="428"/>
        <w:jc w:val="both"/>
        <w:rPr>
          <w:rFonts w:ascii="Arial" w:hAnsi="Arial" w:cs="Arial"/>
        </w:rPr>
      </w:pPr>
      <w:r w:rsidRPr="00916A61">
        <w:rPr>
          <w:rFonts w:ascii="Arial" w:hAnsi="Arial" w:cs="Arial"/>
          <w:b/>
          <w:bCs/>
        </w:rPr>
        <w:t xml:space="preserve">U.W.: </w:t>
      </w:r>
      <w:r w:rsidRPr="00916A61">
        <w:rPr>
          <w:rFonts w:ascii="Arial" w:hAnsi="Arial" w:cs="Arial"/>
        </w:rPr>
        <w:t>Bernward Gesang (Hrsg.) Biomedizinische Ethik – Aufgaben, Methoden, Selbstverständnis. Mentis, Paderborn, 2002. Zeitschrift für medizinische Ethik 50 (2004), S. 96</w:t>
      </w:r>
    </w:p>
    <w:p w14:paraId="1AC2722B" w14:textId="77777777" w:rsidR="006A0256" w:rsidRPr="00916A61" w:rsidRDefault="006A0256" w:rsidP="00566A24">
      <w:pPr>
        <w:pStyle w:val="LITERATURVERZEICHNIS"/>
        <w:numPr>
          <w:ilvl w:val="0"/>
          <w:numId w:val="29"/>
        </w:numPr>
        <w:tabs>
          <w:tab w:val="clear" w:pos="709"/>
          <w:tab w:val="left" w:pos="426"/>
        </w:tabs>
        <w:spacing w:line="240" w:lineRule="auto"/>
        <w:ind w:left="428"/>
        <w:jc w:val="both"/>
        <w:rPr>
          <w:rFonts w:ascii="Arial" w:hAnsi="Arial" w:cs="Arial"/>
        </w:rPr>
      </w:pPr>
      <w:r w:rsidRPr="00916A61">
        <w:rPr>
          <w:rFonts w:ascii="Arial" w:hAnsi="Arial" w:cs="Arial"/>
          <w:b/>
          <w:bCs/>
        </w:rPr>
        <w:t xml:space="preserve">U.W.: </w:t>
      </w:r>
      <w:r w:rsidRPr="00916A61">
        <w:rPr>
          <w:rFonts w:ascii="Arial" w:hAnsi="Arial" w:cs="Arial"/>
        </w:rPr>
        <w:t>Günther Pöltner:</w:t>
      </w:r>
      <w:r w:rsidRPr="00916A61">
        <w:rPr>
          <w:rFonts w:ascii="Arial" w:hAnsi="Arial" w:cs="Arial"/>
          <w:b/>
          <w:bCs/>
        </w:rPr>
        <w:t xml:space="preserve"> </w:t>
      </w:r>
      <w:r w:rsidRPr="00916A61">
        <w:rPr>
          <w:rFonts w:ascii="Arial" w:hAnsi="Arial" w:cs="Arial"/>
        </w:rPr>
        <w:t xml:space="preserve">Grundkurs Medizin-Ethik. </w:t>
      </w:r>
      <w:proofErr w:type="spellStart"/>
      <w:r w:rsidRPr="00916A61">
        <w:rPr>
          <w:rFonts w:ascii="Arial" w:hAnsi="Arial" w:cs="Arial"/>
          <w:lang w:val="fr-FR"/>
        </w:rPr>
        <w:t>Facultas</w:t>
      </w:r>
      <w:proofErr w:type="spellEnd"/>
      <w:r w:rsidRPr="00916A61">
        <w:rPr>
          <w:rFonts w:ascii="Arial" w:hAnsi="Arial" w:cs="Arial"/>
          <w:lang w:val="fr-FR"/>
        </w:rPr>
        <w:t xml:space="preserve"> UTB, Wien 2002. </w:t>
      </w:r>
      <w:r w:rsidRPr="00916A61">
        <w:rPr>
          <w:rFonts w:ascii="Arial" w:hAnsi="Arial" w:cs="Arial"/>
        </w:rPr>
        <w:t>Zeitschrift für Ethik in der Medizin 15 (2003), S. 66</w:t>
      </w:r>
    </w:p>
    <w:p w14:paraId="30A294DE" w14:textId="77777777" w:rsidR="006A0256" w:rsidRPr="00916A61" w:rsidRDefault="006A0256" w:rsidP="00566A24">
      <w:pPr>
        <w:pStyle w:val="LITERATURVERZEICHNIS"/>
        <w:numPr>
          <w:ilvl w:val="0"/>
          <w:numId w:val="29"/>
        </w:numPr>
        <w:tabs>
          <w:tab w:val="clear" w:pos="709"/>
          <w:tab w:val="left" w:pos="426"/>
        </w:tabs>
        <w:spacing w:line="240" w:lineRule="auto"/>
        <w:ind w:left="428"/>
        <w:jc w:val="both"/>
        <w:rPr>
          <w:rFonts w:ascii="Arial" w:hAnsi="Arial" w:cs="Arial"/>
          <w:lang w:val="en-GB"/>
        </w:rPr>
      </w:pPr>
      <w:r w:rsidRPr="00916A61">
        <w:rPr>
          <w:rFonts w:ascii="Arial" w:hAnsi="Arial" w:cs="Arial"/>
          <w:b/>
          <w:bCs/>
        </w:rPr>
        <w:t>U.W.:</w:t>
      </w:r>
      <w:r w:rsidRPr="00916A61">
        <w:rPr>
          <w:rFonts w:ascii="Arial" w:hAnsi="Arial" w:cs="Arial"/>
        </w:rPr>
        <w:t xml:space="preserve"> Joachim Widder: Das vergessene Leben</w:t>
      </w:r>
      <w:r w:rsidRPr="00916A61">
        <w:rPr>
          <w:rFonts w:ascii="Arial" w:hAnsi="Arial" w:cs="Arial"/>
          <w:b/>
        </w:rPr>
        <w:t xml:space="preserve"> - </w:t>
      </w:r>
      <w:r w:rsidRPr="00916A61">
        <w:rPr>
          <w:rFonts w:ascii="Arial" w:hAnsi="Arial" w:cs="Arial"/>
        </w:rPr>
        <w:t>Philosophisch-ethische Untersuchung zur Bedeutung von Selbstbestimmung in der Medi</w:t>
      </w:r>
      <w:r w:rsidRPr="00916A61">
        <w:rPr>
          <w:rFonts w:ascii="Arial" w:hAnsi="Arial" w:cs="Arial"/>
        </w:rPr>
        <w:softHyphen/>
        <w:t xml:space="preserve">zin. </w:t>
      </w:r>
      <w:r w:rsidRPr="00916A61">
        <w:rPr>
          <w:rFonts w:ascii="Arial" w:hAnsi="Arial" w:cs="Arial"/>
          <w:lang w:val="en-GB"/>
        </w:rPr>
        <w:t>In: Medicine, Health Care and Philosophy 3 (2000), S. 217-218</w:t>
      </w:r>
    </w:p>
    <w:p w14:paraId="6835D9CB" w14:textId="77777777" w:rsidR="006A0256" w:rsidRPr="00916A61" w:rsidRDefault="006A0256" w:rsidP="00566A24">
      <w:pPr>
        <w:pStyle w:val="LITERATURVERZEICHNIS"/>
        <w:numPr>
          <w:ilvl w:val="0"/>
          <w:numId w:val="29"/>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Klaus Peter Rippe (Hrsg.): Angewandte Ethik in der pluralistischen Gesell</w:t>
      </w:r>
      <w:r w:rsidRPr="00916A61">
        <w:rPr>
          <w:rFonts w:ascii="Arial" w:hAnsi="Arial" w:cs="Arial"/>
        </w:rPr>
        <w:softHyphen/>
        <w:t>schaft. Universitätsverlag Freiburg, Schweiz 1999 (Ethik und politische Philosophie, Bd. 2). In: Zeitschrift für medizinische Ethik 45 (1999), S. 337</w:t>
      </w:r>
    </w:p>
    <w:p w14:paraId="74F13615" w14:textId="77777777" w:rsidR="006A0256" w:rsidRPr="00916A61" w:rsidRDefault="006A0256" w:rsidP="00566A24">
      <w:pPr>
        <w:pStyle w:val="LITERATURVERZEICHNIS"/>
        <w:numPr>
          <w:ilvl w:val="0"/>
          <w:numId w:val="29"/>
        </w:numPr>
        <w:tabs>
          <w:tab w:val="clear" w:pos="709"/>
          <w:tab w:val="left" w:pos="426"/>
        </w:tabs>
        <w:spacing w:line="240" w:lineRule="auto"/>
        <w:ind w:left="428"/>
        <w:jc w:val="both"/>
        <w:rPr>
          <w:rFonts w:ascii="Arial" w:hAnsi="Arial" w:cs="Arial"/>
        </w:rPr>
      </w:pPr>
      <w:r w:rsidRPr="00916A61">
        <w:rPr>
          <w:rFonts w:ascii="Arial" w:hAnsi="Arial" w:cs="Arial"/>
        </w:rPr>
        <w:t>Johann S. Ach,</w:t>
      </w:r>
      <w:r w:rsidRPr="00916A61">
        <w:rPr>
          <w:rFonts w:ascii="Arial" w:hAnsi="Arial" w:cs="Arial"/>
          <w:b/>
          <w:bCs/>
        </w:rPr>
        <w:t xml:space="preserve"> U.W.:</w:t>
      </w:r>
      <w:r w:rsidRPr="00916A61">
        <w:rPr>
          <w:rFonts w:ascii="Arial" w:hAnsi="Arial" w:cs="Arial"/>
        </w:rPr>
        <w:t xml:space="preserve"> Der "Nürnberger Kodex 1997". Ein Kom</w:t>
      </w:r>
      <w:r w:rsidRPr="00916A61">
        <w:rPr>
          <w:rFonts w:ascii="Arial" w:hAnsi="Arial" w:cs="Arial"/>
        </w:rPr>
        <w:softHyphen/>
        <w:t>mentar. In: Zeitschrift für medizinische Ethik 43 (1997), S. 335-339</w:t>
      </w:r>
    </w:p>
    <w:p w14:paraId="64B4AEB3" w14:textId="77777777" w:rsidR="006A0256" w:rsidRPr="00916A61" w:rsidRDefault="006A0256" w:rsidP="00566A24">
      <w:pPr>
        <w:pStyle w:val="LITERATURVERZEICHNIS"/>
        <w:numPr>
          <w:ilvl w:val="0"/>
          <w:numId w:val="29"/>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Wolfgang U. Eckard, Robert Jütte (</w:t>
      </w:r>
      <w:proofErr w:type="spellStart"/>
      <w:r w:rsidRPr="00916A61">
        <w:rPr>
          <w:rFonts w:ascii="Arial" w:hAnsi="Arial" w:cs="Arial"/>
        </w:rPr>
        <w:t>Hg</w:t>
      </w:r>
      <w:proofErr w:type="spellEnd"/>
      <w:r w:rsidRPr="00916A61">
        <w:rPr>
          <w:rFonts w:ascii="Arial" w:hAnsi="Arial" w:cs="Arial"/>
        </w:rPr>
        <w:t>.) Das europäische Gesundheits</w:t>
      </w:r>
      <w:r w:rsidRPr="00916A61">
        <w:rPr>
          <w:rFonts w:ascii="Arial" w:hAnsi="Arial" w:cs="Arial"/>
        </w:rPr>
        <w:softHyphen/>
        <w:t>system. Gemeinsamkeiten und Unterschiede in historischer Perspektive. Franz Steiner Verlag, Stuttgart, 1994. In: Berichte zur Wissenschafts</w:t>
      </w:r>
      <w:r w:rsidRPr="00916A61">
        <w:rPr>
          <w:rFonts w:ascii="Arial" w:hAnsi="Arial" w:cs="Arial"/>
        </w:rPr>
        <w:softHyphen/>
        <w:t>geschichte 20 (1997), S. 295-296</w:t>
      </w:r>
    </w:p>
    <w:p w14:paraId="029EF89A" w14:textId="77777777" w:rsidR="006A0256" w:rsidRPr="00916A61" w:rsidRDefault="006A0256" w:rsidP="00566A24">
      <w:pPr>
        <w:pStyle w:val="LITERATURVERZEICHNIS"/>
        <w:numPr>
          <w:ilvl w:val="0"/>
          <w:numId w:val="29"/>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Udo </w:t>
      </w:r>
      <w:proofErr w:type="spellStart"/>
      <w:r w:rsidRPr="00916A61">
        <w:rPr>
          <w:rFonts w:ascii="Arial" w:hAnsi="Arial" w:cs="Arial"/>
        </w:rPr>
        <w:t>Benzenhöfer</w:t>
      </w:r>
      <w:proofErr w:type="spellEnd"/>
      <w:r w:rsidRPr="00916A61">
        <w:rPr>
          <w:rFonts w:ascii="Arial" w:hAnsi="Arial" w:cs="Arial"/>
        </w:rPr>
        <w:t>, Psychiatrie und Anthropologie in der ersten Hälfte des 19. Jahr</w:t>
      </w:r>
      <w:r w:rsidRPr="00916A61">
        <w:rPr>
          <w:rFonts w:ascii="Arial" w:hAnsi="Arial" w:cs="Arial"/>
        </w:rPr>
        <w:softHyphen/>
        <w:t>hunderts. In: Berichte zur Wissenschaftsgeschichte 17 (1994), S. 200</w:t>
      </w:r>
    </w:p>
    <w:p w14:paraId="27B3CAD1" w14:textId="77777777" w:rsidR="006A0256" w:rsidRPr="00916A61" w:rsidRDefault="006A0256" w:rsidP="00566A24">
      <w:pPr>
        <w:pStyle w:val="LITERATURVERZEICHNIS"/>
        <w:numPr>
          <w:ilvl w:val="0"/>
          <w:numId w:val="29"/>
        </w:numPr>
        <w:tabs>
          <w:tab w:val="clear" w:pos="709"/>
          <w:tab w:val="left" w:pos="426"/>
        </w:tabs>
        <w:spacing w:line="240" w:lineRule="auto"/>
        <w:ind w:left="428"/>
        <w:jc w:val="both"/>
        <w:rPr>
          <w:rFonts w:ascii="Arial" w:hAnsi="Arial" w:cs="Arial"/>
        </w:rPr>
      </w:pPr>
      <w:r w:rsidRPr="00916A61">
        <w:rPr>
          <w:rFonts w:ascii="Arial" w:hAnsi="Arial" w:cs="Arial"/>
          <w:b/>
          <w:bCs/>
        </w:rPr>
        <w:lastRenderedPageBreak/>
        <w:t>U.W.:</w:t>
      </w:r>
      <w:r w:rsidRPr="00916A61">
        <w:rPr>
          <w:rFonts w:ascii="Arial" w:hAnsi="Arial" w:cs="Arial"/>
        </w:rPr>
        <w:t xml:space="preserve"> FOCUS-Ratgeber. Die besten 1000 Ärzte. In: Pfle</w:t>
      </w:r>
      <w:r w:rsidRPr="00916A61">
        <w:rPr>
          <w:rFonts w:ascii="Arial" w:hAnsi="Arial" w:cs="Arial"/>
        </w:rPr>
        <w:softHyphen/>
        <w:t>gezeitschrift 47 (1994), Heft 6, Bei</w:t>
      </w:r>
      <w:r w:rsidRPr="00916A61">
        <w:rPr>
          <w:rFonts w:ascii="Arial" w:hAnsi="Arial" w:cs="Arial"/>
        </w:rPr>
        <w:softHyphen/>
        <w:t>lage Literatur, S. 18</w:t>
      </w:r>
    </w:p>
    <w:p w14:paraId="37788779" w14:textId="77777777" w:rsidR="006A0256" w:rsidRPr="00916A61" w:rsidRDefault="006A0256" w:rsidP="00566A24">
      <w:pPr>
        <w:pStyle w:val="LITERATURVERZEICHNIS"/>
        <w:numPr>
          <w:ilvl w:val="0"/>
          <w:numId w:val="29"/>
        </w:numPr>
        <w:tabs>
          <w:tab w:val="clear" w:pos="709"/>
          <w:tab w:val="left" w:pos="426"/>
        </w:tabs>
        <w:spacing w:line="240" w:lineRule="auto"/>
        <w:ind w:left="428"/>
        <w:jc w:val="both"/>
        <w:rPr>
          <w:rFonts w:ascii="Arial" w:hAnsi="Arial" w:cs="Arial"/>
        </w:rPr>
      </w:pPr>
      <w:r w:rsidRPr="00916A61">
        <w:rPr>
          <w:rFonts w:ascii="Arial" w:hAnsi="Arial" w:cs="Arial"/>
          <w:b/>
          <w:bCs/>
          <w:lang w:val="en-US"/>
        </w:rPr>
        <w:t>U.W.:</w:t>
      </w:r>
      <w:r w:rsidRPr="00916A61">
        <w:rPr>
          <w:rFonts w:ascii="Arial" w:hAnsi="Arial" w:cs="Arial"/>
          <w:lang w:val="en-US"/>
        </w:rPr>
        <w:t xml:space="preserve"> Baruch A. Brody (Hg.) </w:t>
      </w:r>
      <w:r w:rsidRPr="00916A61">
        <w:rPr>
          <w:rFonts w:ascii="Arial" w:hAnsi="Arial" w:cs="Arial"/>
          <w:lang w:val="en-GB"/>
        </w:rPr>
        <w:t>Moral Theory and Moral Judgments in Medical Ethics. Dord</w:t>
      </w:r>
      <w:r w:rsidRPr="00916A61">
        <w:rPr>
          <w:rFonts w:ascii="Arial" w:hAnsi="Arial" w:cs="Arial"/>
          <w:lang w:val="en-GB"/>
        </w:rPr>
        <w:softHyphen/>
        <w:t>recht, Kluwer Academic Publishers 1988. In: Theoretical Medicine 11 (1990), S. 79-80</w:t>
      </w:r>
    </w:p>
    <w:p w14:paraId="25F20BBE" w14:textId="77777777" w:rsidR="006A0256" w:rsidRPr="00C92D43" w:rsidRDefault="006A0256" w:rsidP="00566A24">
      <w:pPr>
        <w:pStyle w:val="LITERATURVERZEICHNIS"/>
        <w:numPr>
          <w:ilvl w:val="0"/>
          <w:numId w:val="29"/>
        </w:numPr>
        <w:tabs>
          <w:tab w:val="clear" w:pos="709"/>
          <w:tab w:val="left" w:pos="426"/>
        </w:tabs>
        <w:spacing w:line="240" w:lineRule="auto"/>
        <w:ind w:left="428"/>
        <w:jc w:val="both"/>
        <w:rPr>
          <w:rFonts w:ascii="Arial" w:hAnsi="Arial" w:cs="Arial"/>
          <w:lang w:val="en-US"/>
        </w:rPr>
      </w:pPr>
      <w:r w:rsidRPr="00916A61">
        <w:rPr>
          <w:rFonts w:ascii="Arial" w:hAnsi="Arial" w:cs="Arial"/>
          <w:b/>
          <w:bCs/>
        </w:rPr>
        <w:t>U.W.:</w:t>
      </w:r>
      <w:r w:rsidRPr="00916A61">
        <w:rPr>
          <w:rFonts w:ascii="Arial" w:hAnsi="Arial" w:cs="Arial"/>
        </w:rPr>
        <w:t xml:space="preserve"> </w:t>
      </w:r>
      <w:r w:rsidRPr="00C92D43">
        <w:rPr>
          <w:rFonts w:ascii="Arial" w:hAnsi="Arial" w:cs="Arial"/>
        </w:rPr>
        <w:t xml:space="preserve">Essay-Review: Verständnis als Therapie? </w:t>
      </w:r>
      <w:r w:rsidRPr="00C92D43">
        <w:rPr>
          <w:rFonts w:ascii="Arial" w:hAnsi="Arial" w:cs="Arial"/>
          <w:lang w:val="en-US"/>
        </w:rPr>
        <w:t>In: History of Philosophy and Life Scien</w:t>
      </w:r>
      <w:r w:rsidRPr="00C92D43">
        <w:rPr>
          <w:rFonts w:ascii="Arial" w:hAnsi="Arial" w:cs="Arial"/>
          <w:lang w:val="en-US"/>
        </w:rPr>
        <w:softHyphen/>
        <w:t xml:space="preserve">ces 11 </w:t>
      </w:r>
      <w:r w:rsidRPr="00C92D43">
        <w:rPr>
          <w:rFonts w:ascii="Arial" w:hAnsi="Arial" w:cs="Arial"/>
          <w:lang w:val="en-GB"/>
        </w:rPr>
        <w:t>(1989), S. 317-323</w:t>
      </w:r>
    </w:p>
    <w:p w14:paraId="51B9493F" w14:textId="77777777" w:rsidR="006B356D" w:rsidRPr="00C92D43" w:rsidRDefault="006B356D" w:rsidP="00566A24">
      <w:pPr>
        <w:pStyle w:val="LITERATURVERZEICHNIS"/>
        <w:tabs>
          <w:tab w:val="clear" w:pos="709"/>
          <w:tab w:val="left" w:pos="426"/>
        </w:tabs>
        <w:spacing w:line="240" w:lineRule="auto"/>
        <w:ind w:left="0" w:firstLine="0"/>
        <w:jc w:val="both"/>
        <w:rPr>
          <w:rFonts w:ascii="Arial" w:hAnsi="Arial" w:cs="Arial"/>
          <w:lang w:val="en-US"/>
        </w:rPr>
      </w:pPr>
    </w:p>
    <w:p w14:paraId="4C3BCBD4" w14:textId="3364D61B" w:rsidR="00C31630" w:rsidRPr="00DB691A" w:rsidRDefault="006A0256" w:rsidP="00566A24">
      <w:pPr>
        <w:pStyle w:val="LITERATURVERZEICHNIS"/>
        <w:tabs>
          <w:tab w:val="clear" w:pos="709"/>
          <w:tab w:val="left" w:pos="426"/>
        </w:tabs>
        <w:spacing w:line="240" w:lineRule="auto"/>
        <w:ind w:left="426" w:hanging="568"/>
        <w:jc w:val="both"/>
        <w:outlineLvl w:val="0"/>
        <w:rPr>
          <w:rFonts w:ascii="Arial" w:hAnsi="Arial" w:cs="Arial"/>
          <w:b/>
          <w:lang w:val="en-US"/>
        </w:rPr>
      </w:pPr>
      <w:r w:rsidRPr="00C92D43">
        <w:rPr>
          <w:rFonts w:ascii="Arial" w:hAnsi="Arial" w:cs="Arial"/>
          <w:b/>
          <w:lang w:val="en-US"/>
        </w:rPr>
        <w:t xml:space="preserve">Essays, </w:t>
      </w:r>
      <w:r w:rsidR="00555397">
        <w:rPr>
          <w:rFonts w:ascii="Arial" w:hAnsi="Arial" w:cs="Arial"/>
          <w:b/>
          <w:lang w:val="en-US"/>
        </w:rPr>
        <w:t xml:space="preserve">Editorials, </w:t>
      </w:r>
      <w:proofErr w:type="spellStart"/>
      <w:r w:rsidRPr="00DB691A">
        <w:rPr>
          <w:rFonts w:ascii="Arial" w:hAnsi="Arial" w:cs="Arial"/>
          <w:b/>
          <w:lang w:val="en-US"/>
        </w:rPr>
        <w:t>sonstige</w:t>
      </w:r>
      <w:proofErr w:type="spellEnd"/>
      <w:r w:rsidRPr="00DB691A">
        <w:rPr>
          <w:rFonts w:ascii="Arial" w:hAnsi="Arial" w:cs="Arial"/>
          <w:b/>
          <w:lang w:val="en-US"/>
        </w:rPr>
        <w:t xml:space="preserve"> </w:t>
      </w:r>
      <w:proofErr w:type="spellStart"/>
      <w:r w:rsidRPr="00DB691A">
        <w:rPr>
          <w:rFonts w:ascii="Arial" w:hAnsi="Arial" w:cs="Arial"/>
          <w:b/>
          <w:lang w:val="en-US"/>
        </w:rPr>
        <w:t>Literatur</w:t>
      </w:r>
      <w:proofErr w:type="spellEnd"/>
      <w:r w:rsidRPr="00DB691A">
        <w:rPr>
          <w:rFonts w:ascii="Arial" w:hAnsi="Arial" w:cs="Arial"/>
          <w:b/>
          <w:lang w:val="en-US"/>
        </w:rPr>
        <w:t>:</w:t>
      </w:r>
    </w:p>
    <w:p w14:paraId="67E40F50" w14:textId="1AE7665E" w:rsidR="00555397" w:rsidRPr="00514DBE" w:rsidRDefault="001E7156" w:rsidP="00566A24">
      <w:pPr>
        <w:pStyle w:val="LITERATURVERZEICHNIS"/>
        <w:numPr>
          <w:ilvl w:val="0"/>
          <w:numId w:val="30"/>
        </w:numPr>
        <w:tabs>
          <w:tab w:val="clear" w:pos="709"/>
        </w:tabs>
        <w:spacing w:line="240" w:lineRule="auto"/>
        <w:ind w:left="68"/>
        <w:jc w:val="both"/>
        <w:rPr>
          <w:rFonts w:ascii="Arial" w:hAnsi="Arial" w:cs="Arial"/>
          <w:szCs w:val="24"/>
        </w:rPr>
      </w:pPr>
      <w:hyperlink r:id="rId12" w:history="1">
        <w:r w:rsidRPr="00514DBE">
          <w:rPr>
            <w:rFonts w:ascii="Arial" w:hAnsi="Arial" w:cs="Arial"/>
          </w:rPr>
          <w:t>Johannes Hebebrand</w:t>
        </w:r>
      </w:hyperlink>
      <w:r w:rsidRPr="00514DBE">
        <w:rPr>
          <w:rFonts w:ascii="Arial" w:hAnsi="Arial" w:cs="Arial"/>
        </w:rPr>
        <w:t xml:space="preserve">, </w:t>
      </w:r>
      <w:hyperlink r:id="rId13" w:history="1">
        <w:r w:rsidRPr="00514DBE">
          <w:rPr>
            <w:rFonts w:ascii="Arial" w:hAnsi="Arial" w:cs="Arial"/>
          </w:rPr>
          <w:t xml:space="preserve">Jochen </w:t>
        </w:r>
        <w:proofErr w:type="spellStart"/>
        <w:r w:rsidRPr="00514DBE">
          <w:rPr>
            <w:rFonts w:ascii="Arial" w:hAnsi="Arial" w:cs="Arial"/>
          </w:rPr>
          <w:t>Antel</w:t>
        </w:r>
        <w:proofErr w:type="spellEnd"/>
      </w:hyperlink>
      <w:r w:rsidRPr="00514DBE">
        <w:rPr>
          <w:rFonts w:ascii="Arial" w:hAnsi="Arial" w:cs="Arial"/>
        </w:rPr>
        <w:t xml:space="preserve">, </w:t>
      </w:r>
      <w:hyperlink r:id="rId14" w:history="1">
        <w:r w:rsidRPr="00514DBE">
          <w:rPr>
            <w:rFonts w:ascii="Arial" w:hAnsi="Arial" w:cs="Arial"/>
          </w:rPr>
          <w:t>Susanne Tan</w:t>
        </w:r>
      </w:hyperlink>
      <w:r w:rsidRPr="00514DBE">
        <w:rPr>
          <w:rFonts w:ascii="Arial" w:hAnsi="Arial" w:cs="Arial"/>
        </w:rPr>
        <w:t>, </w:t>
      </w:r>
      <w:hyperlink r:id="rId15" w:history="1">
        <w:r w:rsidRPr="00514DBE">
          <w:rPr>
            <w:rFonts w:ascii="Arial" w:hAnsi="Arial" w:cs="Arial"/>
          </w:rPr>
          <w:t xml:space="preserve">Martin </w:t>
        </w:r>
        <w:proofErr w:type="spellStart"/>
        <w:r w:rsidRPr="00514DBE">
          <w:rPr>
            <w:rFonts w:ascii="Arial" w:hAnsi="Arial" w:cs="Arial"/>
          </w:rPr>
          <w:t>Wabitsch</w:t>
        </w:r>
        <w:proofErr w:type="spellEnd"/>
      </w:hyperlink>
      <w:r w:rsidRPr="00514DBE">
        <w:rPr>
          <w:rFonts w:ascii="Arial" w:hAnsi="Arial" w:cs="Arial"/>
        </w:rPr>
        <w:t xml:space="preserve">, </w:t>
      </w:r>
      <w:r w:rsidR="003D353E" w:rsidRPr="00514DBE">
        <w:rPr>
          <w:rFonts w:ascii="Arial" w:hAnsi="Arial" w:cs="Arial"/>
          <w:b/>
          <w:bCs/>
          <w:szCs w:val="24"/>
        </w:rPr>
        <w:t>U.W</w:t>
      </w:r>
      <w:r w:rsidR="003D353E" w:rsidRPr="00514DBE">
        <w:rPr>
          <w:rFonts w:ascii="Arial" w:hAnsi="Arial" w:cs="Arial"/>
          <w:szCs w:val="24"/>
        </w:rPr>
        <w:t>.</w:t>
      </w:r>
      <w:r w:rsidR="003D353E" w:rsidRPr="00514DBE">
        <w:rPr>
          <w:rFonts w:ascii="Arial" w:hAnsi="Arial" w:cs="Arial"/>
          <w:szCs w:val="24"/>
        </w:rPr>
        <w:t>,</w:t>
      </w:r>
      <w:r w:rsidR="003D353E" w:rsidRPr="00514DBE">
        <w:rPr>
          <w:rFonts w:ascii="Arial" w:hAnsi="Arial" w:cs="Arial"/>
          <w:szCs w:val="24"/>
        </w:rPr>
        <w:t xml:space="preserve"> </w:t>
      </w:r>
      <w:hyperlink r:id="rId16" w:history="1">
        <w:r w:rsidRPr="00514DBE">
          <w:rPr>
            <w:rFonts w:ascii="Arial" w:hAnsi="Arial" w:cs="Arial"/>
          </w:rPr>
          <w:t>Nikolaus Barth</w:t>
        </w:r>
      </w:hyperlink>
      <w:r w:rsidRPr="00514DBE">
        <w:rPr>
          <w:rFonts w:ascii="Arial" w:hAnsi="Arial" w:cs="Arial"/>
        </w:rPr>
        <w:t xml:space="preserve">, Christine Ludwig, Judith Bühlmeier, </w:t>
      </w:r>
      <w:hyperlink r:id="rId17" w:history="1">
        <w:r w:rsidRPr="00514DBE">
          <w:rPr>
            <w:rFonts w:ascii="Arial" w:hAnsi="Arial" w:cs="Arial"/>
          </w:rPr>
          <w:t xml:space="preserve">Lars </w:t>
        </w:r>
        <w:proofErr w:type="spellStart"/>
        <w:r w:rsidRPr="00514DBE">
          <w:rPr>
            <w:rFonts w:ascii="Arial" w:hAnsi="Arial" w:cs="Arial"/>
          </w:rPr>
          <w:t>Libuda</w:t>
        </w:r>
        <w:proofErr w:type="spellEnd"/>
      </w:hyperlink>
      <w:r w:rsidRPr="00514DBE">
        <w:rPr>
          <w:rFonts w:ascii="Arial" w:hAnsi="Arial" w:cs="Arial"/>
        </w:rPr>
        <w:t xml:space="preserve">, </w:t>
      </w:r>
      <w:hyperlink r:id="rId18" w:history="1">
        <w:r w:rsidRPr="00514DBE">
          <w:rPr>
            <w:rFonts w:ascii="Arial" w:hAnsi="Arial" w:cs="Arial"/>
          </w:rPr>
          <w:t>Gabriella Milos</w:t>
        </w:r>
      </w:hyperlink>
      <w:r w:rsidRPr="00514DBE">
        <w:rPr>
          <w:rFonts w:ascii="Arial" w:hAnsi="Arial" w:cs="Arial"/>
        </w:rPr>
        <w:t xml:space="preserve">, </w:t>
      </w:r>
      <w:hyperlink r:id="rId19" w:history="1">
        <w:r w:rsidRPr="00514DBE">
          <w:rPr>
            <w:rFonts w:ascii="Arial" w:hAnsi="Arial" w:cs="Arial"/>
          </w:rPr>
          <w:t xml:space="preserve">Anke </w:t>
        </w:r>
        <w:proofErr w:type="spellStart"/>
        <w:r w:rsidRPr="00514DBE">
          <w:rPr>
            <w:rFonts w:ascii="Arial" w:hAnsi="Arial" w:cs="Arial"/>
          </w:rPr>
          <w:t>Hinney</w:t>
        </w:r>
        <w:proofErr w:type="spellEnd"/>
      </w:hyperlink>
      <w:r w:rsidR="003D353E" w:rsidRPr="00514DBE">
        <w:rPr>
          <w:rFonts w:ascii="Arial" w:hAnsi="Arial" w:cs="Arial"/>
        </w:rPr>
        <w:t xml:space="preserve">: </w:t>
      </w:r>
      <w:r w:rsidR="00503894" w:rsidRPr="00514DBE">
        <w:rPr>
          <w:rFonts w:ascii="Arial" w:hAnsi="Arial" w:cs="Arial"/>
        </w:rPr>
        <w:t>Kurzzeitige Behandlung von Patienten mit Anorexia nervosa mit rekombinant hergestelltem Human-Leptin (</w:t>
      </w:r>
      <w:proofErr w:type="spellStart"/>
      <w:r w:rsidR="00503894" w:rsidRPr="00514DBE">
        <w:rPr>
          <w:rFonts w:ascii="Arial" w:hAnsi="Arial" w:cs="Arial"/>
        </w:rPr>
        <w:t>Metreleptin</w:t>
      </w:r>
      <w:proofErr w:type="spellEnd"/>
      <w:r w:rsidR="00503894" w:rsidRPr="00514DBE">
        <w:rPr>
          <w:rFonts w:ascii="Arial" w:hAnsi="Arial" w:cs="Arial"/>
        </w:rPr>
        <w:t>): rasch einsetzende positive Effekte auf Stimmung, Kognition und Verhalten</w:t>
      </w:r>
      <w:r w:rsidR="00503894" w:rsidRPr="00514DBE">
        <w:rPr>
          <w:rFonts w:ascii="Arial" w:hAnsi="Arial" w:cs="Arial"/>
        </w:rPr>
        <w:t xml:space="preserve">. Eingereicht bei der </w:t>
      </w:r>
      <w:r w:rsidR="00514DBE" w:rsidRPr="00514DBE">
        <w:rPr>
          <w:rFonts w:ascii="Arial" w:hAnsi="Arial" w:cs="Arial"/>
        </w:rPr>
        <w:t>Zeitschrift für Kinder- und Jugendpsychiatrie und Psychotherapie</w:t>
      </w:r>
    </w:p>
    <w:p w14:paraId="2D912272" w14:textId="3E769FFA" w:rsidR="003938D8" w:rsidRPr="003938D8" w:rsidRDefault="003938D8" w:rsidP="00566A24">
      <w:pPr>
        <w:pStyle w:val="LITERATURVERZEICHNIS"/>
        <w:numPr>
          <w:ilvl w:val="0"/>
          <w:numId w:val="30"/>
        </w:numPr>
        <w:tabs>
          <w:tab w:val="clear" w:pos="709"/>
        </w:tabs>
        <w:spacing w:line="240" w:lineRule="auto"/>
        <w:ind w:left="68"/>
        <w:jc w:val="both"/>
        <w:rPr>
          <w:rFonts w:ascii="Arial" w:hAnsi="Arial" w:cs="Arial"/>
          <w:szCs w:val="24"/>
        </w:rPr>
      </w:pPr>
      <w:r w:rsidRPr="00514DBE">
        <w:rPr>
          <w:rFonts w:ascii="Arial" w:hAnsi="Arial" w:cs="Arial"/>
          <w:szCs w:val="24"/>
        </w:rPr>
        <w:t xml:space="preserve">U.W.: </w:t>
      </w:r>
      <w:r w:rsidR="000B27C2" w:rsidRPr="00514DBE">
        <w:rPr>
          <w:rFonts w:ascii="Arial" w:hAnsi="Arial" w:cs="Arial"/>
          <w:szCs w:val="24"/>
        </w:rPr>
        <w:t>Heilswissenschaft</w:t>
      </w:r>
      <w:r w:rsidR="000B27C2">
        <w:rPr>
          <w:rFonts w:ascii="Arial" w:hAnsi="Arial" w:cs="Arial"/>
          <w:szCs w:val="24"/>
        </w:rPr>
        <w:t>. Medizin im Zukunftsmodus. WirtschaftsWoche</w:t>
      </w:r>
      <w:r w:rsidR="00941C36">
        <w:rPr>
          <w:rFonts w:ascii="Arial" w:hAnsi="Arial" w:cs="Arial"/>
          <w:szCs w:val="24"/>
        </w:rPr>
        <w:t xml:space="preserve"> 28.8.2020</w:t>
      </w:r>
      <w:r w:rsidR="00E81FFC">
        <w:rPr>
          <w:rFonts w:ascii="Arial" w:hAnsi="Arial" w:cs="Arial"/>
          <w:szCs w:val="24"/>
        </w:rPr>
        <w:t xml:space="preserve"> (36), S. 42-43</w:t>
      </w:r>
      <w:bookmarkStart w:id="5" w:name="_GoBack"/>
      <w:bookmarkEnd w:id="5"/>
    </w:p>
    <w:p w14:paraId="2D076AF8" w14:textId="729086D2" w:rsidR="00C74AFF" w:rsidRPr="00773331" w:rsidRDefault="00C74AFF" w:rsidP="00566A24">
      <w:pPr>
        <w:pStyle w:val="LITERATURVERZEICHNIS"/>
        <w:numPr>
          <w:ilvl w:val="0"/>
          <w:numId w:val="30"/>
        </w:numPr>
        <w:tabs>
          <w:tab w:val="clear" w:pos="709"/>
        </w:tabs>
        <w:spacing w:line="240" w:lineRule="auto"/>
        <w:ind w:left="68"/>
        <w:jc w:val="both"/>
        <w:rPr>
          <w:rFonts w:ascii="Arial" w:hAnsi="Arial" w:cs="Arial"/>
          <w:szCs w:val="24"/>
        </w:rPr>
      </w:pPr>
      <w:proofErr w:type="spellStart"/>
      <w:r w:rsidRPr="00773331">
        <w:rPr>
          <w:rFonts w:ascii="Arial" w:hAnsi="Arial" w:cs="Arial"/>
          <w:bCs/>
        </w:rPr>
        <w:t>Ehni</w:t>
      </w:r>
      <w:proofErr w:type="spellEnd"/>
      <w:r w:rsidRPr="00773331">
        <w:rPr>
          <w:rFonts w:ascii="Arial" w:hAnsi="Arial" w:cs="Arial"/>
          <w:bCs/>
        </w:rPr>
        <w:t xml:space="preserve">, Hans-Jörg, </w:t>
      </w:r>
      <w:proofErr w:type="spellStart"/>
      <w:r w:rsidRPr="00773331">
        <w:rPr>
          <w:rFonts w:ascii="Arial" w:hAnsi="Arial" w:cs="Arial"/>
          <w:bCs/>
        </w:rPr>
        <w:t>Ranisch</w:t>
      </w:r>
      <w:proofErr w:type="spellEnd"/>
      <w:r w:rsidRPr="00773331">
        <w:rPr>
          <w:rFonts w:ascii="Arial" w:hAnsi="Arial" w:cs="Arial"/>
          <w:bCs/>
        </w:rPr>
        <w:t>, Robert,</w:t>
      </w:r>
      <w:r w:rsidRPr="00773331">
        <w:rPr>
          <w:rFonts w:ascii="Arial" w:hAnsi="Arial" w:cs="Arial"/>
          <w:b/>
        </w:rPr>
        <w:t xml:space="preserve"> </w:t>
      </w:r>
      <w:r w:rsidRPr="00773331">
        <w:rPr>
          <w:rFonts w:ascii="Arial" w:hAnsi="Arial" w:cs="Arial"/>
          <w:b/>
          <w:bCs/>
          <w:szCs w:val="24"/>
        </w:rPr>
        <w:t>U.W.</w:t>
      </w:r>
      <w:r w:rsidRPr="00773331">
        <w:rPr>
          <w:rFonts w:ascii="Arial" w:hAnsi="Arial" w:cs="Arial"/>
          <w:szCs w:val="24"/>
        </w:rPr>
        <w:t xml:space="preserve">: </w:t>
      </w:r>
      <w:r w:rsidRPr="00773331">
        <w:rPr>
          <w:rFonts w:ascii="Arial" w:hAnsi="Arial" w:cs="Arial"/>
          <w:bCs/>
        </w:rPr>
        <w:t>Wenn nicht allen geholfen werden kann: Ethische Fragen zur Triage von intensivmedizinischer Behandlung. Ärzteblatt Baden-Württemberg 2020</w:t>
      </w:r>
      <w:r w:rsidR="00C83AF8">
        <w:rPr>
          <w:rFonts w:ascii="Arial" w:hAnsi="Arial" w:cs="Arial"/>
          <w:bCs/>
        </w:rPr>
        <w:t xml:space="preserve">, </w:t>
      </w:r>
      <w:r w:rsidR="00CF7B1E">
        <w:rPr>
          <w:rFonts w:ascii="Arial" w:hAnsi="Arial" w:cs="Arial"/>
          <w:bCs/>
        </w:rPr>
        <w:t>5, S. 244-247</w:t>
      </w:r>
    </w:p>
    <w:p w14:paraId="109F759A" w14:textId="77777777" w:rsidR="00DB691A" w:rsidRPr="00DB691A" w:rsidRDefault="00DB691A" w:rsidP="00566A24">
      <w:pPr>
        <w:pStyle w:val="LITERATURVERZEICHNIS"/>
        <w:numPr>
          <w:ilvl w:val="0"/>
          <w:numId w:val="30"/>
        </w:numPr>
        <w:tabs>
          <w:tab w:val="clear" w:pos="709"/>
        </w:tabs>
        <w:spacing w:line="240" w:lineRule="auto"/>
        <w:ind w:left="68"/>
        <w:jc w:val="both"/>
        <w:rPr>
          <w:rFonts w:ascii="Arial" w:hAnsi="Arial" w:cs="Arial"/>
          <w:szCs w:val="24"/>
        </w:rPr>
      </w:pPr>
      <w:r w:rsidRPr="00773331">
        <w:rPr>
          <w:rFonts w:ascii="Arial" w:hAnsi="Arial" w:cs="Arial"/>
          <w:b/>
          <w:bCs/>
          <w:szCs w:val="24"/>
        </w:rPr>
        <w:t>U.W.</w:t>
      </w:r>
      <w:r w:rsidRPr="00773331">
        <w:rPr>
          <w:rFonts w:ascii="Arial" w:hAnsi="Arial" w:cs="Arial"/>
          <w:szCs w:val="24"/>
        </w:rPr>
        <w:t xml:space="preserve">: </w:t>
      </w:r>
      <w:r w:rsidRPr="00773331">
        <w:rPr>
          <w:rFonts w:ascii="Arial" w:hAnsi="Arial" w:cs="Arial"/>
        </w:rPr>
        <w:t>Die Bürger, ihr</w:t>
      </w:r>
      <w:r w:rsidRPr="00DB691A">
        <w:rPr>
          <w:rFonts w:ascii="Arial" w:hAnsi="Arial" w:cs="Arial"/>
        </w:rPr>
        <w:t xml:space="preserve"> Sterben und der Staat - Ein Kommentar zum Urteil des Bundesverfassungsgerichts über den § 217. Schwäbisches Tagblatt 28.2.2020</w:t>
      </w:r>
    </w:p>
    <w:p w14:paraId="506F4FB0" w14:textId="77777777" w:rsidR="00E91ADB" w:rsidRPr="00C92D43" w:rsidRDefault="00E91ADB" w:rsidP="00566A24">
      <w:pPr>
        <w:pStyle w:val="LITERATURVERZEICHNIS"/>
        <w:numPr>
          <w:ilvl w:val="0"/>
          <w:numId w:val="30"/>
        </w:numPr>
        <w:tabs>
          <w:tab w:val="clear" w:pos="709"/>
        </w:tabs>
        <w:spacing w:line="240" w:lineRule="auto"/>
        <w:ind w:left="68"/>
        <w:jc w:val="both"/>
        <w:rPr>
          <w:rFonts w:ascii="Arial" w:hAnsi="Arial" w:cs="Arial"/>
          <w:szCs w:val="24"/>
        </w:rPr>
      </w:pPr>
      <w:r w:rsidRPr="00DB691A">
        <w:rPr>
          <w:rFonts w:ascii="Arial" w:hAnsi="Arial" w:cs="Arial"/>
          <w:b/>
          <w:bCs/>
          <w:szCs w:val="24"/>
        </w:rPr>
        <w:t>U.W.</w:t>
      </w:r>
      <w:r w:rsidRPr="00DB691A">
        <w:rPr>
          <w:rFonts w:ascii="Arial" w:hAnsi="Arial" w:cs="Arial"/>
          <w:szCs w:val="24"/>
        </w:rPr>
        <w:t xml:space="preserve">: Wissenschaft als Maßstab? </w:t>
      </w:r>
      <w:r w:rsidRPr="00DB691A">
        <w:rPr>
          <w:rStyle w:val="body"/>
          <w:rFonts w:ascii="Arial" w:hAnsi="Arial" w:cs="Arial"/>
        </w:rPr>
        <w:t>Wissenschaftliche Erkenntnisse klären auf, beim Klima zum Beispiel. Aber Schlussfolgerungen für richtiges Handeln muss die Politik ziehen.</w:t>
      </w:r>
      <w:r w:rsidR="00C92D43" w:rsidRPr="00DB691A">
        <w:rPr>
          <w:rStyle w:val="body"/>
          <w:rFonts w:ascii="Arial" w:hAnsi="Arial" w:cs="Arial"/>
        </w:rPr>
        <w:t xml:space="preserve"> taz 1.11</w:t>
      </w:r>
      <w:r w:rsidR="00C92D43" w:rsidRPr="00C92D43">
        <w:rPr>
          <w:rStyle w:val="body"/>
          <w:rFonts w:ascii="Arial" w:hAnsi="Arial" w:cs="Arial"/>
        </w:rPr>
        <w:t xml:space="preserve">.2019, </w:t>
      </w:r>
      <w:hyperlink r:id="rId20" w:history="1">
        <w:r w:rsidR="00C92D43" w:rsidRPr="00C92D43">
          <w:rPr>
            <w:rStyle w:val="Hyperlink"/>
            <w:rFonts w:ascii="Arial" w:hAnsi="Arial" w:cs="Arial"/>
          </w:rPr>
          <w:t>https://taz.de/Klimakrise-und-Moral/!5632091/</w:t>
        </w:r>
      </w:hyperlink>
      <w:r w:rsidR="00C92D43" w:rsidRPr="00C92D43">
        <w:rPr>
          <w:rStyle w:val="body"/>
          <w:rFonts w:ascii="Arial" w:hAnsi="Arial" w:cs="Arial"/>
        </w:rPr>
        <w:t xml:space="preserve"> (</w:t>
      </w:r>
      <w:r w:rsidR="007D1AB2" w:rsidRPr="00C92D43">
        <w:rPr>
          <w:rStyle w:val="body"/>
          <w:rFonts w:ascii="Arial" w:hAnsi="Arial" w:cs="Arial"/>
        </w:rPr>
        <w:t>eingesehen</w:t>
      </w:r>
      <w:r w:rsidR="00C92D43" w:rsidRPr="00C92D43">
        <w:rPr>
          <w:rStyle w:val="body"/>
          <w:rFonts w:ascii="Arial" w:hAnsi="Arial" w:cs="Arial"/>
        </w:rPr>
        <w:t xml:space="preserve"> 6.11.2019</w:t>
      </w:r>
    </w:p>
    <w:p w14:paraId="5950FC5C" w14:textId="77777777" w:rsidR="00365497" w:rsidRPr="00C92D43" w:rsidRDefault="00365497" w:rsidP="00566A24">
      <w:pPr>
        <w:pStyle w:val="LITERATURVERZEICHNIS"/>
        <w:numPr>
          <w:ilvl w:val="0"/>
          <w:numId w:val="30"/>
        </w:numPr>
        <w:tabs>
          <w:tab w:val="clear" w:pos="709"/>
        </w:tabs>
        <w:spacing w:line="240" w:lineRule="auto"/>
        <w:ind w:left="68"/>
        <w:jc w:val="both"/>
        <w:rPr>
          <w:rFonts w:ascii="Arial" w:hAnsi="Arial" w:cs="Arial"/>
          <w:szCs w:val="24"/>
        </w:rPr>
      </w:pPr>
      <w:r w:rsidRPr="00C92D43">
        <w:rPr>
          <w:rFonts w:ascii="Arial" w:hAnsi="Arial" w:cs="Arial"/>
          <w:b/>
          <w:bCs/>
          <w:szCs w:val="24"/>
        </w:rPr>
        <w:t>U.W.</w:t>
      </w:r>
      <w:r w:rsidRPr="00C92D43">
        <w:rPr>
          <w:rFonts w:ascii="Arial" w:hAnsi="Arial" w:cs="Arial"/>
          <w:szCs w:val="24"/>
        </w:rPr>
        <w:t xml:space="preserve">: </w:t>
      </w:r>
      <w:r w:rsidRPr="00C92D43">
        <w:rPr>
          <w:rFonts w:ascii="Arial" w:hAnsi="Arial" w:cs="Arial"/>
          <w:bCs/>
          <w:szCs w:val="24"/>
        </w:rPr>
        <w:t>Medizin und Berufspolitik in einer beschleunigten Welt. In: Ärztekammer Baden-Württemberg (</w:t>
      </w:r>
      <w:proofErr w:type="spellStart"/>
      <w:r w:rsidRPr="00C92D43">
        <w:rPr>
          <w:rFonts w:ascii="Arial" w:hAnsi="Arial" w:cs="Arial"/>
          <w:bCs/>
          <w:szCs w:val="24"/>
        </w:rPr>
        <w:t>Hg</w:t>
      </w:r>
      <w:proofErr w:type="spellEnd"/>
      <w:r w:rsidRPr="00C92D43">
        <w:rPr>
          <w:rFonts w:ascii="Arial" w:hAnsi="Arial" w:cs="Arial"/>
          <w:bCs/>
          <w:szCs w:val="24"/>
        </w:rPr>
        <w:t>.) Dokumentation: Ethik heute. Wie gestalten wir die medizinische Zukunft. Symposion am 9. Februar 2019 in Stuttgart. Eigenverlag 2019, S. 15-21</w:t>
      </w:r>
    </w:p>
    <w:p w14:paraId="12EE4511" w14:textId="77777777" w:rsidR="00506CD7" w:rsidRPr="00506CD7" w:rsidRDefault="00506CD7" w:rsidP="00566A24">
      <w:pPr>
        <w:pStyle w:val="LITERATURVERZEICHNIS"/>
        <w:numPr>
          <w:ilvl w:val="0"/>
          <w:numId w:val="30"/>
        </w:numPr>
        <w:tabs>
          <w:tab w:val="clear" w:pos="709"/>
        </w:tabs>
        <w:spacing w:line="240" w:lineRule="auto"/>
        <w:ind w:left="68"/>
        <w:jc w:val="both"/>
        <w:rPr>
          <w:rFonts w:ascii="Arial" w:hAnsi="Arial" w:cs="Arial"/>
          <w:szCs w:val="24"/>
          <w:lang w:val="en-GB"/>
        </w:rPr>
      </w:pPr>
      <w:r w:rsidRPr="00C92D43">
        <w:rPr>
          <w:rFonts w:ascii="Arial" w:hAnsi="Arial" w:cs="Arial"/>
          <w:b/>
          <w:bCs/>
          <w:szCs w:val="24"/>
          <w:lang w:val="en-GB"/>
        </w:rPr>
        <w:t>U.W.</w:t>
      </w:r>
      <w:r w:rsidRPr="00C92D43">
        <w:rPr>
          <w:rFonts w:ascii="Arial" w:hAnsi="Arial" w:cs="Arial"/>
          <w:szCs w:val="24"/>
          <w:lang w:val="en-GB"/>
        </w:rPr>
        <w:t>: Egg freezing: A new medical technology and the challenges of modernity. Bioethics 33 (2019</w:t>
      </w:r>
      <w:r>
        <w:rPr>
          <w:rFonts w:ascii="Arial" w:hAnsi="Arial" w:cs="Arial"/>
          <w:szCs w:val="24"/>
          <w:lang w:val="en-GB"/>
        </w:rPr>
        <w:t>), S. 53</w:t>
      </w:r>
      <w:r w:rsidR="00700233">
        <w:rPr>
          <w:rFonts w:ascii="Arial" w:hAnsi="Arial" w:cs="Arial"/>
          <w:szCs w:val="24"/>
          <w:lang w:val="en-GB"/>
        </w:rPr>
        <w:t>8</w:t>
      </w:r>
      <w:r>
        <w:rPr>
          <w:rFonts w:ascii="Arial" w:hAnsi="Arial" w:cs="Arial"/>
          <w:szCs w:val="24"/>
          <w:lang w:val="en-GB"/>
        </w:rPr>
        <w:t>-539</w:t>
      </w:r>
    </w:p>
    <w:p w14:paraId="59DC6960" w14:textId="77777777" w:rsidR="001E60E7" w:rsidRPr="00AF79EC" w:rsidRDefault="001E60E7" w:rsidP="00566A24">
      <w:pPr>
        <w:pStyle w:val="LITERATURVERZEICHNIS"/>
        <w:numPr>
          <w:ilvl w:val="0"/>
          <w:numId w:val="30"/>
        </w:numPr>
        <w:tabs>
          <w:tab w:val="clear" w:pos="709"/>
        </w:tabs>
        <w:spacing w:line="240" w:lineRule="auto"/>
        <w:ind w:left="68"/>
        <w:jc w:val="both"/>
        <w:rPr>
          <w:rFonts w:ascii="Arial" w:hAnsi="Arial" w:cs="Arial"/>
          <w:szCs w:val="24"/>
          <w:lang w:val="en-GB"/>
        </w:rPr>
      </w:pPr>
      <w:r w:rsidRPr="001E60E7">
        <w:rPr>
          <w:rFonts w:ascii="Arial" w:hAnsi="Arial" w:cs="Arial"/>
          <w:b/>
          <w:bCs/>
          <w:szCs w:val="24"/>
          <w:lang w:val="en-GB"/>
        </w:rPr>
        <w:t>U.W.</w:t>
      </w:r>
      <w:r w:rsidRPr="001E60E7">
        <w:rPr>
          <w:rFonts w:ascii="Arial" w:hAnsi="Arial" w:cs="Arial"/>
          <w:szCs w:val="24"/>
          <w:lang w:val="en-GB"/>
        </w:rPr>
        <w:t xml:space="preserve">: </w:t>
      </w:r>
      <w:proofErr w:type="spellStart"/>
      <w:r w:rsidRPr="001E60E7">
        <w:rPr>
          <w:rFonts w:ascii="Arial" w:hAnsi="Arial" w:cs="Arial"/>
          <w:bCs/>
          <w:kern w:val="36"/>
          <w:szCs w:val="24"/>
          <w:lang w:val="en"/>
        </w:rPr>
        <w:t>Theranostics</w:t>
      </w:r>
      <w:proofErr w:type="spellEnd"/>
      <w:r w:rsidRPr="001E60E7">
        <w:rPr>
          <w:rFonts w:ascii="Arial" w:hAnsi="Arial" w:cs="Arial"/>
          <w:bCs/>
          <w:kern w:val="36"/>
          <w:szCs w:val="24"/>
          <w:lang w:val="en"/>
        </w:rPr>
        <w:t xml:space="preserve">: is it really a revolution? Evaluating a new term in medicine. </w:t>
      </w:r>
      <w:r w:rsidRPr="00AF79EC">
        <w:rPr>
          <w:rFonts w:ascii="Arial" w:hAnsi="Arial" w:cs="Arial"/>
          <w:bCs/>
          <w:kern w:val="36"/>
          <w:szCs w:val="24"/>
          <w:lang w:val="en"/>
        </w:rPr>
        <w:t>Medicine, Health Care and Philosophy</w:t>
      </w:r>
      <w:r w:rsidRPr="00AF79EC">
        <w:rPr>
          <w:rFonts w:ascii="Arial" w:hAnsi="Arial" w:cs="Arial"/>
          <w:szCs w:val="24"/>
        </w:rPr>
        <w:t xml:space="preserve"> </w:t>
      </w:r>
      <w:r w:rsidRPr="00AF79EC">
        <w:rPr>
          <w:rStyle w:val="st"/>
          <w:rFonts w:ascii="Arial" w:hAnsi="Arial" w:cs="Arial"/>
          <w:szCs w:val="24"/>
        </w:rPr>
        <w:t xml:space="preserve">2019 Apr 15. </w:t>
      </w:r>
      <w:proofErr w:type="spellStart"/>
      <w:r w:rsidRPr="00AF79EC">
        <w:rPr>
          <w:rStyle w:val="st"/>
          <w:rFonts w:ascii="Arial" w:hAnsi="Arial" w:cs="Arial"/>
          <w:szCs w:val="24"/>
        </w:rPr>
        <w:t>doi</w:t>
      </w:r>
      <w:proofErr w:type="spellEnd"/>
      <w:r w:rsidRPr="00AF79EC">
        <w:rPr>
          <w:rStyle w:val="st"/>
          <w:rFonts w:ascii="Arial" w:hAnsi="Arial" w:cs="Arial"/>
          <w:szCs w:val="24"/>
        </w:rPr>
        <w:t>: 10.1007/s11019-019-09897-4</w:t>
      </w:r>
      <w:r w:rsidR="00AF79EC" w:rsidRPr="00AF79EC">
        <w:rPr>
          <w:rStyle w:val="st"/>
          <w:rFonts w:ascii="Arial" w:hAnsi="Arial" w:cs="Arial"/>
          <w:szCs w:val="24"/>
        </w:rPr>
        <w:t xml:space="preserve">; </w:t>
      </w:r>
      <w:r w:rsidR="00AF79EC" w:rsidRPr="00AF79EC">
        <w:rPr>
          <w:rFonts w:ascii="Arial" w:hAnsi="Arial" w:cs="Arial"/>
          <w:color w:val="333333"/>
          <w:szCs w:val="24"/>
        </w:rPr>
        <w:t>22(4), 593-597</w:t>
      </w:r>
    </w:p>
    <w:p w14:paraId="77C37DA9" w14:textId="77777777" w:rsidR="00AE6D9A" w:rsidRPr="00AE6D9A" w:rsidRDefault="00AE6D9A" w:rsidP="00566A24">
      <w:pPr>
        <w:pStyle w:val="LITERATURVERZEICHNIS"/>
        <w:numPr>
          <w:ilvl w:val="0"/>
          <w:numId w:val="30"/>
        </w:numPr>
        <w:tabs>
          <w:tab w:val="clear" w:pos="709"/>
        </w:tabs>
        <w:spacing w:line="240" w:lineRule="auto"/>
        <w:ind w:left="68"/>
        <w:jc w:val="both"/>
        <w:rPr>
          <w:rFonts w:ascii="Arial" w:hAnsi="Arial" w:cs="Arial"/>
          <w:szCs w:val="24"/>
        </w:rPr>
      </w:pPr>
      <w:r w:rsidRPr="00AF79EC">
        <w:rPr>
          <w:rFonts w:ascii="Arial" w:hAnsi="Arial" w:cs="Arial"/>
          <w:b/>
          <w:bCs/>
          <w:szCs w:val="24"/>
        </w:rPr>
        <w:t>U.W.</w:t>
      </w:r>
      <w:r w:rsidRPr="00AF79EC">
        <w:rPr>
          <w:rFonts w:ascii="Arial" w:hAnsi="Arial" w:cs="Arial"/>
          <w:szCs w:val="24"/>
        </w:rPr>
        <w:t xml:space="preserve">: Nachruf Richard </w:t>
      </w:r>
      <w:proofErr w:type="spellStart"/>
      <w:r w:rsidRPr="00AF79EC">
        <w:rPr>
          <w:rFonts w:ascii="Arial" w:hAnsi="Arial" w:cs="Arial"/>
          <w:szCs w:val="24"/>
        </w:rPr>
        <w:t>Toellner</w:t>
      </w:r>
      <w:proofErr w:type="spellEnd"/>
      <w:r w:rsidRPr="001E60E7">
        <w:rPr>
          <w:rFonts w:ascii="Arial" w:hAnsi="Arial" w:cs="Arial"/>
          <w:szCs w:val="24"/>
        </w:rPr>
        <w:t>. Medizinhistoriker und Förderer der Ethik in der Medizin. Deutsches</w:t>
      </w:r>
      <w:r>
        <w:rPr>
          <w:rFonts w:ascii="Arial" w:hAnsi="Arial" w:cs="Arial"/>
          <w:szCs w:val="24"/>
        </w:rPr>
        <w:t xml:space="preserve"> Ärzteblatt</w:t>
      </w:r>
      <w:r w:rsidR="006F07F2">
        <w:rPr>
          <w:rFonts w:ascii="Arial" w:hAnsi="Arial" w:cs="Arial"/>
          <w:szCs w:val="24"/>
        </w:rPr>
        <w:t xml:space="preserve"> 116 (3), 2019, S. B 79</w:t>
      </w:r>
    </w:p>
    <w:p w14:paraId="21B8AAEA" w14:textId="77777777" w:rsidR="006F146E" w:rsidRPr="006F146E" w:rsidRDefault="006F146E" w:rsidP="00566A24">
      <w:pPr>
        <w:pStyle w:val="LITERATURVERZEICHNIS"/>
        <w:numPr>
          <w:ilvl w:val="0"/>
          <w:numId w:val="30"/>
        </w:numPr>
        <w:tabs>
          <w:tab w:val="clear" w:pos="709"/>
        </w:tabs>
        <w:spacing w:line="240" w:lineRule="auto"/>
        <w:ind w:left="68"/>
        <w:jc w:val="both"/>
        <w:rPr>
          <w:rFonts w:ascii="Arial" w:hAnsi="Arial" w:cs="Arial"/>
          <w:szCs w:val="24"/>
        </w:rPr>
      </w:pPr>
      <w:r w:rsidRPr="006F146E">
        <w:rPr>
          <w:rFonts w:ascii="Arial" w:hAnsi="Arial" w:cs="Arial"/>
          <w:b/>
          <w:bCs/>
          <w:szCs w:val="24"/>
        </w:rPr>
        <w:t>U.W.</w:t>
      </w:r>
      <w:r w:rsidRPr="006F146E">
        <w:rPr>
          <w:rFonts w:ascii="Arial" w:hAnsi="Arial" w:cs="Arial"/>
          <w:szCs w:val="24"/>
        </w:rPr>
        <w:t xml:space="preserve">: Prävention – der ungewisse Zeitenhandel und seine Aufdringlichkeit. </w:t>
      </w:r>
      <w:proofErr w:type="spellStart"/>
      <w:r w:rsidRPr="006F146E">
        <w:rPr>
          <w:rFonts w:ascii="Arial" w:hAnsi="Arial" w:cs="Arial"/>
          <w:szCs w:val="24"/>
        </w:rPr>
        <w:t>Bioethica</w:t>
      </w:r>
      <w:proofErr w:type="spellEnd"/>
      <w:r w:rsidRPr="006F146E">
        <w:rPr>
          <w:rFonts w:ascii="Arial" w:hAnsi="Arial" w:cs="Arial"/>
          <w:szCs w:val="24"/>
        </w:rPr>
        <w:t xml:space="preserve"> Forum</w:t>
      </w:r>
      <w:r w:rsidR="00506CD7">
        <w:rPr>
          <w:rFonts w:ascii="Arial" w:hAnsi="Arial" w:cs="Arial"/>
          <w:szCs w:val="24"/>
        </w:rPr>
        <w:t xml:space="preserve"> 11 (2018), S. 163-164</w:t>
      </w:r>
      <w:r w:rsidR="00DC6D30">
        <w:rPr>
          <w:rFonts w:ascii="Arial" w:hAnsi="Arial" w:cs="Arial"/>
          <w:szCs w:val="24"/>
        </w:rPr>
        <w:t xml:space="preserve"> (erschienen Juni 2019) </w:t>
      </w:r>
    </w:p>
    <w:p w14:paraId="4481A9DA" w14:textId="77777777" w:rsidR="008F1BC3" w:rsidRDefault="008F1BC3" w:rsidP="00566A24">
      <w:pPr>
        <w:pStyle w:val="LITERATURVERZEICHNIS"/>
        <w:numPr>
          <w:ilvl w:val="0"/>
          <w:numId w:val="30"/>
        </w:numPr>
        <w:tabs>
          <w:tab w:val="clear" w:pos="709"/>
        </w:tabs>
        <w:spacing w:line="240" w:lineRule="auto"/>
        <w:ind w:left="68"/>
        <w:jc w:val="both"/>
        <w:rPr>
          <w:rFonts w:ascii="Arial" w:hAnsi="Arial" w:cs="Arial"/>
          <w:szCs w:val="24"/>
        </w:rPr>
      </w:pPr>
      <w:r w:rsidRPr="006F146E">
        <w:rPr>
          <w:rFonts w:ascii="Arial" w:hAnsi="Arial" w:cs="Arial"/>
          <w:b/>
          <w:bCs/>
          <w:szCs w:val="24"/>
        </w:rPr>
        <w:lastRenderedPageBreak/>
        <w:t>U.W.</w:t>
      </w:r>
      <w:r w:rsidRPr="006F146E">
        <w:rPr>
          <w:rFonts w:ascii="Arial" w:hAnsi="Arial" w:cs="Arial"/>
          <w:szCs w:val="24"/>
        </w:rPr>
        <w:t>: Preis des Fortschritts. Die privaten Krankenversicherer versprechen bessere Medizintechnik. Genau</w:t>
      </w:r>
      <w:r>
        <w:rPr>
          <w:rFonts w:ascii="Arial" w:hAnsi="Arial" w:cs="Arial"/>
          <w:szCs w:val="24"/>
        </w:rPr>
        <w:t xml:space="preserve"> die wird ihnen zum Verhängnis. Die Zeit, 5. Juli 2018, S. 33</w:t>
      </w:r>
    </w:p>
    <w:p w14:paraId="3D5DD7AD" w14:textId="77777777" w:rsidR="00A41CE3" w:rsidRDefault="00A41CE3" w:rsidP="00566A24">
      <w:pPr>
        <w:pStyle w:val="LITERATURVERZEICHNIS"/>
        <w:numPr>
          <w:ilvl w:val="0"/>
          <w:numId w:val="30"/>
        </w:numPr>
        <w:tabs>
          <w:tab w:val="clear" w:pos="709"/>
        </w:tabs>
        <w:spacing w:line="240" w:lineRule="auto"/>
        <w:ind w:left="68"/>
        <w:jc w:val="both"/>
        <w:rPr>
          <w:rFonts w:ascii="Arial" w:hAnsi="Arial" w:cs="Arial"/>
          <w:szCs w:val="24"/>
        </w:rPr>
      </w:pPr>
      <w:r w:rsidRPr="00A41CE3">
        <w:rPr>
          <w:rFonts w:ascii="Arial" w:hAnsi="Arial" w:cs="Arial"/>
          <w:szCs w:val="24"/>
        </w:rPr>
        <w:t xml:space="preserve">Montgomery, Frank Ulrich, </w:t>
      </w:r>
      <w:proofErr w:type="spellStart"/>
      <w:r w:rsidRPr="00A41CE3">
        <w:rPr>
          <w:rFonts w:ascii="Arial" w:hAnsi="Arial" w:cs="Arial"/>
        </w:rPr>
        <w:t>Parsa-Parsi</w:t>
      </w:r>
      <w:proofErr w:type="spellEnd"/>
      <w:r w:rsidRPr="00A41CE3">
        <w:rPr>
          <w:rFonts w:ascii="Arial" w:hAnsi="Arial" w:cs="Arial"/>
        </w:rPr>
        <w:t>, Ramin,</w:t>
      </w:r>
      <w:r w:rsidRPr="00A41CE3">
        <w:rPr>
          <w:rFonts w:ascii="Arial" w:hAnsi="Arial" w:cs="Arial"/>
          <w:b/>
        </w:rPr>
        <w:t xml:space="preserve"> </w:t>
      </w:r>
      <w:r w:rsidRPr="00A41CE3">
        <w:rPr>
          <w:rFonts w:ascii="Arial" w:hAnsi="Arial" w:cs="Arial"/>
          <w:b/>
          <w:bCs/>
          <w:szCs w:val="24"/>
        </w:rPr>
        <w:t>U.W.</w:t>
      </w:r>
      <w:r w:rsidRPr="00A41CE3">
        <w:rPr>
          <w:rFonts w:ascii="Arial" w:hAnsi="Arial" w:cs="Arial"/>
          <w:szCs w:val="24"/>
        </w:rPr>
        <w:t>: Das Genfer Ge</w:t>
      </w:r>
      <w:r>
        <w:rPr>
          <w:rFonts w:ascii="Arial" w:hAnsi="Arial" w:cs="Arial"/>
          <w:szCs w:val="24"/>
        </w:rPr>
        <w:t>löbnis des Weltärztebundes</w:t>
      </w:r>
      <w:r w:rsidR="00CE7510">
        <w:rPr>
          <w:rFonts w:ascii="Arial" w:hAnsi="Arial" w:cs="Arial"/>
          <w:szCs w:val="24"/>
        </w:rPr>
        <w:t>. R</w:t>
      </w:r>
      <w:r>
        <w:rPr>
          <w:rFonts w:ascii="Arial" w:hAnsi="Arial" w:cs="Arial"/>
          <w:szCs w:val="24"/>
        </w:rPr>
        <w:t>evidiert unter Leitung der Bundesärztekammer. Ethik in der Medizin 2018</w:t>
      </w:r>
      <w:r w:rsidR="00CE7510">
        <w:rPr>
          <w:rFonts w:ascii="Arial" w:hAnsi="Arial" w:cs="Arial"/>
          <w:szCs w:val="24"/>
        </w:rPr>
        <w:t>, 30: S. 67-69</w:t>
      </w:r>
      <w:r>
        <w:rPr>
          <w:rFonts w:ascii="Arial" w:hAnsi="Arial" w:cs="Arial"/>
          <w:szCs w:val="24"/>
        </w:rPr>
        <w:t xml:space="preserve">, </w:t>
      </w:r>
      <w:hyperlink r:id="rId21" w:history="1">
        <w:r w:rsidR="00CE7510" w:rsidRPr="00173FA1">
          <w:rPr>
            <w:rStyle w:val="Hyperlink"/>
            <w:rFonts w:ascii="Arial" w:hAnsi="Arial" w:cs="Arial"/>
            <w:szCs w:val="24"/>
          </w:rPr>
          <w:t>https://doi.org/10.1007/s00481-018-0471-2</w:t>
        </w:r>
      </w:hyperlink>
    </w:p>
    <w:p w14:paraId="5427ECA0" w14:textId="77777777" w:rsidR="00CE7510" w:rsidRPr="00A41CE3" w:rsidRDefault="00CE7510" w:rsidP="00566A24">
      <w:pPr>
        <w:pStyle w:val="LITERATURVERZEICHNIS"/>
        <w:numPr>
          <w:ilvl w:val="0"/>
          <w:numId w:val="30"/>
        </w:numPr>
        <w:tabs>
          <w:tab w:val="clear" w:pos="709"/>
        </w:tabs>
        <w:spacing w:line="240" w:lineRule="auto"/>
        <w:ind w:left="68"/>
        <w:jc w:val="both"/>
        <w:rPr>
          <w:rFonts w:ascii="Arial" w:hAnsi="Arial" w:cs="Arial"/>
          <w:szCs w:val="24"/>
        </w:rPr>
      </w:pPr>
      <w:r w:rsidRPr="00CE7510">
        <w:rPr>
          <w:rFonts w:ascii="Arial" w:hAnsi="Arial" w:cs="Arial"/>
          <w:b/>
          <w:bCs/>
          <w:szCs w:val="24"/>
        </w:rPr>
        <w:t xml:space="preserve">U.W., </w:t>
      </w:r>
      <w:r>
        <w:rPr>
          <w:rFonts w:ascii="Arial" w:hAnsi="Arial" w:cs="Arial"/>
          <w:szCs w:val="24"/>
        </w:rPr>
        <w:t>Dieter Birnbacher: Neufassung des Genfer Gelöbnisses. Urban Wiesing im Interview. Ethik in der Medizin 2018, 30: S. 71-74</w:t>
      </w:r>
    </w:p>
    <w:p w14:paraId="1AAD9BBB" w14:textId="77777777" w:rsidR="00C32F5B" w:rsidRPr="00C32F5B" w:rsidRDefault="00C32F5B" w:rsidP="00566A24">
      <w:pPr>
        <w:pStyle w:val="LITERATURVERZEICHNIS"/>
        <w:numPr>
          <w:ilvl w:val="0"/>
          <w:numId w:val="30"/>
        </w:numPr>
        <w:tabs>
          <w:tab w:val="clear" w:pos="709"/>
        </w:tabs>
        <w:spacing w:line="240" w:lineRule="auto"/>
        <w:ind w:left="68"/>
        <w:jc w:val="both"/>
        <w:rPr>
          <w:rFonts w:ascii="Arial" w:hAnsi="Arial" w:cs="Arial"/>
          <w:szCs w:val="24"/>
          <w:lang w:val="en-US"/>
        </w:rPr>
      </w:pPr>
      <w:proofErr w:type="spellStart"/>
      <w:r w:rsidRPr="00C32F5B">
        <w:rPr>
          <w:rFonts w:ascii="Arial" w:hAnsi="Arial" w:cs="Arial"/>
          <w:lang w:val="en-US"/>
        </w:rPr>
        <w:t>Parsa</w:t>
      </w:r>
      <w:proofErr w:type="spellEnd"/>
      <w:r w:rsidRPr="00C32F5B">
        <w:rPr>
          <w:rFonts w:ascii="Arial" w:hAnsi="Arial" w:cs="Arial"/>
          <w:lang w:val="en-US"/>
        </w:rPr>
        <w:t xml:space="preserve">-Parsi, </w:t>
      </w:r>
      <w:proofErr w:type="spellStart"/>
      <w:r w:rsidRPr="00C32F5B">
        <w:rPr>
          <w:rFonts w:ascii="Arial" w:hAnsi="Arial" w:cs="Arial"/>
          <w:lang w:val="en-US"/>
        </w:rPr>
        <w:t>Ramin</w:t>
      </w:r>
      <w:proofErr w:type="spellEnd"/>
      <w:r w:rsidRPr="00C32F5B">
        <w:rPr>
          <w:rFonts w:ascii="Arial" w:hAnsi="Arial" w:cs="Arial"/>
          <w:lang w:val="en-US"/>
        </w:rPr>
        <w:t>,</w:t>
      </w:r>
      <w:r w:rsidRPr="00C32F5B">
        <w:rPr>
          <w:rFonts w:ascii="Arial" w:hAnsi="Arial" w:cs="Arial"/>
          <w:b/>
          <w:lang w:val="en-US"/>
        </w:rPr>
        <w:t xml:space="preserve"> </w:t>
      </w:r>
      <w:r w:rsidRPr="00C32F5B">
        <w:rPr>
          <w:rFonts w:ascii="Arial" w:hAnsi="Arial" w:cs="Arial"/>
          <w:b/>
          <w:bCs/>
          <w:szCs w:val="24"/>
          <w:lang w:val="en-US"/>
        </w:rPr>
        <w:t>U.W.</w:t>
      </w:r>
      <w:r w:rsidRPr="00C32F5B">
        <w:rPr>
          <w:rFonts w:ascii="Arial" w:hAnsi="Arial" w:cs="Arial"/>
          <w:szCs w:val="24"/>
          <w:lang w:val="en-US"/>
        </w:rPr>
        <w:t>:</w:t>
      </w:r>
      <w:r>
        <w:rPr>
          <w:rFonts w:ascii="Arial" w:hAnsi="Arial" w:cs="Arial"/>
          <w:szCs w:val="24"/>
          <w:lang w:val="en-US"/>
        </w:rPr>
        <w:t xml:space="preserve"> </w:t>
      </w:r>
      <w:r w:rsidRPr="00C32F5B">
        <w:rPr>
          <w:rFonts w:ascii="Arial" w:hAnsi="Arial" w:cs="Arial"/>
          <w:lang w:val="en-US"/>
        </w:rPr>
        <w:t>WMA General Assembly adopts revised version of the Declaration of Geneva</w:t>
      </w:r>
      <w:r>
        <w:rPr>
          <w:rFonts w:ascii="Arial" w:hAnsi="Arial" w:cs="Arial"/>
          <w:lang w:val="en-US"/>
        </w:rPr>
        <w:t>. World Medical Journal</w:t>
      </w:r>
      <w:r w:rsidR="006C0DDD">
        <w:rPr>
          <w:rFonts w:ascii="Arial" w:hAnsi="Arial" w:cs="Arial"/>
          <w:lang w:val="en-US"/>
        </w:rPr>
        <w:t xml:space="preserve"> 2018 (64) Nr. 1, S. 2-3</w:t>
      </w:r>
    </w:p>
    <w:p w14:paraId="113C141A" w14:textId="77777777" w:rsidR="00FD7730" w:rsidRDefault="00FD7730" w:rsidP="00566A24">
      <w:pPr>
        <w:pStyle w:val="LITERATURVERZEICHNIS"/>
        <w:numPr>
          <w:ilvl w:val="0"/>
          <w:numId w:val="30"/>
        </w:numPr>
        <w:tabs>
          <w:tab w:val="clear" w:pos="709"/>
        </w:tabs>
        <w:spacing w:line="240" w:lineRule="auto"/>
        <w:ind w:left="68"/>
        <w:jc w:val="both"/>
        <w:rPr>
          <w:rFonts w:ascii="Arial" w:hAnsi="Arial" w:cs="Arial"/>
          <w:szCs w:val="24"/>
        </w:rPr>
      </w:pPr>
      <w:r w:rsidRPr="00C00FCC">
        <w:rPr>
          <w:rFonts w:ascii="Arial" w:hAnsi="Arial" w:cs="Arial"/>
          <w:b/>
          <w:bCs/>
          <w:szCs w:val="24"/>
        </w:rPr>
        <w:t>U.W.:</w:t>
      </w:r>
      <w:r w:rsidRPr="00C00FCC">
        <w:rPr>
          <w:rFonts w:ascii="Arial" w:hAnsi="Arial" w:cs="Arial"/>
          <w:bCs/>
          <w:szCs w:val="24"/>
        </w:rPr>
        <w:t xml:space="preserve"> </w:t>
      </w:r>
      <w:r>
        <w:rPr>
          <w:rFonts w:ascii="Arial" w:hAnsi="Arial" w:cs="Arial"/>
          <w:szCs w:val="24"/>
        </w:rPr>
        <w:t>Indikation. Überlegungen zur Medizin und zu ihrer Zukunft. Alfried Krupp Wissenschaftskolleg Greifswald. Studienjahr 2016/2017. Greifswald, Eigendruck, 2018, S. 100-107</w:t>
      </w:r>
    </w:p>
    <w:p w14:paraId="48DBE1A4" w14:textId="77777777" w:rsidR="006B2633" w:rsidRPr="00FD7730" w:rsidRDefault="006A0E6A" w:rsidP="006B2633">
      <w:pPr>
        <w:pStyle w:val="LITERATURVERZEICHNIS"/>
        <w:numPr>
          <w:ilvl w:val="1"/>
          <w:numId w:val="30"/>
        </w:numPr>
        <w:tabs>
          <w:tab w:val="clear" w:pos="709"/>
        </w:tabs>
        <w:spacing w:line="240" w:lineRule="auto"/>
        <w:jc w:val="both"/>
        <w:rPr>
          <w:rFonts w:ascii="Arial" w:hAnsi="Arial" w:cs="Arial"/>
          <w:szCs w:val="24"/>
        </w:rPr>
      </w:pPr>
      <w:r w:rsidRPr="006A0E6A">
        <w:rPr>
          <w:rFonts w:ascii="Arial" w:hAnsi="Arial" w:cs="Arial"/>
          <w:bCs/>
          <w:szCs w:val="24"/>
        </w:rPr>
        <w:t>Überarbeitete Version im Ärzteblatt Baden-</w:t>
      </w:r>
      <w:r>
        <w:rPr>
          <w:rFonts w:ascii="Arial" w:hAnsi="Arial" w:cs="Arial"/>
          <w:szCs w:val="24"/>
        </w:rPr>
        <w:t xml:space="preserve">Württemberg, Oktober 2018, S. </w:t>
      </w:r>
    </w:p>
    <w:p w14:paraId="366C3342" w14:textId="77777777" w:rsidR="00614A9B" w:rsidRPr="00614A9B" w:rsidRDefault="00CB6974" w:rsidP="00566A24">
      <w:pPr>
        <w:pStyle w:val="LITERATURVERZEICHNIS"/>
        <w:numPr>
          <w:ilvl w:val="0"/>
          <w:numId w:val="30"/>
        </w:numPr>
        <w:tabs>
          <w:tab w:val="clear" w:pos="709"/>
        </w:tabs>
        <w:spacing w:line="240" w:lineRule="auto"/>
        <w:ind w:left="68"/>
        <w:jc w:val="both"/>
        <w:rPr>
          <w:rFonts w:ascii="Arial" w:hAnsi="Arial" w:cs="Arial"/>
          <w:szCs w:val="24"/>
        </w:rPr>
      </w:pPr>
      <w:r w:rsidRPr="00CB6974">
        <w:rPr>
          <w:rFonts w:ascii="Arial" w:hAnsi="Arial" w:cs="Arial"/>
          <w:b/>
          <w:bCs/>
          <w:szCs w:val="24"/>
        </w:rPr>
        <w:t xml:space="preserve">U.W., </w:t>
      </w:r>
      <w:proofErr w:type="spellStart"/>
      <w:r w:rsidRPr="005F7AF5">
        <w:rPr>
          <w:rFonts w:ascii="Arial" w:hAnsi="Arial" w:cs="Arial"/>
        </w:rPr>
        <w:t>Parsa-</w:t>
      </w:r>
      <w:r w:rsidRPr="0075618B">
        <w:rPr>
          <w:rFonts w:ascii="Arial" w:hAnsi="Arial" w:cs="Arial"/>
        </w:rPr>
        <w:t>Parsi</w:t>
      </w:r>
      <w:proofErr w:type="spellEnd"/>
      <w:r w:rsidRPr="0075618B">
        <w:rPr>
          <w:rFonts w:ascii="Arial" w:hAnsi="Arial" w:cs="Arial"/>
        </w:rPr>
        <w:t>, Ramin</w:t>
      </w:r>
      <w:r w:rsidRPr="0075618B">
        <w:rPr>
          <w:rFonts w:ascii="Arial" w:hAnsi="Arial" w:cs="Arial"/>
          <w:szCs w:val="24"/>
        </w:rPr>
        <w:t xml:space="preserve">: </w:t>
      </w:r>
      <w:r>
        <w:rPr>
          <w:rFonts w:ascii="Arial" w:hAnsi="Arial" w:cs="Arial"/>
          <w:szCs w:val="24"/>
        </w:rPr>
        <w:t xml:space="preserve">Der </w:t>
      </w:r>
      <w:r w:rsidRPr="0075618B">
        <w:rPr>
          <w:rFonts w:ascii="Arial" w:hAnsi="Arial" w:cs="Arial"/>
          <w:szCs w:val="24"/>
        </w:rPr>
        <w:t>Weltärztebund</w:t>
      </w:r>
      <w:r>
        <w:rPr>
          <w:rFonts w:ascii="Arial" w:hAnsi="Arial" w:cs="Arial"/>
          <w:szCs w:val="24"/>
        </w:rPr>
        <w:t xml:space="preserve"> hat das Genfer</w:t>
      </w:r>
      <w:r w:rsidRPr="0075618B">
        <w:rPr>
          <w:rFonts w:ascii="Arial" w:hAnsi="Arial" w:cs="Arial"/>
        </w:rPr>
        <w:t xml:space="preserve"> Gelöbnis</w:t>
      </w:r>
      <w:r>
        <w:rPr>
          <w:rFonts w:ascii="Arial" w:hAnsi="Arial" w:cs="Arial"/>
        </w:rPr>
        <w:t xml:space="preserve"> revidiert</w:t>
      </w:r>
      <w:r w:rsidRPr="0075618B">
        <w:rPr>
          <w:rFonts w:ascii="Arial" w:hAnsi="Arial" w:cs="Arial"/>
        </w:rPr>
        <w:t xml:space="preserve">. </w:t>
      </w:r>
      <w:r>
        <w:rPr>
          <w:rFonts w:ascii="Arial" w:hAnsi="Arial" w:cs="Arial"/>
        </w:rPr>
        <w:t>Schweizerische</w:t>
      </w:r>
      <w:r w:rsidR="00614A9B">
        <w:rPr>
          <w:rFonts w:ascii="Arial" w:hAnsi="Arial" w:cs="Arial"/>
        </w:rPr>
        <w:t xml:space="preserve"> Ärztezeitung 2018 (99), S. 247-249. </w:t>
      </w:r>
    </w:p>
    <w:p w14:paraId="6FF74D48" w14:textId="77777777" w:rsidR="00CB6974" w:rsidRPr="00CB6974" w:rsidRDefault="00614A9B" w:rsidP="00614A9B">
      <w:pPr>
        <w:pStyle w:val="LITERATURVERZEICHNIS"/>
        <w:numPr>
          <w:ilvl w:val="1"/>
          <w:numId w:val="30"/>
        </w:numPr>
        <w:tabs>
          <w:tab w:val="clear" w:pos="709"/>
        </w:tabs>
        <w:spacing w:line="240" w:lineRule="auto"/>
        <w:jc w:val="both"/>
        <w:rPr>
          <w:rFonts w:ascii="Arial" w:hAnsi="Arial" w:cs="Arial"/>
          <w:szCs w:val="24"/>
        </w:rPr>
      </w:pPr>
      <w:r>
        <w:rPr>
          <w:rFonts w:ascii="Arial" w:hAnsi="Arial" w:cs="Arial"/>
        </w:rPr>
        <w:t xml:space="preserve">Französische Übersetzung: </w:t>
      </w:r>
      <w:proofErr w:type="spellStart"/>
      <w:r>
        <w:rPr>
          <w:rFonts w:ascii="Arial" w:hAnsi="Arial" w:cs="Arial"/>
        </w:rPr>
        <w:t>L‘Association</w:t>
      </w:r>
      <w:proofErr w:type="spellEnd"/>
      <w:r>
        <w:rPr>
          <w:rFonts w:ascii="Arial" w:hAnsi="Arial" w:cs="Arial"/>
        </w:rPr>
        <w:t xml:space="preserve"> </w:t>
      </w:r>
      <w:proofErr w:type="spellStart"/>
      <w:r>
        <w:rPr>
          <w:rFonts w:ascii="Arial" w:hAnsi="Arial" w:cs="Arial"/>
        </w:rPr>
        <w:t>médicale</w:t>
      </w:r>
      <w:proofErr w:type="spellEnd"/>
      <w:r w:rsidR="00CB6974" w:rsidRPr="0075618B">
        <w:rPr>
          <w:rFonts w:ascii="Arial" w:hAnsi="Arial" w:cs="Arial"/>
        </w:rPr>
        <w:t xml:space="preserve"> </w:t>
      </w:r>
      <w:proofErr w:type="spellStart"/>
      <w:r>
        <w:rPr>
          <w:rFonts w:ascii="Arial" w:hAnsi="Arial" w:cs="Arial"/>
        </w:rPr>
        <w:t>mondiale</w:t>
      </w:r>
      <w:proofErr w:type="spellEnd"/>
      <w:r>
        <w:rPr>
          <w:rFonts w:ascii="Arial" w:hAnsi="Arial" w:cs="Arial"/>
        </w:rPr>
        <w:t xml:space="preserve"> a </w:t>
      </w:r>
      <w:proofErr w:type="spellStart"/>
      <w:r>
        <w:rPr>
          <w:rFonts w:ascii="Arial" w:hAnsi="Arial" w:cs="Arial"/>
        </w:rPr>
        <w:t>révisé</w:t>
      </w:r>
      <w:proofErr w:type="spellEnd"/>
      <w:r>
        <w:rPr>
          <w:rFonts w:ascii="Arial" w:hAnsi="Arial" w:cs="Arial"/>
        </w:rPr>
        <w:t xml:space="preserve"> la </w:t>
      </w:r>
      <w:proofErr w:type="spellStart"/>
      <w:r>
        <w:rPr>
          <w:rFonts w:ascii="Arial" w:hAnsi="Arial" w:cs="Arial"/>
        </w:rPr>
        <w:t>Dé</w:t>
      </w:r>
      <w:r w:rsidR="00B63655">
        <w:rPr>
          <w:rFonts w:ascii="Arial" w:hAnsi="Arial" w:cs="Arial"/>
        </w:rPr>
        <w:t>c</w:t>
      </w:r>
      <w:r>
        <w:rPr>
          <w:rFonts w:ascii="Arial" w:hAnsi="Arial" w:cs="Arial"/>
        </w:rPr>
        <w:t>laration</w:t>
      </w:r>
      <w:proofErr w:type="spellEnd"/>
      <w:r>
        <w:rPr>
          <w:rFonts w:ascii="Arial" w:hAnsi="Arial" w:cs="Arial"/>
        </w:rPr>
        <w:t xml:space="preserve"> den Genève. Bulletin des Médecins </w:t>
      </w:r>
      <w:proofErr w:type="spellStart"/>
      <w:r>
        <w:rPr>
          <w:rFonts w:ascii="Arial" w:hAnsi="Arial" w:cs="Arial"/>
        </w:rPr>
        <w:t>Suisses</w:t>
      </w:r>
      <w:proofErr w:type="spellEnd"/>
      <w:r>
        <w:rPr>
          <w:rFonts w:ascii="Arial" w:hAnsi="Arial" w:cs="Arial"/>
        </w:rPr>
        <w:t xml:space="preserve"> 2018 (99), S. 247-249</w:t>
      </w:r>
    </w:p>
    <w:p w14:paraId="7D5CA8FB" w14:textId="77777777" w:rsidR="006F146E" w:rsidRPr="006F146E" w:rsidRDefault="006F146E" w:rsidP="00566A24">
      <w:pPr>
        <w:pStyle w:val="LITERATURVERZEICHNIS"/>
        <w:numPr>
          <w:ilvl w:val="0"/>
          <w:numId w:val="30"/>
        </w:numPr>
        <w:tabs>
          <w:tab w:val="clear" w:pos="709"/>
        </w:tabs>
        <w:spacing w:line="240" w:lineRule="auto"/>
        <w:ind w:left="68"/>
        <w:jc w:val="both"/>
        <w:rPr>
          <w:rFonts w:ascii="Arial" w:hAnsi="Arial" w:cs="Arial"/>
          <w:szCs w:val="24"/>
        </w:rPr>
      </w:pPr>
      <w:proofErr w:type="spellStart"/>
      <w:r w:rsidRPr="006F146E">
        <w:rPr>
          <w:rFonts w:ascii="Arial" w:hAnsi="Arial" w:cs="Arial"/>
          <w:szCs w:val="24"/>
        </w:rPr>
        <w:t>Batra</w:t>
      </w:r>
      <w:proofErr w:type="spellEnd"/>
      <w:r w:rsidRPr="006F146E">
        <w:rPr>
          <w:rFonts w:ascii="Arial" w:hAnsi="Arial" w:cs="Arial"/>
          <w:szCs w:val="24"/>
        </w:rPr>
        <w:t>, Anil,</w:t>
      </w:r>
      <w:r w:rsidRPr="006F146E">
        <w:rPr>
          <w:rFonts w:ascii="Arial" w:hAnsi="Arial" w:cs="Arial"/>
          <w:b/>
          <w:szCs w:val="24"/>
        </w:rPr>
        <w:t xml:space="preserve"> </w:t>
      </w:r>
      <w:r w:rsidRPr="006F146E">
        <w:rPr>
          <w:rFonts w:ascii="Arial" w:hAnsi="Arial" w:cs="Arial"/>
          <w:b/>
          <w:bCs/>
          <w:szCs w:val="24"/>
        </w:rPr>
        <w:t>U.W.</w:t>
      </w:r>
      <w:r w:rsidRPr="006F146E">
        <w:rPr>
          <w:rFonts w:ascii="Arial" w:hAnsi="Arial" w:cs="Arial"/>
          <w:szCs w:val="24"/>
        </w:rPr>
        <w:t xml:space="preserve">: </w:t>
      </w:r>
      <w:r w:rsidRPr="006F146E">
        <w:rPr>
          <w:rFonts w:ascii="Arial" w:hAnsi="Arial" w:cs="Arial"/>
        </w:rPr>
        <w:t>Replik der Autoren des Editorials. S</w:t>
      </w:r>
      <w:r>
        <w:rPr>
          <w:rFonts w:ascii="Arial" w:hAnsi="Arial" w:cs="Arial"/>
        </w:rPr>
        <w:t>ucht</w:t>
      </w:r>
      <w:r w:rsidRPr="006F146E">
        <w:rPr>
          <w:rFonts w:ascii="Arial" w:hAnsi="Arial" w:cs="Arial"/>
        </w:rPr>
        <w:t xml:space="preserve"> </w:t>
      </w:r>
      <w:r w:rsidRPr="006F146E">
        <w:rPr>
          <w:rFonts w:ascii="Arial" w:hAnsi="Arial" w:cs="Arial"/>
          <w:szCs w:val="24"/>
        </w:rPr>
        <w:t xml:space="preserve">– Zeitschrift für Wissenschaft und Praxis </w:t>
      </w:r>
      <w:r w:rsidRPr="006F146E">
        <w:rPr>
          <w:rFonts w:ascii="Arial" w:hAnsi="Arial" w:cs="Arial"/>
        </w:rPr>
        <w:t xml:space="preserve">64 (2018), </w:t>
      </w:r>
      <w:r>
        <w:rPr>
          <w:rFonts w:ascii="Arial" w:hAnsi="Arial" w:cs="Arial"/>
        </w:rPr>
        <w:t>S</w:t>
      </w:r>
      <w:r w:rsidRPr="006F146E">
        <w:rPr>
          <w:rFonts w:ascii="Arial" w:hAnsi="Arial" w:cs="Arial"/>
        </w:rPr>
        <w:t>. 165-165</w:t>
      </w:r>
    </w:p>
    <w:p w14:paraId="66CB9FB0" w14:textId="77777777" w:rsidR="00596C6D" w:rsidRPr="002646CF" w:rsidRDefault="00596C6D" w:rsidP="00566A24">
      <w:pPr>
        <w:pStyle w:val="LITERATURVERZEICHNIS"/>
        <w:numPr>
          <w:ilvl w:val="0"/>
          <w:numId w:val="30"/>
        </w:numPr>
        <w:tabs>
          <w:tab w:val="clear" w:pos="709"/>
        </w:tabs>
        <w:spacing w:line="240" w:lineRule="auto"/>
        <w:ind w:left="68"/>
        <w:jc w:val="both"/>
        <w:rPr>
          <w:rFonts w:ascii="Arial" w:hAnsi="Arial" w:cs="Arial"/>
          <w:szCs w:val="24"/>
        </w:rPr>
      </w:pPr>
      <w:r w:rsidRPr="006F146E">
        <w:rPr>
          <w:rFonts w:ascii="Arial" w:hAnsi="Arial" w:cs="Arial"/>
          <w:szCs w:val="24"/>
          <w:lang w:val="en-US"/>
        </w:rPr>
        <w:t>Batra, Anil,</w:t>
      </w:r>
      <w:r w:rsidRPr="006F146E">
        <w:rPr>
          <w:rFonts w:ascii="Arial" w:hAnsi="Arial" w:cs="Arial"/>
          <w:b/>
          <w:szCs w:val="24"/>
          <w:lang w:val="en-US"/>
        </w:rPr>
        <w:t xml:space="preserve"> </w:t>
      </w:r>
      <w:r w:rsidRPr="006F146E">
        <w:rPr>
          <w:rFonts w:ascii="Arial" w:hAnsi="Arial" w:cs="Arial"/>
          <w:b/>
          <w:bCs/>
          <w:szCs w:val="24"/>
          <w:lang w:val="en-US"/>
        </w:rPr>
        <w:t>U</w:t>
      </w:r>
      <w:r w:rsidRPr="00CB6974">
        <w:rPr>
          <w:rFonts w:ascii="Arial" w:hAnsi="Arial" w:cs="Arial"/>
          <w:b/>
          <w:bCs/>
          <w:szCs w:val="24"/>
          <w:lang w:val="en-US"/>
        </w:rPr>
        <w:t>.W.</w:t>
      </w:r>
      <w:r w:rsidRPr="00CB6974">
        <w:rPr>
          <w:rFonts w:ascii="Arial" w:hAnsi="Arial" w:cs="Arial"/>
          <w:szCs w:val="24"/>
          <w:lang w:val="en-US"/>
        </w:rPr>
        <w:t xml:space="preserve">: Editorial. </w:t>
      </w:r>
      <w:r w:rsidRPr="002646CF">
        <w:rPr>
          <w:rFonts w:ascii="Arial" w:hAnsi="Arial" w:cs="Arial"/>
          <w:szCs w:val="24"/>
        </w:rPr>
        <w:t xml:space="preserve">Zur ethischen und wissenschaftlichen Fragwürdigkeit der „Karenzklausel“ bei alkoholabhängigen Patienten auf der Warteliste zur Lebertransplantation. </w:t>
      </w:r>
      <w:r w:rsidR="000F0EC5">
        <w:rPr>
          <w:rFonts w:ascii="Arial" w:hAnsi="Arial" w:cs="Arial"/>
          <w:szCs w:val="24"/>
        </w:rPr>
        <w:t>Sucht – Zeitschrift für Wissenschaft und Praxis 64 (2018), S. 7-9</w:t>
      </w:r>
    </w:p>
    <w:p w14:paraId="2CBA228B" w14:textId="77777777" w:rsidR="003C2ADB" w:rsidRPr="003C2ADB" w:rsidRDefault="00F917DD" w:rsidP="00566A24">
      <w:pPr>
        <w:pStyle w:val="LITERATURVERZEICHNIS"/>
        <w:numPr>
          <w:ilvl w:val="0"/>
          <w:numId w:val="30"/>
        </w:numPr>
        <w:tabs>
          <w:tab w:val="clear" w:pos="709"/>
        </w:tabs>
        <w:spacing w:line="240" w:lineRule="auto"/>
        <w:ind w:left="68"/>
        <w:jc w:val="both"/>
        <w:rPr>
          <w:rFonts w:ascii="Arial" w:hAnsi="Arial" w:cs="Arial"/>
          <w:szCs w:val="24"/>
        </w:rPr>
      </w:pPr>
      <w:r w:rsidRPr="002646CF">
        <w:rPr>
          <w:rFonts w:ascii="Arial" w:hAnsi="Arial" w:cs="Arial"/>
          <w:bCs/>
          <w:szCs w:val="24"/>
        </w:rPr>
        <w:t xml:space="preserve">Rheinsberg, </w:t>
      </w:r>
      <w:r w:rsidR="003C2ADB" w:rsidRPr="002646CF">
        <w:rPr>
          <w:rFonts w:ascii="Arial" w:hAnsi="Arial" w:cs="Arial"/>
          <w:bCs/>
          <w:szCs w:val="24"/>
        </w:rPr>
        <w:t>Zoe,</w:t>
      </w:r>
      <w:r w:rsidR="003C2ADB" w:rsidRPr="002646CF">
        <w:rPr>
          <w:rFonts w:ascii="Arial" w:hAnsi="Arial" w:cs="Arial"/>
          <w:b/>
          <w:bCs/>
          <w:szCs w:val="24"/>
        </w:rPr>
        <w:t xml:space="preserve"> </w:t>
      </w:r>
      <w:proofErr w:type="spellStart"/>
      <w:r w:rsidR="003C2ADB" w:rsidRPr="002646CF">
        <w:rPr>
          <w:rFonts w:ascii="Arial" w:hAnsi="Arial" w:cs="Arial"/>
          <w:bCs/>
          <w:szCs w:val="24"/>
        </w:rPr>
        <w:t>Parsa-Parsi</w:t>
      </w:r>
      <w:proofErr w:type="spellEnd"/>
      <w:r w:rsidR="003C2ADB" w:rsidRPr="002646CF">
        <w:rPr>
          <w:rFonts w:ascii="Arial" w:hAnsi="Arial" w:cs="Arial"/>
          <w:bCs/>
          <w:szCs w:val="24"/>
        </w:rPr>
        <w:t>, Ramin</w:t>
      </w:r>
      <w:r w:rsidRPr="002646CF">
        <w:rPr>
          <w:rFonts w:ascii="Arial" w:hAnsi="Arial" w:cs="Arial"/>
          <w:bCs/>
          <w:szCs w:val="24"/>
        </w:rPr>
        <w:t>,</w:t>
      </w:r>
      <w:r w:rsidRPr="002646CF">
        <w:rPr>
          <w:rFonts w:ascii="Arial" w:hAnsi="Arial" w:cs="Arial"/>
          <w:b/>
          <w:bCs/>
          <w:szCs w:val="24"/>
        </w:rPr>
        <w:t xml:space="preserve"> U.W.</w:t>
      </w:r>
      <w:r w:rsidR="003C2ADB" w:rsidRPr="002646CF">
        <w:rPr>
          <w:rFonts w:ascii="Arial" w:hAnsi="Arial" w:cs="Arial"/>
          <w:szCs w:val="24"/>
        </w:rPr>
        <w:t>: Deklaration von Taipeh. Weltärztebund betont Nutzen von</w:t>
      </w:r>
      <w:r w:rsidR="003C2ADB">
        <w:rPr>
          <w:rFonts w:ascii="Arial" w:hAnsi="Arial" w:cs="Arial"/>
          <w:szCs w:val="24"/>
        </w:rPr>
        <w:t xml:space="preserve"> Gesundheitsdaten- und Biobanken. Deutsches Ärzteblatt</w:t>
      </w:r>
      <w:r>
        <w:rPr>
          <w:rFonts w:ascii="Arial" w:hAnsi="Arial" w:cs="Arial"/>
          <w:szCs w:val="24"/>
        </w:rPr>
        <w:t xml:space="preserve"> 2017; 114 (46): A 2146-8</w:t>
      </w:r>
    </w:p>
    <w:p w14:paraId="7BCBEEC8" w14:textId="77777777" w:rsidR="005F7AF5" w:rsidRPr="0075618B" w:rsidRDefault="005F7AF5" w:rsidP="00566A24">
      <w:pPr>
        <w:pStyle w:val="LITERATURVERZEICHNIS"/>
        <w:numPr>
          <w:ilvl w:val="0"/>
          <w:numId w:val="30"/>
        </w:numPr>
        <w:tabs>
          <w:tab w:val="clear" w:pos="709"/>
        </w:tabs>
        <w:spacing w:line="240" w:lineRule="auto"/>
        <w:ind w:left="68"/>
        <w:jc w:val="both"/>
        <w:rPr>
          <w:rFonts w:ascii="Arial" w:hAnsi="Arial" w:cs="Arial"/>
          <w:szCs w:val="24"/>
        </w:rPr>
      </w:pPr>
      <w:proofErr w:type="spellStart"/>
      <w:r w:rsidRPr="005F7AF5">
        <w:rPr>
          <w:rFonts w:ascii="Arial" w:hAnsi="Arial" w:cs="Arial"/>
        </w:rPr>
        <w:t>Parsa-</w:t>
      </w:r>
      <w:r w:rsidRPr="0075618B">
        <w:rPr>
          <w:rFonts w:ascii="Arial" w:hAnsi="Arial" w:cs="Arial"/>
        </w:rPr>
        <w:t>Parsi</w:t>
      </w:r>
      <w:proofErr w:type="spellEnd"/>
      <w:r w:rsidRPr="0075618B">
        <w:rPr>
          <w:rFonts w:ascii="Arial" w:hAnsi="Arial" w:cs="Arial"/>
        </w:rPr>
        <w:t>, Ramin,</w:t>
      </w:r>
      <w:r w:rsidRPr="0075618B">
        <w:rPr>
          <w:rFonts w:ascii="Arial" w:hAnsi="Arial" w:cs="Arial"/>
          <w:b/>
        </w:rPr>
        <w:t xml:space="preserve"> </w:t>
      </w:r>
      <w:r w:rsidRPr="0075618B">
        <w:rPr>
          <w:rFonts w:ascii="Arial" w:hAnsi="Arial" w:cs="Arial"/>
          <w:b/>
          <w:bCs/>
          <w:szCs w:val="24"/>
        </w:rPr>
        <w:t>U.W.</w:t>
      </w:r>
      <w:r w:rsidRPr="0075618B">
        <w:rPr>
          <w:rFonts w:ascii="Arial" w:hAnsi="Arial" w:cs="Arial"/>
          <w:szCs w:val="24"/>
        </w:rPr>
        <w:t xml:space="preserve">: </w:t>
      </w:r>
      <w:r w:rsidR="0075618B" w:rsidRPr="0075618B">
        <w:rPr>
          <w:rFonts w:ascii="Arial" w:hAnsi="Arial" w:cs="Arial"/>
          <w:szCs w:val="24"/>
        </w:rPr>
        <w:t xml:space="preserve">Weltärztebund: </w:t>
      </w:r>
      <w:r w:rsidR="006F319D" w:rsidRPr="0075618B">
        <w:rPr>
          <w:rFonts w:ascii="Arial" w:hAnsi="Arial" w:cs="Arial"/>
        </w:rPr>
        <w:t>Revision des</w:t>
      </w:r>
      <w:r w:rsidRPr="0075618B">
        <w:rPr>
          <w:rFonts w:ascii="Arial" w:hAnsi="Arial" w:cs="Arial"/>
        </w:rPr>
        <w:t xml:space="preserve"> ärztliche</w:t>
      </w:r>
      <w:r w:rsidR="006F319D" w:rsidRPr="0075618B">
        <w:rPr>
          <w:rFonts w:ascii="Arial" w:hAnsi="Arial" w:cs="Arial"/>
        </w:rPr>
        <w:t>n</w:t>
      </w:r>
      <w:r w:rsidRPr="0075618B">
        <w:rPr>
          <w:rFonts w:ascii="Arial" w:hAnsi="Arial" w:cs="Arial"/>
        </w:rPr>
        <w:t xml:space="preserve"> Gelöbnis</w:t>
      </w:r>
      <w:r w:rsidR="006F319D" w:rsidRPr="0075618B">
        <w:rPr>
          <w:rFonts w:ascii="Arial" w:hAnsi="Arial" w:cs="Arial"/>
        </w:rPr>
        <w:t>ses</w:t>
      </w:r>
      <w:r w:rsidRPr="0075618B">
        <w:rPr>
          <w:rFonts w:ascii="Arial" w:hAnsi="Arial" w:cs="Arial"/>
        </w:rPr>
        <w:t>. Deutsche</w:t>
      </w:r>
      <w:r w:rsidR="0075618B" w:rsidRPr="0075618B">
        <w:rPr>
          <w:rFonts w:ascii="Arial" w:hAnsi="Arial" w:cs="Arial"/>
        </w:rPr>
        <w:t>s</w:t>
      </w:r>
      <w:r w:rsidRPr="0075618B">
        <w:rPr>
          <w:rFonts w:ascii="Arial" w:hAnsi="Arial" w:cs="Arial"/>
        </w:rPr>
        <w:t xml:space="preserve"> Ärzteblatt</w:t>
      </w:r>
      <w:r w:rsidR="0075618B" w:rsidRPr="0075618B">
        <w:rPr>
          <w:rFonts w:ascii="Arial" w:hAnsi="Arial" w:cs="Arial"/>
        </w:rPr>
        <w:t xml:space="preserve"> 2017; 114(44): A-2023</w:t>
      </w:r>
      <w:r w:rsidR="000305AA">
        <w:rPr>
          <w:rFonts w:ascii="Arial" w:hAnsi="Arial" w:cs="Arial"/>
        </w:rPr>
        <w:t>-4</w:t>
      </w:r>
      <w:r w:rsidR="0075618B" w:rsidRPr="0075618B">
        <w:rPr>
          <w:rFonts w:ascii="Arial" w:hAnsi="Arial" w:cs="Arial"/>
        </w:rPr>
        <w:t xml:space="preserve"> / B-1708</w:t>
      </w:r>
      <w:r w:rsidR="000305AA">
        <w:rPr>
          <w:rFonts w:ascii="Arial" w:hAnsi="Arial" w:cs="Arial"/>
        </w:rPr>
        <w:t>-9</w:t>
      </w:r>
      <w:r w:rsidR="0075618B" w:rsidRPr="0075618B">
        <w:rPr>
          <w:rFonts w:ascii="Arial" w:hAnsi="Arial" w:cs="Arial"/>
        </w:rPr>
        <w:t xml:space="preserve"> / C-1674</w:t>
      </w:r>
      <w:r w:rsidR="000305AA">
        <w:rPr>
          <w:rFonts w:ascii="Arial" w:hAnsi="Arial" w:cs="Arial"/>
        </w:rPr>
        <w:t>-5</w:t>
      </w:r>
    </w:p>
    <w:p w14:paraId="59946903" w14:textId="77777777" w:rsidR="003601F6" w:rsidRPr="0075618B" w:rsidRDefault="003601F6" w:rsidP="00566A24">
      <w:pPr>
        <w:pStyle w:val="LITERATURVERZEICHNIS"/>
        <w:numPr>
          <w:ilvl w:val="0"/>
          <w:numId w:val="30"/>
        </w:numPr>
        <w:tabs>
          <w:tab w:val="clear" w:pos="709"/>
        </w:tabs>
        <w:spacing w:line="240" w:lineRule="auto"/>
        <w:ind w:left="68"/>
        <w:jc w:val="both"/>
        <w:rPr>
          <w:rStyle w:val="authors"/>
          <w:rFonts w:ascii="Arial" w:hAnsi="Arial" w:cs="Arial"/>
          <w:szCs w:val="24"/>
        </w:rPr>
      </w:pPr>
      <w:r w:rsidRPr="0075618B">
        <w:rPr>
          <w:rFonts w:ascii="Arial" w:hAnsi="Arial" w:cs="Arial"/>
          <w:b/>
          <w:bCs/>
          <w:szCs w:val="24"/>
        </w:rPr>
        <w:t>U.W.</w:t>
      </w:r>
      <w:r w:rsidRPr="0075618B">
        <w:rPr>
          <w:rFonts w:ascii="Arial" w:hAnsi="Arial" w:cs="Arial"/>
          <w:szCs w:val="24"/>
        </w:rPr>
        <w:t xml:space="preserve">: </w:t>
      </w:r>
      <w:r w:rsidRPr="0075618B">
        <w:rPr>
          <w:rStyle w:val="authors"/>
          <w:rFonts w:ascii="Arial" w:hAnsi="Arial" w:cs="Arial"/>
          <w:szCs w:val="24"/>
        </w:rPr>
        <w:t>Von den Tücken des Gewissens. Eine Nachlese zur Entscheidung des Bundestags. Schwäbisches Tagblatt, 8. Juli 2017</w:t>
      </w:r>
    </w:p>
    <w:p w14:paraId="2D8D89C2" w14:textId="77777777" w:rsidR="00A479EF" w:rsidRDefault="00A479EF" w:rsidP="00A479EF">
      <w:pPr>
        <w:pStyle w:val="LITERATURVERZEICHNIS"/>
        <w:numPr>
          <w:ilvl w:val="0"/>
          <w:numId w:val="30"/>
        </w:numPr>
        <w:tabs>
          <w:tab w:val="clear" w:pos="709"/>
        </w:tabs>
        <w:spacing w:line="240" w:lineRule="auto"/>
        <w:ind w:left="68"/>
        <w:jc w:val="both"/>
        <w:rPr>
          <w:rFonts w:ascii="Arial" w:hAnsi="Arial" w:cs="Arial"/>
          <w:szCs w:val="24"/>
        </w:rPr>
      </w:pPr>
      <w:r w:rsidRPr="0075618B">
        <w:rPr>
          <w:rFonts w:ascii="Arial" w:hAnsi="Arial" w:cs="Arial"/>
          <w:b/>
          <w:bCs/>
          <w:szCs w:val="24"/>
        </w:rPr>
        <w:t xml:space="preserve">U.W., </w:t>
      </w:r>
      <w:r w:rsidRPr="0075618B">
        <w:rPr>
          <w:rFonts w:ascii="Arial" w:hAnsi="Arial" w:cs="Arial"/>
          <w:bCs/>
          <w:szCs w:val="24"/>
        </w:rPr>
        <w:t xml:space="preserve">Sebastian Kessler, Heiner </w:t>
      </w:r>
      <w:proofErr w:type="spellStart"/>
      <w:r w:rsidRPr="0075618B">
        <w:rPr>
          <w:rFonts w:ascii="Arial" w:hAnsi="Arial" w:cs="Arial"/>
          <w:bCs/>
          <w:szCs w:val="24"/>
        </w:rPr>
        <w:t>Fangerau</w:t>
      </w:r>
      <w:proofErr w:type="spellEnd"/>
      <w:r w:rsidRPr="0075618B">
        <w:rPr>
          <w:rFonts w:ascii="Arial" w:hAnsi="Arial" w:cs="Arial"/>
          <w:bCs/>
          <w:szCs w:val="24"/>
        </w:rPr>
        <w:t xml:space="preserve">: Einleitung. In: Sebastian Kessler, Heiner </w:t>
      </w:r>
      <w:proofErr w:type="spellStart"/>
      <w:r w:rsidRPr="0075618B">
        <w:rPr>
          <w:rFonts w:ascii="Arial" w:hAnsi="Arial" w:cs="Arial"/>
          <w:bCs/>
          <w:szCs w:val="24"/>
        </w:rPr>
        <w:t>Fangerau</w:t>
      </w:r>
      <w:proofErr w:type="spellEnd"/>
      <w:r w:rsidRPr="0075618B">
        <w:rPr>
          <w:rFonts w:ascii="Arial" w:hAnsi="Arial" w:cs="Arial"/>
          <w:bCs/>
          <w:szCs w:val="24"/>
        </w:rPr>
        <w:t>, U.W.: Philosophie</w:t>
      </w:r>
      <w:r w:rsidRPr="00566A24">
        <w:rPr>
          <w:rFonts w:ascii="Arial" w:hAnsi="Arial" w:cs="Arial"/>
          <w:bCs/>
          <w:szCs w:val="24"/>
        </w:rPr>
        <w:t xml:space="preserve"> der Prävention? Gesundheitsvorsorge als Paradigma der Gesundheitspolitik</w:t>
      </w:r>
      <w:r w:rsidRPr="0057344D">
        <w:rPr>
          <w:rFonts w:ascii="Arial" w:hAnsi="Arial" w:cs="Arial"/>
          <w:bCs/>
          <w:szCs w:val="24"/>
        </w:rPr>
        <w:t xml:space="preserve"> im 21. Jahrhundert. </w:t>
      </w:r>
      <w:proofErr w:type="spellStart"/>
      <w:r w:rsidRPr="0057344D">
        <w:rPr>
          <w:rFonts w:ascii="Arial" w:hAnsi="Arial" w:cs="Arial"/>
          <w:bCs/>
          <w:szCs w:val="24"/>
        </w:rPr>
        <w:t>Frommann-Holzboog</w:t>
      </w:r>
      <w:proofErr w:type="spellEnd"/>
      <w:r w:rsidRPr="0057344D">
        <w:rPr>
          <w:rFonts w:ascii="Arial" w:hAnsi="Arial" w:cs="Arial"/>
          <w:bCs/>
          <w:szCs w:val="24"/>
        </w:rPr>
        <w:t xml:space="preserve">, </w:t>
      </w:r>
      <w:r>
        <w:rPr>
          <w:rFonts w:ascii="Arial" w:hAnsi="Arial" w:cs="Arial"/>
          <w:bCs/>
          <w:szCs w:val="24"/>
        </w:rPr>
        <w:t xml:space="preserve">Stuttgart-Bad Cannstatt 2017, S. </w:t>
      </w:r>
      <w:r w:rsidR="009E6E47">
        <w:rPr>
          <w:rFonts w:ascii="Arial" w:hAnsi="Arial" w:cs="Arial"/>
          <w:szCs w:val="24"/>
        </w:rPr>
        <w:t>1-9</w:t>
      </w:r>
    </w:p>
    <w:p w14:paraId="29EAA002" w14:textId="77777777" w:rsidR="00566A24" w:rsidRPr="00566A24" w:rsidRDefault="00566A24" w:rsidP="00566A24">
      <w:pPr>
        <w:pStyle w:val="LITERATURVERZEICHNIS"/>
        <w:numPr>
          <w:ilvl w:val="0"/>
          <w:numId w:val="30"/>
        </w:numPr>
        <w:tabs>
          <w:tab w:val="clear" w:pos="709"/>
        </w:tabs>
        <w:spacing w:line="240" w:lineRule="auto"/>
        <w:ind w:left="68"/>
        <w:jc w:val="both"/>
        <w:rPr>
          <w:rFonts w:ascii="Arial" w:hAnsi="Arial" w:cs="Arial"/>
          <w:szCs w:val="24"/>
          <w:lang w:val="en-US"/>
        </w:rPr>
      </w:pPr>
      <w:proofErr w:type="spellStart"/>
      <w:r w:rsidRPr="00566A24">
        <w:rPr>
          <w:rStyle w:val="authors"/>
          <w:rFonts w:ascii="Arial" w:hAnsi="Arial" w:cs="Arial"/>
          <w:szCs w:val="24"/>
          <w:lang w:val="en-US"/>
        </w:rPr>
        <w:t>Kadi</w:t>
      </w:r>
      <w:proofErr w:type="spellEnd"/>
      <w:r w:rsidRPr="00566A24">
        <w:rPr>
          <w:rStyle w:val="authors"/>
          <w:rFonts w:ascii="Arial" w:hAnsi="Arial" w:cs="Arial"/>
          <w:szCs w:val="24"/>
          <w:lang w:val="en-US"/>
        </w:rPr>
        <w:t xml:space="preserve">, S.; </w:t>
      </w:r>
      <w:r w:rsidRPr="00566A24">
        <w:rPr>
          <w:rFonts w:ascii="Arial" w:hAnsi="Arial" w:cs="Arial"/>
          <w:b/>
          <w:bCs/>
          <w:szCs w:val="24"/>
          <w:lang w:val="en-US"/>
        </w:rPr>
        <w:t>U.W.</w:t>
      </w:r>
      <w:r w:rsidRPr="00566A24">
        <w:rPr>
          <w:rFonts w:ascii="Arial" w:hAnsi="Arial" w:cs="Arial"/>
          <w:szCs w:val="24"/>
          <w:lang w:val="en-US"/>
        </w:rPr>
        <w:t xml:space="preserve">: </w:t>
      </w:r>
      <w:r w:rsidRPr="00566A24">
        <w:rPr>
          <w:rStyle w:val="authors"/>
          <w:rFonts w:ascii="Arial" w:hAnsi="Arial" w:cs="Arial"/>
          <w:szCs w:val="24"/>
          <w:lang w:val="en-US"/>
        </w:rPr>
        <w:t xml:space="preserve">Response to the Commentary by the Board of the German IVF Register. </w:t>
      </w:r>
      <w:proofErr w:type="spellStart"/>
      <w:r>
        <w:rPr>
          <w:rFonts w:ascii="Arial" w:hAnsi="Arial" w:cs="Arial"/>
          <w:color w:val="231F20"/>
          <w:szCs w:val="24"/>
          <w:lang w:val="en-US"/>
        </w:rPr>
        <w:t>Geburtsh</w:t>
      </w:r>
      <w:r w:rsidR="0040794D">
        <w:rPr>
          <w:rFonts w:ascii="Arial" w:hAnsi="Arial" w:cs="Arial"/>
          <w:color w:val="231F20"/>
          <w:szCs w:val="24"/>
          <w:lang w:val="en-US"/>
        </w:rPr>
        <w:t>ilfe</w:t>
      </w:r>
      <w:proofErr w:type="spellEnd"/>
      <w:r w:rsidR="0040794D">
        <w:rPr>
          <w:rFonts w:ascii="Arial" w:hAnsi="Arial" w:cs="Arial"/>
          <w:color w:val="231F20"/>
          <w:szCs w:val="24"/>
          <w:lang w:val="en-US"/>
        </w:rPr>
        <w:t xml:space="preserve"> und</w:t>
      </w:r>
      <w:r>
        <w:rPr>
          <w:rFonts w:ascii="Arial" w:hAnsi="Arial" w:cs="Arial"/>
          <w:color w:val="231F20"/>
          <w:szCs w:val="24"/>
          <w:lang w:val="en-US"/>
        </w:rPr>
        <w:t xml:space="preserve"> </w:t>
      </w:r>
      <w:proofErr w:type="spellStart"/>
      <w:r>
        <w:rPr>
          <w:rFonts w:ascii="Arial" w:hAnsi="Arial" w:cs="Arial"/>
          <w:color w:val="231F20"/>
          <w:szCs w:val="24"/>
          <w:lang w:val="en-US"/>
        </w:rPr>
        <w:t>Frauenheilk</w:t>
      </w:r>
      <w:r w:rsidR="0040794D">
        <w:rPr>
          <w:rFonts w:ascii="Arial" w:hAnsi="Arial" w:cs="Arial"/>
          <w:color w:val="231F20"/>
          <w:szCs w:val="24"/>
          <w:lang w:val="en-US"/>
        </w:rPr>
        <w:t>unde</w:t>
      </w:r>
      <w:proofErr w:type="spellEnd"/>
      <w:r>
        <w:rPr>
          <w:rFonts w:ascii="Arial" w:hAnsi="Arial" w:cs="Arial"/>
          <w:color w:val="231F20"/>
          <w:szCs w:val="24"/>
          <w:lang w:val="en-US"/>
        </w:rPr>
        <w:t xml:space="preserve"> 2016, 76, S.</w:t>
      </w:r>
      <w:r w:rsidRPr="00566A24">
        <w:rPr>
          <w:rFonts w:ascii="Arial" w:hAnsi="Arial" w:cs="Arial"/>
          <w:color w:val="231F20"/>
          <w:szCs w:val="24"/>
          <w:lang w:val="en-US"/>
        </w:rPr>
        <w:t xml:space="preserve"> 688</w:t>
      </w:r>
      <w:r w:rsidRPr="00566A24">
        <w:rPr>
          <w:rFonts w:ascii="Arial" w:eastAsia="AdvTT1875e499+20" w:hAnsi="Arial" w:cs="Arial"/>
          <w:color w:val="231F20"/>
          <w:szCs w:val="24"/>
          <w:lang w:val="en-US"/>
        </w:rPr>
        <w:t>–</w:t>
      </w:r>
      <w:r w:rsidRPr="00566A24">
        <w:rPr>
          <w:rFonts w:ascii="Arial" w:hAnsi="Arial" w:cs="Arial"/>
          <w:color w:val="231F20"/>
          <w:szCs w:val="24"/>
          <w:lang w:val="en-US"/>
        </w:rPr>
        <w:t>689</w:t>
      </w:r>
    </w:p>
    <w:p w14:paraId="29093FF9" w14:textId="77777777" w:rsidR="00E05FCF" w:rsidRPr="007317B6" w:rsidRDefault="00E05FCF" w:rsidP="00566A24">
      <w:pPr>
        <w:pStyle w:val="LITERATURVERZEICHNIS"/>
        <w:numPr>
          <w:ilvl w:val="0"/>
          <w:numId w:val="30"/>
        </w:numPr>
        <w:tabs>
          <w:tab w:val="clear" w:pos="709"/>
        </w:tabs>
        <w:spacing w:line="240" w:lineRule="auto"/>
        <w:ind w:left="68"/>
        <w:jc w:val="both"/>
        <w:rPr>
          <w:rFonts w:ascii="Arial" w:hAnsi="Arial" w:cs="Arial"/>
          <w:szCs w:val="24"/>
          <w:lang w:val="en-US"/>
        </w:rPr>
      </w:pPr>
      <w:r w:rsidRPr="00FD4E70">
        <w:rPr>
          <w:rFonts w:ascii="Arial" w:hAnsi="Arial" w:cs="Arial"/>
          <w:b/>
          <w:bCs/>
          <w:szCs w:val="24"/>
          <w:lang w:val="en-US"/>
        </w:rPr>
        <w:lastRenderedPageBreak/>
        <w:t xml:space="preserve">U.W., </w:t>
      </w:r>
      <w:proofErr w:type="spellStart"/>
      <w:r w:rsidRPr="007317B6">
        <w:rPr>
          <w:rFonts w:ascii="Arial" w:hAnsi="Arial" w:cs="Arial"/>
          <w:bCs/>
          <w:szCs w:val="24"/>
          <w:lang w:val="en-US"/>
        </w:rPr>
        <w:t>Parsa</w:t>
      </w:r>
      <w:proofErr w:type="spellEnd"/>
      <w:r w:rsidRPr="007317B6">
        <w:rPr>
          <w:rFonts w:ascii="Arial" w:hAnsi="Arial" w:cs="Arial"/>
          <w:bCs/>
          <w:szCs w:val="24"/>
          <w:lang w:val="en-US"/>
        </w:rPr>
        <w:t xml:space="preserve">-Parsi, </w:t>
      </w:r>
      <w:proofErr w:type="spellStart"/>
      <w:r w:rsidRPr="007317B6">
        <w:rPr>
          <w:rFonts w:ascii="Arial" w:hAnsi="Arial" w:cs="Arial"/>
          <w:bCs/>
          <w:szCs w:val="24"/>
          <w:lang w:val="en-US"/>
        </w:rPr>
        <w:t>Ramin</w:t>
      </w:r>
      <w:proofErr w:type="spellEnd"/>
      <w:r w:rsidRPr="007317B6">
        <w:rPr>
          <w:rFonts w:ascii="Arial" w:hAnsi="Arial" w:cs="Arial"/>
          <w:szCs w:val="24"/>
          <w:lang w:val="en-US"/>
        </w:rPr>
        <w:t xml:space="preserve">: The World Medical Association Launches a Revision of the Declaration of Geneva. Bioethics </w:t>
      </w:r>
      <w:r w:rsidR="00FD4E70" w:rsidRPr="007317B6">
        <w:rPr>
          <w:rFonts w:ascii="Arial" w:hAnsi="Arial" w:cs="Arial"/>
          <w:szCs w:val="24"/>
          <w:lang w:val="en-US"/>
        </w:rPr>
        <w:t>20 (</w:t>
      </w:r>
      <w:r w:rsidRPr="007317B6">
        <w:rPr>
          <w:rFonts w:ascii="Arial" w:hAnsi="Arial" w:cs="Arial"/>
          <w:szCs w:val="24"/>
          <w:lang w:val="en-US"/>
        </w:rPr>
        <w:t>2016</w:t>
      </w:r>
      <w:r w:rsidR="00FD4E70" w:rsidRPr="007317B6">
        <w:rPr>
          <w:rFonts w:ascii="Arial" w:hAnsi="Arial" w:cs="Arial"/>
          <w:szCs w:val="24"/>
          <w:lang w:val="en-US"/>
        </w:rPr>
        <w:t>), S. 140</w:t>
      </w:r>
    </w:p>
    <w:p w14:paraId="62E805BA" w14:textId="77777777" w:rsidR="00BD3498" w:rsidRPr="00FD4E70" w:rsidRDefault="00BD3498" w:rsidP="00BD3498">
      <w:pPr>
        <w:pStyle w:val="LITERATURVERZEICHNIS"/>
        <w:numPr>
          <w:ilvl w:val="0"/>
          <w:numId w:val="30"/>
        </w:numPr>
        <w:tabs>
          <w:tab w:val="clear" w:pos="709"/>
        </w:tabs>
        <w:spacing w:line="240" w:lineRule="auto"/>
        <w:ind w:left="68"/>
        <w:jc w:val="both"/>
        <w:rPr>
          <w:rFonts w:ascii="Arial" w:hAnsi="Arial" w:cs="Arial"/>
          <w:szCs w:val="24"/>
        </w:rPr>
      </w:pPr>
      <w:r w:rsidRPr="00FD4E70">
        <w:rPr>
          <w:rFonts w:ascii="Arial" w:hAnsi="Arial" w:cs="Arial"/>
          <w:b/>
          <w:bCs/>
          <w:szCs w:val="24"/>
        </w:rPr>
        <w:t>U.W.</w:t>
      </w:r>
      <w:r w:rsidRPr="00FD4E70">
        <w:rPr>
          <w:rFonts w:ascii="Arial" w:hAnsi="Arial" w:cs="Arial"/>
          <w:szCs w:val="24"/>
        </w:rPr>
        <w:t xml:space="preserve">: </w:t>
      </w:r>
      <w:r w:rsidRPr="00FD4E70">
        <w:rPr>
          <w:rFonts w:ascii="Arial" w:hAnsi="Arial" w:cs="Arial"/>
          <w:bCs/>
          <w:szCs w:val="24"/>
        </w:rPr>
        <w:t>Der Deutsche Ethikrat und seine Stellungnahme zum Hirntod.</w:t>
      </w:r>
      <w:r>
        <w:rPr>
          <w:rFonts w:ascii="Arial" w:hAnsi="Arial" w:cs="Arial"/>
          <w:szCs w:val="24"/>
        </w:rPr>
        <w:t xml:space="preserve"> Transplan</w:t>
      </w:r>
      <w:r w:rsidR="008902C0">
        <w:rPr>
          <w:rFonts w:ascii="Arial" w:hAnsi="Arial" w:cs="Arial"/>
          <w:szCs w:val="24"/>
        </w:rPr>
        <w:softHyphen/>
      </w:r>
      <w:r>
        <w:rPr>
          <w:rFonts w:ascii="Arial" w:hAnsi="Arial" w:cs="Arial"/>
          <w:szCs w:val="24"/>
        </w:rPr>
        <w:t xml:space="preserve">tationszentrum Tübingen, transplant </w:t>
      </w:r>
      <w:proofErr w:type="spellStart"/>
      <w:r>
        <w:rPr>
          <w:rFonts w:ascii="Arial" w:hAnsi="Arial" w:cs="Arial"/>
          <w:szCs w:val="24"/>
        </w:rPr>
        <w:t>report</w:t>
      </w:r>
      <w:proofErr w:type="spellEnd"/>
      <w:r>
        <w:rPr>
          <w:rFonts w:ascii="Arial" w:hAnsi="Arial" w:cs="Arial"/>
          <w:szCs w:val="24"/>
        </w:rPr>
        <w:t xml:space="preserve"> 2015, Nr. 5, S. 35-37</w:t>
      </w:r>
    </w:p>
    <w:p w14:paraId="7A309B57" w14:textId="77777777" w:rsidR="007317B6" w:rsidRPr="007317B6" w:rsidRDefault="007317B6" w:rsidP="00566A24">
      <w:pPr>
        <w:pStyle w:val="LITERATURVERZEICHNIS"/>
        <w:numPr>
          <w:ilvl w:val="0"/>
          <w:numId w:val="30"/>
        </w:numPr>
        <w:tabs>
          <w:tab w:val="clear" w:pos="709"/>
        </w:tabs>
        <w:spacing w:line="240" w:lineRule="auto"/>
        <w:ind w:left="68"/>
        <w:jc w:val="both"/>
        <w:rPr>
          <w:rStyle w:val="body"/>
          <w:rFonts w:ascii="Arial" w:hAnsi="Arial" w:cs="Arial"/>
          <w:szCs w:val="24"/>
        </w:rPr>
      </w:pPr>
      <w:r w:rsidRPr="007317B6">
        <w:rPr>
          <w:rFonts w:ascii="Arial" w:hAnsi="Arial" w:cs="Arial"/>
          <w:b/>
          <w:bCs/>
          <w:szCs w:val="24"/>
        </w:rPr>
        <w:t>U.W.</w:t>
      </w:r>
      <w:r w:rsidRPr="007317B6">
        <w:rPr>
          <w:rFonts w:ascii="Arial" w:hAnsi="Arial" w:cs="Arial"/>
          <w:szCs w:val="24"/>
        </w:rPr>
        <w:t xml:space="preserve">: </w:t>
      </w:r>
      <w:r w:rsidRPr="007317B6">
        <w:rPr>
          <w:rFonts w:ascii="Arial" w:hAnsi="Arial" w:cs="Arial"/>
          <w:bCs/>
          <w:szCs w:val="24"/>
        </w:rPr>
        <w:t>Keine Sternstunde!</w:t>
      </w:r>
      <w:r w:rsidRPr="007317B6">
        <w:rPr>
          <w:rFonts w:ascii="Arial" w:hAnsi="Arial" w:cs="Arial"/>
        </w:rPr>
        <w:t xml:space="preserve"> </w:t>
      </w:r>
      <w:r w:rsidRPr="007317B6">
        <w:rPr>
          <w:rStyle w:val="body"/>
          <w:rFonts w:ascii="Arial" w:hAnsi="Arial" w:cs="Arial"/>
        </w:rPr>
        <w:t>Mit dem Verbot der organisierten Beihilfe zum Suizid hat der Bundestag die Grenze zwischen Politik und Moral unzulässig überschritten. Taz, 10.11.2015, S. 12</w:t>
      </w:r>
    </w:p>
    <w:p w14:paraId="35C45297" w14:textId="77777777" w:rsidR="007317B6" w:rsidRPr="007317B6" w:rsidRDefault="007317B6" w:rsidP="007317B6">
      <w:pPr>
        <w:pStyle w:val="LITERATURVERZEICHNIS"/>
        <w:numPr>
          <w:ilvl w:val="1"/>
          <w:numId w:val="30"/>
        </w:numPr>
        <w:tabs>
          <w:tab w:val="clear" w:pos="709"/>
        </w:tabs>
        <w:spacing w:line="240" w:lineRule="auto"/>
        <w:ind w:left="1276" w:hanging="567"/>
        <w:jc w:val="both"/>
        <w:rPr>
          <w:rFonts w:ascii="Arial" w:hAnsi="Arial" w:cs="Arial"/>
          <w:szCs w:val="24"/>
        </w:rPr>
      </w:pPr>
      <w:r w:rsidRPr="007317B6">
        <w:rPr>
          <w:rFonts w:ascii="Arial" w:hAnsi="Arial" w:cs="Arial"/>
          <w:bCs/>
          <w:szCs w:val="24"/>
        </w:rPr>
        <w:t>Eine überarbeitete Version unter dem Titel:</w:t>
      </w:r>
      <w:r w:rsidRPr="007317B6">
        <w:rPr>
          <w:rFonts w:ascii="Arial" w:hAnsi="Arial" w:cs="Arial"/>
          <w:szCs w:val="24"/>
        </w:rPr>
        <w:t xml:space="preserve"> Kommentar zum Gesetz über die</w:t>
      </w:r>
      <w:r>
        <w:rPr>
          <w:rFonts w:ascii="Arial" w:hAnsi="Arial" w:cs="Arial"/>
          <w:szCs w:val="24"/>
        </w:rPr>
        <w:t xml:space="preserve"> </w:t>
      </w:r>
      <w:r w:rsidRPr="007317B6">
        <w:rPr>
          <w:rFonts w:ascii="Arial" w:hAnsi="Arial" w:cs="Arial"/>
          <w:szCs w:val="24"/>
        </w:rPr>
        <w:t>Strafbarkeit der geschäftsmäßigen Förderung der Selbsttötung aus ethischer Sicht</w:t>
      </w:r>
      <w:r>
        <w:rPr>
          <w:rFonts w:ascii="Arial" w:hAnsi="Arial" w:cs="Arial"/>
          <w:szCs w:val="24"/>
        </w:rPr>
        <w:t>“</w:t>
      </w:r>
      <w:r w:rsidRPr="007317B6">
        <w:rPr>
          <w:rFonts w:ascii="Arial" w:hAnsi="Arial" w:cs="Arial"/>
          <w:szCs w:val="24"/>
        </w:rPr>
        <w:t xml:space="preserve">. In: </w:t>
      </w:r>
      <w:r w:rsidRPr="0057344D">
        <w:rPr>
          <w:rFonts w:ascii="Arial" w:hAnsi="Arial" w:cs="Arial"/>
        </w:rPr>
        <w:t xml:space="preserve">Gian Domenico </w:t>
      </w:r>
      <w:proofErr w:type="spellStart"/>
      <w:r w:rsidRPr="0057344D">
        <w:rPr>
          <w:rFonts w:ascii="Arial" w:hAnsi="Arial" w:cs="Arial"/>
        </w:rPr>
        <w:t>Borasio</w:t>
      </w:r>
      <w:proofErr w:type="spellEnd"/>
      <w:r w:rsidRPr="0057344D">
        <w:rPr>
          <w:rFonts w:ascii="Arial" w:hAnsi="Arial" w:cs="Arial"/>
        </w:rPr>
        <w:t xml:space="preserve">, Ralf J. </w:t>
      </w:r>
      <w:proofErr w:type="spellStart"/>
      <w:r w:rsidRPr="0057344D">
        <w:rPr>
          <w:rFonts w:ascii="Arial" w:hAnsi="Arial" w:cs="Arial"/>
        </w:rPr>
        <w:t>Jox</w:t>
      </w:r>
      <w:proofErr w:type="spellEnd"/>
      <w:r w:rsidRPr="0057344D">
        <w:rPr>
          <w:rFonts w:ascii="Arial" w:hAnsi="Arial" w:cs="Arial"/>
        </w:rPr>
        <w:t xml:space="preserve">, Jochen </w:t>
      </w:r>
      <w:proofErr w:type="spellStart"/>
      <w:r w:rsidRPr="0057344D">
        <w:rPr>
          <w:rFonts w:ascii="Arial" w:hAnsi="Arial" w:cs="Arial"/>
        </w:rPr>
        <w:t>Taupitz</w:t>
      </w:r>
      <w:proofErr w:type="spellEnd"/>
      <w:r w:rsidRPr="0057344D">
        <w:rPr>
          <w:rFonts w:ascii="Arial" w:hAnsi="Arial" w:cs="Arial"/>
        </w:rPr>
        <w:t>,</w:t>
      </w:r>
      <w:r w:rsidRPr="0057344D">
        <w:rPr>
          <w:rFonts w:ascii="Arial" w:hAnsi="Arial" w:cs="Arial"/>
          <w:b/>
          <w:bCs/>
        </w:rPr>
        <w:t xml:space="preserve"> U.W.: </w:t>
      </w:r>
      <w:r w:rsidRPr="0057344D">
        <w:rPr>
          <w:rFonts w:ascii="Arial" w:hAnsi="Arial" w:cs="Arial"/>
        </w:rPr>
        <w:t>Assistierter Suizid – Der Stand der Wissenschaft. Mit einem Kommentar zum neuen Sterbehi</w:t>
      </w:r>
      <w:r>
        <w:rPr>
          <w:rFonts w:ascii="Arial" w:hAnsi="Arial" w:cs="Arial"/>
        </w:rPr>
        <w:t>l</w:t>
      </w:r>
      <w:r w:rsidRPr="0057344D">
        <w:rPr>
          <w:rFonts w:ascii="Arial" w:hAnsi="Arial" w:cs="Arial"/>
        </w:rPr>
        <w:t>fegesetz. Springer</w:t>
      </w:r>
      <w:r>
        <w:rPr>
          <w:rFonts w:ascii="Arial" w:hAnsi="Arial" w:cs="Arial"/>
        </w:rPr>
        <w:t xml:space="preserve"> 2017</w:t>
      </w:r>
      <w:r>
        <w:rPr>
          <w:rFonts w:ascii="Arial" w:hAnsi="Arial" w:cs="Arial"/>
          <w:szCs w:val="24"/>
        </w:rPr>
        <w:t>, S. 143-146</w:t>
      </w:r>
    </w:p>
    <w:p w14:paraId="47A1399B" w14:textId="77777777" w:rsidR="00B01FE9" w:rsidRPr="00E05FCF" w:rsidRDefault="00B01FE9" w:rsidP="00566A24">
      <w:pPr>
        <w:pStyle w:val="LITERATURVERZEICHNIS"/>
        <w:numPr>
          <w:ilvl w:val="0"/>
          <w:numId w:val="30"/>
        </w:numPr>
        <w:tabs>
          <w:tab w:val="clear" w:pos="709"/>
        </w:tabs>
        <w:spacing w:line="240" w:lineRule="auto"/>
        <w:ind w:left="68"/>
        <w:jc w:val="both"/>
        <w:rPr>
          <w:rFonts w:ascii="Arial" w:hAnsi="Arial" w:cs="Arial"/>
          <w:szCs w:val="24"/>
        </w:rPr>
      </w:pPr>
      <w:r w:rsidRPr="00E05FCF">
        <w:rPr>
          <w:rFonts w:ascii="Arial" w:hAnsi="Arial" w:cs="Arial"/>
          <w:b/>
          <w:bCs/>
          <w:szCs w:val="24"/>
        </w:rPr>
        <w:t>U.W.</w:t>
      </w:r>
      <w:r w:rsidRPr="00E05FCF">
        <w:rPr>
          <w:rFonts w:ascii="Arial" w:hAnsi="Arial" w:cs="Arial"/>
          <w:szCs w:val="24"/>
        </w:rPr>
        <w:t xml:space="preserve">: Psychische Erkrankung und Schweigepflicht. In: Regina </w:t>
      </w:r>
      <w:proofErr w:type="spellStart"/>
      <w:r w:rsidRPr="00E05FCF">
        <w:rPr>
          <w:rFonts w:ascii="Arial" w:hAnsi="Arial" w:cs="Arial"/>
          <w:szCs w:val="24"/>
        </w:rPr>
        <w:t>Ammicht</w:t>
      </w:r>
      <w:proofErr w:type="spellEnd"/>
      <w:r w:rsidRPr="00E05FCF">
        <w:rPr>
          <w:rFonts w:ascii="Arial" w:hAnsi="Arial" w:cs="Arial"/>
          <w:szCs w:val="24"/>
        </w:rPr>
        <w:t xml:space="preserve">-Quinn, Thomas Potthast (Hrsg.) Ethik in den Wissenschaften. 1 </w:t>
      </w:r>
      <w:r w:rsidR="00BD3498" w:rsidRPr="00E05FCF">
        <w:rPr>
          <w:rFonts w:ascii="Arial" w:hAnsi="Arial" w:cs="Arial"/>
          <w:szCs w:val="24"/>
        </w:rPr>
        <w:t>Konzept</w:t>
      </w:r>
      <w:r w:rsidRPr="00E05FCF">
        <w:rPr>
          <w:rFonts w:ascii="Arial" w:hAnsi="Arial" w:cs="Arial"/>
          <w:szCs w:val="24"/>
        </w:rPr>
        <w:t>, 25 Jahre, 50 Perspektiven. IZEW Materialien Band 10, Tübingen</w:t>
      </w:r>
      <w:r w:rsidR="00E05FCF">
        <w:rPr>
          <w:rFonts w:ascii="Arial" w:hAnsi="Arial" w:cs="Arial"/>
          <w:szCs w:val="24"/>
        </w:rPr>
        <w:t xml:space="preserve"> 2015</w:t>
      </w:r>
      <w:r w:rsidRPr="00E05FCF">
        <w:rPr>
          <w:rFonts w:ascii="Arial" w:hAnsi="Arial" w:cs="Arial"/>
          <w:szCs w:val="24"/>
        </w:rPr>
        <w:t>, S. 315-318</w:t>
      </w:r>
    </w:p>
    <w:p w14:paraId="0F2BC57B" w14:textId="77777777" w:rsidR="00B01FE9" w:rsidRPr="00B01FE9" w:rsidRDefault="00B01FE9" w:rsidP="00566A24">
      <w:pPr>
        <w:pStyle w:val="LITERATURVERZEICHNIS"/>
        <w:numPr>
          <w:ilvl w:val="0"/>
          <w:numId w:val="30"/>
        </w:numPr>
        <w:tabs>
          <w:tab w:val="clear" w:pos="709"/>
        </w:tabs>
        <w:spacing w:line="240" w:lineRule="auto"/>
        <w:ind w:left="68"/>
        <w:jc w:val="both"/>
        <w:rPr>
          <w:rFonts w:ascii="Arial" w:hAnsi="Arial" w:cs="Arial"/>
          <w:szCs w:val="24"/>
        </w:rPr>
      </w:pPr>
      <w:r w:rsidRPr="00E05FCF">
        <w:rPr>
          <w:rFonts w:ascii="Arial" w:hAnsi="Arial" w:cs="Arial"/>
          <w:b/>
          <w:bCs/>
          <w:szCs w:val="24"/>
        </w:rPr>
        <w:t>U.W.</w:t>
      </w:r>
      <w:r w:rsidRPr="00E05FCF">
        <w:rPr>
          <w:rFonts w:ascii="Arial" w:hAnsi="Arial" w:cs="Arial"/>
          <w:szCs w:val="24"/>
        </w:rPr>
        <w:t>: Das geplante Verbot organisierter Beihilfe zum Suizid – ein Plädoyer für eine reglementierte Freigabe. In: Wolfgang</w:t>
      </w:r>
      <w:r>
        <w:rPr>
          <w:rFonts w:ascii="Arial" w:hAnsi="Arial" w:cs="Arial"/>
          <w:szCs w:val="24"/>
        </w:rPr>
        <w:t xml:space="preserve"> Beer, Edith Droste, Astrid Giebel (Hrsg.) Würde, Selbstbestimmung, Sorgekultur. Blinde Flecken in der Sterbehilfedebatte. der </w:t>
      </w:r>
      <w:proofErr w:type="spellStart"/>
      <w:r>
        <w:rPr>
          <w:rFonts w:ascii="Arial" w:hAnsi="Arial" w:cs="Arial"/>
          <w:szCs w:val="24"/>
        </w:rPr>
        <w:t>hospiz</w:t>
      </w:r>
      <w:proofErr w:type="spellEnd"/>
      <w:r>
        <w:rPr>
          <w:rFonts w:ascii="Arial" w:hAnsi="Arial" w:cs="Arial"/>
          <w:szCs w:val="24"/>
        </w:rPr>
        <w:t xml:space="preserve"> </w:t>
      </w:r>
      <w:proofErr w:type="spellStart"/>
      <w:r>
        <w:rPr>
          <w:rFonts w:ascii="Arial" w:hAnsi="Arial" w:cs="Arial"/>
          <w:szCs w:val="24"/>
        </w:rPr>
        <w:t>verlag</w:t>
      </w:r>
      <w:proofErr w:type="spellEnd"/>
      <w:r>
        <w:rPr>
          <w:rFonts w:ascii="Arial" w:hAnsi="Arial" w:cs="Arial"/>
          <w:szCs w:val="24"/>
        </w:rPr>
        <w:t>, o.O</w:t>
      </w:r>
      <w:r w:rsidR="00BD3498">
        <w:rPr>
          <w:rFonts w:ascii="Arial" w:hAnsi="Arial" w:cs="Arial"/>
          <w:szCs w:val="24"/>
        </w:rPr>
        <w:t>.</w:t>
      </w:r>
      <w:r>
        <w:rPr>
          <w:rFonts w:ascii="Arial" w:hAnsi="Arial" w:cs="Arial"/>
          <w:szCs w:val="24"/>
        </w:rPr>
        <w:t xml:space="preserve"> 2015, S. 53-66</w:t>
      </w:r>
    </w:p>
    <w:p w14:paraId="1D43AED1" w14:textId="77777777" w:rsidR="00D42404" w:rsidRDefault="00D42404" w:rsidP="00566A24">
      <w:pPr>
        <w:pStyle w:val="LITERATURVERZEICHNIS"/>
        <w:numPr>
          <w:ilvl w:val="0"/>
          <w:numId w:val="30"/>
        </w:numPr>
        <w:tabs>
          <w:tab w:val="clear" w:pos="709"/>
        </w:tabs>
        <w:spacing w:line="240" w:lineRule="auto"/>
        <w:ind w:left="68"/>
        <w:jc w:val="both"/>
        <w:rPr>
          <w:rFonts w:ascii="Arial" w:hAnsi="Arial" w:cs="Arial"/>
          <w:szCs w:val="24"/>
        </w:rPr>
      </w:pPr>
      <w:r>
        <w:rPr>
          <w:rFonts w:ascii="Arial" w:hAnsi="Arial" w:cs="Arial"/>
          <w:b/>
          <w:bCs/>
          <w:szCs w:val="24"/>
        </w:rPr>
        <w:t>U.W.</w:t>
      </w:r>
      <w:r>
        <w:rPr>
          <w:rFonts w:ascii="Arial" w:hAnsi="Arial" w:cs="Arial"/>
          <w:szCs w:val="24"/>
        </w:rPr>
        <w:t xml:space="preserve">: In Fleischhackers Händen. Eine Ausstellung zu Wissenschaft, Methode und Verbrechen. In: Jens </w:t>
      </w:r>
      <w:proofErr w:type="spellStart"/>
      <w:r>
        <w:rPr>
          <w:rFonts w:ascii="Arial" w:hAnsi="Arial" w:cs="Arial"/>
          <w:szCs w:val="24"/>
        </w:rPr>
        <w:t>Kolata</w:t>
      </w:r>
      <w:proofErr w:type="spellEnd"/>
      <w:r>
        <w:rPr>
          <w:rFonts w:ascii="Arial" w:hAnsi="Arial" w:cs="Arial"/>
          <w:szCs w:val="24"/>
        </w:rPr>
        <w:t xml:space="preserve">, Richard Kühl, Henning </w:t>
      </w:r>
      <w:proofErr w:type="spellStart"/>
      <w:r>
        <w:rPr>
          <w:rFonts w:ascii="Arial" w:hAnsi="Arial" w:cs="Arial"/>
          <w:szCs w:val="24"/>
        </w:rPr>
        <w:t>Tümmers</w:t>
      </w:r>
      <w:proofErr w:type="spellEnd"/>
      <w:r>
        <w:rPr>
          <w:rFonts w:ascii="Arial" w:hAnsi="Arial" w:cs="Arial"/>
          <w:szCs w:val="24"/>
        </w:rPr>
        <w:t xml:space="preserve">, </w:t>
      </w:r>
      <w:r w:rsidRPr="005427CB">
        <w:rPr>
          <w:rFonts w:ascii="Arial" w:hAnsi="Arial" w:cs="Arial"/>
          <w:b/>
          <w:szCs w:val="24"/>
        </w:rPr>
        <w:t>U.W.</w:t>
      </w:r>
      <w:r>
        <w:rPr>
          <w:rFonts w:ascii="Arial" w:hAnsi="Arial" w:cs="Arial"/>
          <w:szCs w:val="24"/>
        </w:rPr>
        <w:t xml:space="preserve"> (</w:t>
      </w:r>
      <w:proofErr w:type="spellStart"/>
      <w:r>
        <w:rPr>
          <w:rFonts w:ascii="Arial" w:hAnsi="Arial" w:cs="Arial"/>
          <w:szCs w:val="24"/>
        </w:rPr>
        <w:t>Hg</w:t>
      </w:r>
      <w:proofErr w:type="spellEnd"/>
      <w:r>
        <w:rPr>
          <w:rFonts w:ascii="Arial" w:hAnsi="Arial" w:cs="Arial"/>
          <w:szCs w:val="24"/>
        </w:rPr>
        <w:t>.): In Fleischhackers Händen. Wissenschaft, Politik und das 20. Jahrhundert. Museum der Universität Tübingen</w:t>
      </w:r>
      <w:r w:rsidR="00B01FE9">
        <w:rPr>
          <w:rFonts w:ascii="Arial" w:hAnsi="Arial" w:cs="Arial"/>
          <w:szCs w:val="24"/>
        </w:rPr>
        <w:t xml:space="preserve"> 2015</w:t>
      </w:r>
      <w:r>
        <w:rPr>
          <w:rFonts w:ascii="Arial" w:hAnsi="Arial" w:cs="Arial"/>
          <w:szCs w:val="24"/>
        </w:rPr>
        <w:t>, S. 17-24</w:t>
      </w:r>
    </w:p>
    <w:p w14:paraId="48964511" w14:textId="77777777" w:rsidR="00D42404" w:rsidRPr="00C00FCC" w:rsidRDefault="00D42404" w:rsidP="00566A24">
      <w:pPr>
        <w:pStyle w:val="LITERATURVERZEICHNIS"/>
        <w:numPr>
          <w:ilvl w:val="0"/>
          <w:numId w:val="30"/>
        </w:numPr>
        <w:tabs>
          <w:tab w:val="clear" w:pos="709"/>
        </w:tabs>
        <w:spacing w:line="240" w:lineRule="auto"/>
        <w:ind w:left="68"/>
        <w:jc w:val="both"/>
        <w:rPr>
          <w:rFonts w:ascii="Arial" w:hAnsi="Arial" w:cs="Arial"/>
          <w:szCs w:val="24"/>
        </w:rPr>
      </w:pPr>
      <w:r>
        <w:rPr>
          <w:rFonts w:ascii="Arial" w:hAnsi="Arial" w:cs="Arial"/>
          <w:b/>
          <w:bCs/>
          <w:szCs w:val="24"/>
        </w:rPr>
        <w:t>U.W.</w:t>
      </w:r>
      <w:r>
        <w:rPr>
          <w:rFonts w:ascii="Arial" w:hAnsi="Arial" w:cs="Arial"/>
          <w:szCs w:val="24"/>
        </w:rPr>
        <w:t xml:space="preserve">: </w:t>
      </w:r>
      <w:proofErr w:type="spellStart"/>
      <w:r w:rsidRPr="00C00FCC">
        <w:rPr>
          <w:rFonts w:ascii="Arial" w:hAnsi="Arial" w:cs="Arial"/>
          <w:szCs w:val="24"/>
        </w:rPr>
        <w:t>Social</w:t>
      </w:r>
      <w:proofErr w:type="spellEnd"/>
      <w:r w:rsidRPr="00C00FCC">
        <w:rPr>
          <w:rFonts w:ascii="Arial" w:hAnsi="Arial" w:cs="Arial"/>
          <w:szCs w:val="24"/>
        </w:rPr>
        <w:t xml:space="preserve"> </w:t>
      </w:r>
      <w:proofErr w:type="spellStart"/>
      <w:r w:rsidRPr="00C00FCC">
        <w:rPr>
          <w:rFonts w:ascii="Arial" w:hAnsi="Arial" w:cs="Arial"/>
          <w:szCs w:val="24"/>
        </w:rPr>
        <w:t>freezing</w:t>
      </w:r>
      <w:proofErr w:type="spellEnd"/>
      <w:r w:rsidRPr="00C00FCC">
        <w:rPr>
          <w:rFonts w:ascii="Arial" w:hAnsi="Arial" w:cs="Arial"/>
          <w:szCs w:val="24"/>
        </w:rPr>
        <w:t>. Die Moderne schlägt zu. TAZ am Wochenende, 11./12. April 2015, S. 22</w:t>
      </w:r>
    </w:p>
    <w:p w14:paraId="47E47F68" w14:textId="77777777" w:rsidR="00C00FCC" w:rsidRPr="00C00FCC" w:rsidRDefault="00C00FCC" w:rsidP="00C00FCC">
      <w:pPr>
        <w:pStyle w:val="LITERATURVERZEICHNIS"/>
        <w:numPr>
          <w:ilvl w:val="1"/>
          <w:numId w:val="30"/>
        </w:numPr>
        <w:tabs>
          <w:tab w:val="clear" w:pos="709"/>
        </w:tabs>
        <w:spacing w:line="240" w:lineRule="auto"/>
        <w:ind w:left="1134" w:hanging="731"/>
        <w:jc w:val="both"/>
        <w:rPr>
          <w:rFonts w:ascii="Arial" w:hAnsi="Arial" w:cs="Arial"/>
          <w:szCs w:val="24"/>
        </w:rPr>
      </w:pPr>
      <w:r w:rsidRPr="00C00FCC">
        <w:rPr>
          <w:rFonts w:ascii="Arial" w:hAnsi="Arial" w:cs="Arial"/>
          <w:bCs/>
          <w:szCs w:val="24"/>
        </w:rPr>
        <w:t>Eine überarbeitete und</w:t>
      </w:r>
      <w:r>
        <w:rPr>
          <w:rFonts w:ascii="Arial" w:hAnsi="Arial" w:cs="Arial"/>
          <w:bCs/>
          <w:szCs w:val="24"/>
        </w:rPr>
        <w:t xml:space="preserve"> </w:t>
      </w:r>
      <w:r w:rsidRPr="00C00FCC">
        <w:rPr>
          <w:rFonts w:ascii="Arial" w:hAnsi="Arial" w:cs="Arial"/>
          <w:bCs/>
          <w:szCs w:val="24"/>
        </w:rPr>
        <w:t xml:space="preserve">aktualisierte Version </w:t>
      </w:r>
      <w:r>
        <w:rPr>
          <w:rFonts w:ascii="Arial" w:hAnsi="Arial" w:cs="Arial"/>
          <w:bCs/>
          <w:szCs w:val="24"/>
        </w:rPr>
        <w:t>unter „</w:t>
      </w:r>
      <w:proofErr w:type="spellStart"/>
      <w:r>
        <w:rPr>
          <w:rFonts w:ascii="Arial" w:hAnsi="Arial" w:cs="Arial"/>
          <w:bCs/>
          <w:szCs w:val="24"/>
        </w:rPr>
        <w:t>Social</w:t>
      </w:r>
      <w:proofErr w:type="spellEnd"/>
      <w:r>
        <w:rPr>
          <w:rFonts w:ascii="Arial" w:hAnsi="Arial" w:cs="Arial"/>
          <w:bCs/>
          <w:szCs w:val="24"/>
        </w:rPr>
        <w:t xml:space="preserve"> </w:t>
      </w:r>
      <w:proofErr w:type="spellStart"/>
      <w:r>
        <w:rPr>
          <w:rFonts w:ascii="Arial" w:hAnsi="Arial" w:cs="Arial"/>
          <w:bCs/>
          <w:szCs w:val="24"/>
        </w:rPr>
        <w:t>freezing</w:t>
      </w:r>
      <w:proofErr w:type="spellEnd"/>
      <w:r>
        <w:rPr>
          <w:rFonts w:ascii="Arial" w:hAnsi="Arial" w:cs="Arial"/>
          <w:bCs/>
          <w:szCs w:val="24"/>
        </w:rPr>
        <w:t xml:space="preserve"> – Eine neue Technologie und die Herausforderungen der Moderne“ </w:t>
      </w:r>
      <w:r w:rsidRPr="00C00FCC">
        <w:rPr>
          <w:rFonts w:ascii="Arial" w:hAnsi="Arial" w:cs="Arial"/>
          <w:bCs/>
          <w:szCs w:val="24"/>
        </w:rPr>
        <w:t>in:</w:t>
      </w:r>
      <w:r w:rsidRPr="00C00FCC">
        <w:rPr>
          <w:rFonts w:ascii="Arial" w:hAnsi="Arial" w:cs="Arial"/>
          <w:szCs w:val="24"/>
        </w:rPr>
        <w:t xml:space="preserve"> </w:t>
      </w:r>
      <w:r w:rsidR="00B34AE0">
        <w:rPr>
          <w:rFonts w:ascii="Arial" w:hAnsi="Arial" w:cs="Arial"/>
          <w:szCs w:val="24"/>
        </w:rPr>
        <w:t xml:space="preserve">Cordula Brand, Jessica Heesen, Birgit Kröber, Uta Müller, Thomas Potthast (Hrsg.) </w:t>
      </w:r>
      <w:r w:rsidRPr="00C00FCC">
        <w:rPr>
          <w:rFonts w:ascii="Arial" w:hAnsi="Arial" w:cs="Arial"/>
        </w:rPr>
        <w:t xml:space="preserve">Ethik in den Kulturen - Kulturen in der Ethik - Eine Festschrift für Regina </w:t>
      </w:r>
      <w:proofErr w:type="spellStart"/>
      <w:r w:rsidRPr="00C00FCC">
        <w:rPr>
          <w:rFonts w:ascii="Arial" w:hAnsi="Arial" w:cs="Arial"/>
        </w:rPr>
        <w:t>Ammicht</w:t>
      </w:r>
      <w:proofErr w:type="spellEnd"/>
      <w:r w:rsidRPr="00C00FCC">
        <w:rPr>
          <w:rFonts w:ascii="Arial" w:hAnsi="Arial" w:cs="Arial"/>
        </w:rPr>
        <w:t xml:space="preserve"> Quinn</w:t>
      </w:r>
      <w:r w:rsidR="00B34AE0">
        <w:rPr>
          <w:rFonts w:ascii="Arial" w:hAnsi="Arial" w:cs="Arial"/>
        </w:rPr>
        <w:t xml:space="preserve">. Narr Franke Attempto, Tübingen 2017, S. 301-306 </w:t>
      </w:r>
    </w:p>
    <w:p w14:paraId="23F897A4" w14:textId="77777777" w:rsidR="006A0256" w:rsidRDefault="006A0256" w:rsidP="00566A24">
      <w:pPr>
        <w:pStyle w:val="LITERATURVERZEICHNIS"/>
        <w:numPr>
          <w:ilvl w:val="0"/>
          <w:numId w:val="30"/>
        </w:numPr>
        <w:tabs>
          <w:tab w:val="clear" w:pos="709"/>
        </w:tabs>
        <w:spacing w:line="240" w:lineRule="auto"/>
        <w:ind w:left="68"/>
        <w:jc w:val="both"/>
        <w:rPr>
          <w:rFonts w:ascii="Arial" w:hAnsi="Arial" w:cs="Arial"/>
          <w:szCs w:val="24"/>
        </w:rPr>
      </w:pPr>
      <w:r w:rsidRPr="00C00FCC">
        <w:rPr>
          <w:rFonts w:ascii="Arial" w:hAnsi="Arial" w:cs="Arial"/>
          <w:b/>
          <w:bCs/>
          <w:szCs w:val="24"/>
        </w:rPr>
        <w:t>U.W.:</w:t>
      </w:r>
      <w:r w:rsidRPr="00C00FCC">
        <w:rPr>
          <w:rFonts w:ascii="Arial" w:hAnsi="Arial" w:cs="Arial"/>
          <w:bCs/>
          <w:szCs w:val="24"/>
        </w:rPr>
        <w:t xml:space="preserve"> Zuviel des Guten!</w:t>
      </w:r>
      <w:r w:rsidRPr="00C00FCC">
        <w:rPr>
          <w:rFonts w:ascii="Arial" w:hAnsi="Arial" w:cs="Arial"/>
          <w:szCs w:val="24"/>
        </w:rPr>
        <w:t xml:space="preserve"> Die Krankenhäuser stehen unter Druck. Darum behandeln sie möglichst viele Patienten – manche von ihnen unnötig. Die Kliniken gefährden damit ihr wichtigstes</w:t>
      </w:r>
      <w:r w:rsidRPr="00916A61">
        <w:rPr>
          <w:rFonts w:ascii="Arial" w:hAnsi="Arial" w:cs="Arial"/>
          <w:szCs w:val="24"/>
        </w:rPr>
        <w:t xml:space="preserve"> Kapital. Die Zeit, 23.10.2014, S. 40</w:t>
      </w:r>
    </w:p>
    <w:p w14:paraId="12DE46C6" w14:textId="77777777" w:rsidR="006A0256" w:rsidRPr="00916A61" w:rsidRDefault="006A0256" w:rsidP="00566A24">
      <w:pPr>
        <w:pStyle w:val="LITERATURVERZEICHNIS"/>
        <w:numPr>
          <w:ilvl w:val="0"/>
          <w:numId w:val="30"/>
        </w:numPr>
        <w:tabs>
          <w:tab w:val="clear" w:pos="709"/>
        </w:tabs>
        <w:spacing w:line="240" w:lineRule="auto"/>
        <w:ind w:left="68"/>
        <w:jc w:val="both"/>
        <w:rPr>
          <w:rFonts w:ascii="Arial" w:hAnsi="Arial" w:cs="Arial"/>
          <w:szCs w:val="24"/>
        </w:rPr>
      </w:pPr>
      <w:r w:rsidRPr="00916A61">
        <w:rPr>
          <w:rFonts w:ascii="Arial" w:hAnsi="Arial" w:cs="Arial"/>
          <w:b/>
          <w:bCs/>
          <w:szCs w:val="24"/>
        </w:rPr>
        <w:t xml:space="preserve">U.W.: </w:t>
      </w:r>
      <w:r w:rsidRPr="00916A61">
        <w:rPr>
          <w:rStyle w:val="Titel1"/>
          <w:rFonts w:ascii="Arial" w:hAnsi="Arial" w:cs="Arial"/>
        </w:rPr>
        <w:t xml:space="preserve">Belgien </w:t>
      </w:r>
      <w:r w:rsidRPr="00916A61">
        <w:rPr>
          <w:rStyle w:val="Titel1"/>
          <w:rFonts w:ascii="Arial" w:hAnsi="Arial" w:cs="Arial"/>
          <w:szCs w:val="24"/>
        </w:rPr>
        <w:t>braucht Nachhilfe beim Sterbehilfegesetz. Die Zeit online.</w:t>
      </w:r>
      <w:r w:rsidRPr="00916A61">
        <w:rPr>
          <w:rFonts w:ascii="Arial" w:hAnsi="Arial" w:cs="Arial"/>
          <w:szCs w:val="24"/>
        </w:rPr>
        <w:t xml:space="preserve"> </w:t>
      </w:r>
      <w:hyperlink r:id="rId22" w:history="1">
        <w:r w:rsidRPr="00916A61">
          <w:rPr>
            <w:rStyle w:val="Hyperlink"/>
            <w:rFonts w:ascii="Arial" w:hAnsi="Arial" w:cs="Arial"/>
            <w:szCs w:val="24"/>
          </w:rPr>
          <w:t>http://www.zeit.de/politik/2014-09/belgien-straftaeter-sterbehilfe</w:t>
        </w:r>
      </w:hyperlink>
      <w:r w:rsidRPr="00916A61">
        <w:rPr>
          <w:rFonts w:ascii="Arial" w:hAnsi="Arial" w:cs="Arial"/>
          <w:szCs w:val="24"/>
        </w:rPr>
        <w:t xml:space="preserve"> (18.09.2014)</w:t>
      </w:r>
    </w:p>
    <w:p w14:paraId="744DC563" w14:textId="77777777" w:rsidR="006A0256" w:rsidRPr="00916A61" w:rsidRDefault="006A0256" w:rsidP="00566A24">
      <w:pPr>
        <w:pStyle w:val="LITERATURVERZEICHNIS"/>
        <w:numPr>
          <w:ilvl w:val="0"/>
          <w:numId w:val="30"/>
        </w:numPr>
        <w:tabs>
          <w:tab w:val="clear" w:pos="709"/>
        </w:tabs>
        <w:spacing w:line="240" w:lineRule="auto"/>
        <w:ind w:left="68"/>
        <w:jc w:val="both"/>
        <w:rPr>
          <w:rFonts w:ascii="Arial" w:hAnsi="Arial" w:cs="Arial"/>
          <w:szCs w:val="24"/>
        </w:rPr>
      </w:pPr>
      <w:r w:rsidRPr="00916A61">
        <w:rPr>
          <w:rFonts w:ascii="Arial" w:hAnsi="Arial" w:cs="Arial"/>
          <w:b/>
          <w:bCs/>
          <w:szCs w:val="24"/>
        </w:rPr>
        <w:t>U.W.,</w:t>
      </w:r>
      <w:r w:rsidRPr="00916A61">
        <w:rPr>
          <w:rFonts w:ascii="Arial" w:hAnsi="Arial" w:cs="Arial"/>
          <w:szCs w:val="24"/>
        </w:rPr>
        <w:t xml:space="preserve"> Ramin </w:t>
      </w:r>
      <w:proofErr w:type="spellStart"/>
      <w:r w:rsidRPr="00916A61">
        <w:rPr>
          <w:rFonts w:ascii="Arial" w:hAnsi="Arial" w:cs="Arial"/>
          <w:szCs w:val="24"/>
        </w:rPr>
        <w:t>Parsa-Parsi</w:t>
      </w:r>
      <w:proofErr w:type="spellEnd"/>
      <w:r w:rsidRPr="00916A61">
        <w:rPr>
          <w:rFonts w:ascii="Arial" w:hAnsi="Arial" w:cs="Arial"/>
          <w:szCs w:val="24"/>
        </w:rPr>
        <w:t>: Die neue Deklaration von Helsinki, verabschiedet in Fortaleza 2013. Zeitschrift für Ethik in der Medizin 26 (2014), S. 161-166</w:t>
      </w:r>
    </w:p>
    <w:p w14:paraId="669A4E4A" w14:textId="77777777" w:rsidR="006A0256" w:rsidRPr="00916A61" w:rsidRDefault="006A0256" w:rsidP="00566A24">
      <w:pPr>
        <w:pStyle w:val="LITERATURVERZEICHNIS"/>
        <w:numPr>
          <w:ilvl w:val="0"/>
          <w:numId w:val="30"/>
        </w:numPr>
        <w:tabs>
          <w:tab w:val="clear" w:pos="709"/>
        </w:tabs>
        <w:spacing w:line="240" w:lineRule="auto"/>
        <w:ind w:left="68"/>
        <w:jc w:val="both"/>
        <w:rPr>
          <w:rFonts w:ascii="Arial" w:hAnsi="Arial" w:cs="Arial"/>
          <w:szCs w:val="24"/>
        </w:rPr>
      </w:pPr>
      <w:r w:rsidRPr="00916A61">
        <w:rPr>
          <w:rFonts w:ascii="Arial" w:hAnsi="Arial" w:cs="Arial"/>
          <w:b/>
          <w:bCs/>
          <w:szCs w:val="24"/>
        </w:rPr>
        <w:t xml:space="preserve">U.W.: </w:t>
      </w:r>
      <w:r w:rsidRPr="00916A61">
        <w:rPr>
          <w:rFonts w:ascii="Arial" w:hAnsi="Arial" w:cs="Arial"/>
          <w:bCs/>
          <w:szCs w:val="24"/>
        </w:rPr>
        <w:t>Ist ärztlich assistierter Suizid „</w:t>
      </w:r>
      <w:proofErr w:type="spellStart"/>
      <w:r w:rsidRPr="00916A61">
        <w:rPr>
          <w:rFonts w:ascii="Arial" w:hAnsi="Arial" w:cs="Arial"/>
          <w:bCs/>
          <w:szCs w:val="24"/>
        </w:rPr>
        <w:t>unärztlich</w:t>
      </w:r>
      <w:proofErr w:type="spellEnd"/>
      <w:r w:rsidRPr="00916A61">
        <w:rPr>
          <w:rFonts w:ascii="Arial" w:hAnsi="Arial" w:cs="Arial"/>
          <w:bCs/>
          <w:szCs w:val="24"/>
        </w:rPr>
        <w:t>“?</w:t>
      </w:r>
      <w:r w:rsidRPr="00916A61">
        <w:rPr>
          <w:rFonts w:ascii="Arial" w:hAnsi="Arial" w:cs="Arial"/>
          <w:szCs w:val="24"/>
        </w:rPr>
        <w:t xml:space="preserve"> Dr. med. Mabuse 210, Juli/August 2014, S. 29-31</w:t>
      </w:r>
    </w:p>
    <w:p w14:paraId="48BA594E" w14:textId="77777777" w:rsidR="006A0256" w:rsidRPr="00916A61" w:rsidRDefault="006A0256" w:rsidP="00566A24">
      <w:pPr>
        <w:pStyle w:val="LITERATURVERZEICHNIS"/>
        <w:numPr>
          <w:ilvl w:val="0"/>
          <w:numId w:val="30"/>
        </w:numPr>
        <w:tabs>
          <w:tab w:val="clear" w:pos="709"/>
        </w:tabs>
        <w:spacing w:line="240" w:lineRule="auto"/>
        <w:ind w:left="68"/>
        <w:jc w:val="both"/>
        <w:rPr>
          <w:rFonts w:ascii="Arial" w:hAnsi="Arial" w:cs="Arial"/>
          <w:szCs w:val="24"/>
        </w:rPr>
      </w:pPr>
      <w:r w:rsidRPr="00916A61">
        <w:rPr>
          <w:rFonts w:ascii="Arial" w:hAnsi="Arial" w:cs="Arial"/>
          <w:b/>
          <w:bCs/>
        </w:rPr>
        <w:lastRenderedPageBreak/>
        <w:t xml:space="preserve">U.W.: </w:t>
      </w:r>
      <w:r w:rsidRPr="00916A61">
        <w:rPr>
          <w:rFonts w:ascii="Arial" w:hAnsi="Arial" w:cs="Arial"/>
          <w:szCs w:val="24"/>
        </w:rPr>
        <w:t xml:space="preserve">Hilfe zulassen. Gegen </w:t>
      </w:r>
      <w:r w:rsidRPr="00916A61">
        <w:rPr>
          <w:rStyle w:val="highlightedsearchterm"/>
          <w:rFonts w:ascii="Arial" w:hAnsi="Arial" w:cs="Arial"/>
          <w:szCs w:val="24"/>
        </w:rPr>
        <w:t>d</w:t>
      </w:r>
      <w:r w:rsidRPr="00916A61">
        <w:rPr>
          <w:rFonts w:ascii="Arial" w:hAnsi="Arial" w:cs="Arial"/>
          <w:szCs w:val="24"/>
        </w:rPr>
        <w:t>as geplante Verbot von organisierter Sterbehilfe: Ein Plä</w:t>
      </w:r>
      <w:r w:rsidRPr="00916A61">
        <w:rPr>
          <w:rStyle w:val="highlightedsearchterm"/>
          <w:rFonts w:ascii="Arial" w:hAnsi="Arial" w:cs="Arial"/>
          <w:szCs w:val="24"/>
        </w:rPr>
        <w:t>d</w:t>
      </w:r>
      <w:r w:rsidRPr="00916A61">
        <w:rPr>
          <w:rFonts w:ascii="Arial" w:hAnsi="Arial" w:cs="Arial"/>
          <w:szCs w:val="24"/>
        </w:rPr>
        <w:t xml:space="preserve">oyer für </w:t>
      </w:r>
      <w:r w:rsidRPr="00916A61">
        <w:rPr>
          <w:rStyle w:val="highlightedsearchterm"/>
          <w:rFonts w:ascii="Arial" w:hAnsi="Arial" w:cs="Arial"/>
          <w:szCs w:val="24"/>
        </w:rPr>
        <w:t>d</w:t>
      </w:r>
      <w:r w:rsidRPr="00916A61">
        <w:rPr>
          <w:rFonts w:ascii="Arial" w:hAnsi="Arial" w:cs="Arial"/>
          <w:szCs w:val="24"/>
        </w:rPr>
        <w:t>ie reglementierte Freigabe. Die Zeit, 10.4.2014, S. 26</w:t>
      </w:r>
    </w:p>
    <w:p w14:paraId="3000D8CF" w14:textId="77777777" w:rsidR="006A0256" w:rsidRPr="00916A61" w:rsidRDefault="006A0256" w:rsidP="00566A24">
      <w:pPr>
        <w:pStyle w:val="LITERATURVERZEICHNIS"/>
        <w:numPr>
          <w:ilvl w:val="0"/>
          <w:numId w:val="30"/>
        </w:numPr>
        <w:tabs>
          <w:tab w:val="clear" w:pos="709"/>
        </w:tabs>
        <w:spacing w:line="240" w:lineRule="auto"/>
        <w:ind w:left="68"/>
        <w:jc w:val="both"/>
        <w:rPr>
          <w:rFonts w:ascii="Arial" w:hAnsi="Arial" w:cs="Arial"/>
          <w:szCs w:val="24"/>
          <w:lang w:val="en-US"/>
        </w:rPr>
      </w:pPr>
      <w:proofErr w:type="spellStart"/>
      <w:r w:rsidRPr="00916A61">
        <w:rPr>
          <w:rFonts w:ascii="Arial" w:hAnsi="Arial" w:cs="Arial"/>
          <w:szCs w:val="24"/>
          <w:lang w:val="en-US"/>
        </w:rPr>
        <w:t>Parsa</w:t>
      </w:r>
      <w:proofErr w:type="spellEnd"/>
      <w:r w:rsidRPr="00916A61">
        <w:rPr>
          <w:rFonts w:ascii="Arial" w:hAnsi="Arial" w:cs="Arial"/>
          <w:szCs w:val="24"/>
          <w:lang w:val="en-US"/>
        </w:rPr>
        <w:t xml:space="preserve">-Parsi, </w:t>
      </w:r>
      <w:proofErr w:type="spellStart"/>
      <w:r w:rsidRPr="00916A61">
        <w:rPr>
          <w:rFonts w:ascii="Arial" w:hAnsi="Arial" w:cs="Arial"/>
          <w:szCs w:val="24"/>
          <w:lang w:val="en-US"/>
        </w:rPr>
        <w:t>Ramin</w:t>
      </w:r>
      <w:proofErr w:type="spellEnd"/>
      <w:r w:rsidRPr="00916A61">
        <w:rPr>
          <w:rFonts w:ascii="Arial" w:hAnsi="Arial" w:cs="Arial"/>
          <w:b/>
          <w:bCs/>
          <w:lang w:val="en-US"/>
        </w:rPr>
        <w:t xml:space="preserve">, </w:t>
      </w:r>
      <w:r w:rsidRPr="00916A61">
        <w:rPr>
          <w:rFonts w:ascii="Arial" w:hAnsi="Arial" w:cs="Arial"/>
          <w:bCs/>
          <w:lang w:val="en-US"/>
        </w:rPr>
        <w:t>Ellis, Rosie,</w:t>
      </w:r>
      <w:r w:rsidRPr="00916A61">
        <w:rPr>
          <w:rFonts w:ascii="Arial" w:hAnsi="Arial" w:cs="Arial"/>
          <w:b/>
          <w:bCs/>
          <w:lang w:val="en-US"/>
        </w:rPr>
        <w:t xml:space="preserve"> U.W.</w:t>
      </w:r>
      <w:r w:rsidRPr="00916A61">
        <w:rPr>
          <w:rFonts w:ascii="Arial" w:hAnsi="Arial" w:cs="Arial"/>
          <w:szCs w:val="24"/>
          <w:lang w:val="en-US"/>
        </w:rPr>
        <w:t>: Editorial: Fifty Years at the Forefront of Ethical Guidance: The World Medical Association Declaration of Helsinki. S</w:t>
      </w:r>
      <w:r w:rsidR="006B356D">
        <w:rPr>
          <w:rFonts w:ascii="Arial" w:hAnsi="Arial" w:cs="Arial"/>
          <w:szCs w:val="24"/>
          <w:lang w:val="en-US"/>
        </w:rPr>
        <w:t>outhern Medical Journal 107 (201</w:t>
      </w:r>
      <w:r w:rsidRPr="00916A61">
        <w:rPr>
          <w:rFonts w:ascii="Arial" w:hAnsi="Arial" w:cs="Arial"/>
          <w:szCs w:val="24"/>
          <w:lang w:val="en-US"/>
        </w:rPr>
        <w:t>4), S. 405-406</w:t>
      </w:r>
    </w:p>
    <w:p w14:paraId="2B8A3E04" w14:textId="77777777" w:rsidR="006A0256" w:rsidRPr="00916A61" w:rsidRDefault="006A0256" w:rsidP="00566A24">
      <w:pPr>
        <w:pStyle w:val="LITERATURVERZEICHNIS"/>
        <w:numPr>
          <w:ilvl w:val="0"/>
          <w:numId w:val="30"/>
        </w:numPr>
        <w:tabs>
          <w:tab w:val="clear" w:pos="709"/>
        </w:tabs>
        <w:spacing w:line="240" w:lineRule="auto"/>
        <w:ind w:left="68"/>
        <w:jc w:val="both"/>
        <w:rPr>
          <w:rFonts w:ascii="Arial" w:hAnsi="Arial" w:cs="Arial"/>
          <w:szCs w:val="24"/>
        </w:rPr>
      </w:pPr>
      <w:r w:rsidRPr="00916A61">
        <w:rPr>
          <w:rFonts w:ascii="Arial" w:hAnsi="Arial" w:cs="Arial"/>
          <w:szCs w:val="24"/>
        </w:rPr>
        <w:t>Tezcan-</w:t>
      </w:r>
      <w:proofErr w:type="spellStart"/>
      <w:r w:rsidRPr="00916A61">
        <w:rPr>
          <w:rFonts w:ascii="Arial" w:hAnsi="Arial" w:cs="Arial"/>
          <w:szCs w:val="24"/>
        </w:rPr>
        <w:t>Güntekin</w:t>
      </w:r>
      <w:proofErr w:type="spellEnd"/>
      <w:r w:rsidRPr="00916A61">
        <w:rPr>
          <w:rFonts w:ascii="Arial" w:hAnsi="Arial" w:cs="Arial"/>
          <w:szCs w:val="24"/>
        </w:rPr>
        <w:t xml:space="preserve">, </w:t>
      </w:r>
      <w:proofErr w:type="spellStart"/>
      <w:r w:rsidRPr="00916A61">
        <w:rPr>
          <w:rFonts w:ascii="Arial" w:hAnsi="Arial" w:cs="Arial"/>
          <w:szCs w:val="24"/>
        </w:rPr>
        <w:t>Hürrem</w:t>
      </w:r>
      <w:proofErr w:type="spellEnd"/>
      <w:r w:rsidRPr="00916A61">
        <w:rPr>
          <w:rFonts w:ascii="Arial" w:hAnsi="Arial" w:cs="Arial"/>
          <w:szCs w:val="24"/>
        </w:rPr>
        <w:t xml:space="preserve">, </w:t>
      </w:r>
      <w:r w:rsidRPr="00916A61">
        <w:rPr>
          <w:rFonts w:ascii="Arial" w:hAnsi="Arial" w:cs="Arial"/>
          <w:b/>
          <w:bCs/>
        </w:rPr>
        <w:t>U.W.</w:t>
      </w:r>
      <w:r w:rsidRPr="00916A61">
        <w:rPr>
          <w:rFonts w:ascii="Arial" w:hAnsi="Arial" w:cs="Arial"/>
          <w:szCs w:val="24"/>
        </w:rPr>
        <w:t xml:space="preserve">: Arzt-Patienten-Beziehung in Bewegung. Der Umgang </w:t>
      </w:r>
      <w:proofErr w:type="gramStart"/>
      <w:r w:rsidRPr="00916A61">
        <w:rPr>
          <w:rFonts w:ascii="Arial" w:hAnsi="Arial" w:cs="Arial"/>
          <w:szCs w:val="24"/>
        </w:rPr>
        <w:t>mit informierten PatientInnen</w:t>
      </w:r>
      <w:proofErr w:type="gramEnd"/>
      <w:r w:rsidRPr="00916A61">
        <w:rPr>
          <w:rFonts w:ascii="Arial" w:hAnsi="Arial" w:cs="Arial"/>
          <w:szCs w:val="24"/>
        </w:rPr>
        <w:t>. Dr. med. Mabuse 208, März/April 2014, S. 44-46</w:t>
      </w:r>
    </w:p>
    <w:p w14:paraId="7179D77F" w14:textId="77777777" w:rsidR="006A0256" w:rsidRPr="00916A61" w:rsidRDefault="006A0256" w:rsidP="00566A24">
      <w:pPr>
        <w:pStyle w:val="LITERATURVERZEICHNIS"/>
        <w:numPr>
          <w:ilvl w:val="0"/>
          <w:numId w:val="30"/>
        </w:numPr>
        <w:tabs>
          <w:tab w:val="clear" w:pos="709"/>
        </w:tabs>
        <w:spacing w:line="240" w:lineRule="auto"/>
        <w:ind w:left="68"/>
        <w:jc w:val="both"/>
        <w:rPr>
          <w:rFonts w:ascii="Arial" w:hAnsi="Arial" w:cs="Arial"/>
          <w:szCs w:val="24"/>
        </w:rPr>
      </w:pPr>
      <w:r w:rsidRPr="00916A61">
        <w:rPr>
          <w:rFonts w:ascii="Arial" w:hAnsi="Arial" w:cs="Arial"/>
          <w:bCs/>
        </w:rPr>
        <w:t>Andreas M</w:t>
      </w:r>
      <w:r w:rsidRPr="00916A61">
        <w:rPr>
          <w:rFonts w:ascii="Arial" w:hAnsi="Arial" w:cs="Arial"/>
          <w:bCs/>
          <w:szCs w:val="24"/>
        </w:rPr>
        <w:t>.</w:t>
      </w:r>
      <w:r w:rsidRPr="00916A61">
        <w:rPr>
          <w:rFonts w:ascii="Arial" w:hAnsi="Arial" w:cs="Arial"/>
          <w:szCs w:val="24"/>
        </w:rPr>
        <w:t xml:space="preserve"> </w:t>
      </w:r>
      <w:proofErr w:type="spellStart"/>
      <w:r w:rsidRPr="00916A61">
        <w:rPr>
          <w:rFonts w:ascii="Arial" w:hAnsi="Arial" w:cs="Arial"/>
          <w:szCs w:val="24"/>
        </w:rPr>
        <w:t>Nieß</w:t>
      </w:r>
      <w:proofErr w:type="spellEnd"/>
      <w:r w:rsidRPr="00916A61">
        <w:rPr>
          <w:rFonts w:ascii="Arial" w:hAnsi="Arial" w:cs="Arial"/>
          <w:szCs w:val="24"/>
        </w:rPr>
        <w:t xml:space="preserve">, Heiko Striegel, </w:t>
      </w:r>
      <w:r w:rsidRPr="00916A61">
        <w:rPr>
          <w:rFonts w:ascii="Arial" w:hAnsi="Arial" w:cs="Arial"/>
          <w:b/>
          <w:bCs/>
          <w:szCs w:val="24"/>
        </w:rPr>
        <w:t xml:space="preserve">U.W.: </w:t>
      </w:r>
      <w:r w:rsidRPr="00916A61">
        <w:rPr>
          <w:rFonts w:ascii="Arial" w:hAnsi="Arial" w:cs="Arial"/>
          <w:bCs/>
          <w:szCs w:val="24"/>
        </w:rPr>
        <w:t>Doping und Medikamen</w:t>
      </w:r>
      <w:r w:rsidRPr="00916A61">
        <w:rPr>
          <w:rFonts w:ascii="Arial" w:hAnsi="Arial" w:cs="Arial"/>
          <w:bCs/>
          <w:szCs w:val="24"/>
        </w:rPr>
        <w:softHyphen/>
        <w:t>tenmissbrauch im Freizeit- und Breitensport. Stellungnahme der Sektion Breiten-, Freizeit- und Alterssport der Deutschen Gesellschaft für Sport</w:t>
      </w:r>
      <w:r w:rsidRPr="00916A61">
        <w:rPr>
          <w:rFonts w:ascii="Arial" w:hAnsi="Arial" w:cs="Arial"/>
          <w:bCs/>
          <w:szCs w:val="24"/>
        </w:rPr>
        <w:softHyphen/>
        <w:t>medizin und Prävention (DGSP) Deutsche Zeitschrift für Sportmedizin 65 (2014) S. 29-33</w:t>
      </w:r>
    </w:p>
    <w:p w14:paraId="6A4D1E3E" w14:textId="77777777" w:rsidR="006A0256" w:rsidRPr="00916A61" w:rsidRDefault="006A0256" w:rsidP="00566A24">
      <w:pPr>
        <w:pStyle w:val="LITERATURVERZEICHNIS"/>
        <w:numPr>
          <w:ilvl w:val="0"/>
          <w:numId w:val="30"/>
        </w:numPr>
        <w:tabs>
          <w:tab w:val="clear" w:pos="709"/>
        </w:tabs>
        <w:spacing w:line="240" w:lineRule="auto"/>
        <w:ind w:left="68"/>
        <w:jc w:val="both"/>
        <w:rPr>
          <w:rFonts w:ascii="Arial" w:hAnsi="Arial" w:cs="Arial"/>
          <w:szCs w:val="24"/>
        </w:rPr>
      </w:pPr>
      <w:proofErr w:type="spellStart"/>
      <w:r w:rsidRPr="00916A61">
        <w:rPr>
          <w:rFonts w:ascii="Arial" w:hAnsi="Arial" w:cs="Arial"/>
          <w:szCs w:val="24"/>
        </w:rPr>
        <w:t>Parsa-Parsi</w:t>
      </w:r>
      <w:proofErr w:type="spellEnd"/>
      <w:r w:rsidRPr="00916A61">
        <w:rPr>
          <w:rFonts w:ascii="Arial" w:hAnsi="Arial" w:cs="Arial"/>
          <w:szCs w:val="24"/>
        </w:rPr>
        <w:t>, Ramin</w:t>
      </w:r>
      <w:r w:rsidRPr="00916A61">
        <w:rPr>
          <w:rFonts w:ascii="Arial" w:hAnsi="Arial" w:cs="Arial"/>
          <w:b/>
          <w:bCs/>
        </w:rPr>
        <w:t>, U.W.</w:t>
      </w:r>
      <w:r w:rsidRPr="00916A61">
        <w:rPr>
          <w:rFonts w:ascii="Arial" w:hAnsi="Arial" w:cs="Arial"/>
          <w:szCs w:val="24"/>
        </w:rPr>
        <w:t>: Weltweite Bedeutung. Kurz vor ihrem 50. Geburtstag präsentiert sich das wohl wichtigste Dokument des Weltärztebundes in einer überarbeiteten Version. Deutsches Ärzteblatt 110 (2013), S. 2414-2416</w:t>
      </w:r>
    </w:p>
    <w:p w14:paraId="2B8E1B26" w14:textId="77777777" w:rsidR="006A0256" w:rsidRPr="00916A61" w:rsidRDefault="006A0256" w:rsidP="00566A24">
      <w:pPr>
        <w:pStyle w:val="LITERATURVERZEICHNIS"/>
        <w:numPr>
          <w:ilvl w:val="0"/>
          <w:numId w:val="30"/>
        </w:numPr>
        <w:tabs>
          <w:tab w:val="clear" w:pos="709"/>
        </w:tabs>
        <w:spacing w:line="240" w:lineRule="auto"/>
        <w:ind w:left="68"/>
        <w:jc w:val="both"/>
        <w:rPr>
          <w:rStyle w:val="srch-doc-title"/>
          <w:rFonts w:ascii="Arial" w:hAnsi="Arial" w:cs="Arial"/>
          <w:szCs w:val="24"/>
          <w:lang w:val="en-US"/>
        </w:rPr>
      </w:pPr>
      <w:proofErr w:type="spellStart"/>
      <w:r w:rsidRPr="00916A61">
        <w:rPr>
          <w:rFonts w:ascii="Arial" w:hAnsi="Arial" w:cs="Arial"/>
          <w:szCs w:val="24"/>
          <w:lang w:val="en-US"/>
        </w:rPr>
        <w:t>Parsa</w:t>
      </w:r>
      <w:proofErr w:type="spellEnd"/>
      <w:r w:rsidRPr="00916A61">
        <w:rPr>
          <w:rFonts w:ascii="Arial" w:hAnsi="Arial" w:cs="Arial"/>
          <w:szCs w:val="24"/>
          <w:lang w:val="en-US"/>
        </w:rPr>
        <w:t xml:space="preserve">-Parsi, </w:t>
      </w:r>
      <w:proofErr w:type="spellStart"/>
      <w:r w:rsidRPr="00916A61">
        <w:rPr>
          <w:rFonts w:ascii="Arial" w:hAnsi="Arial" w:cs="Arial"/>
          <w:szCs w:val="24"/>
          <w:lang w:val="en-US"/>
        </w:rPr>
        <w:t>Ramin</w:t>
      </w:r>
      <w:proofErr w:type="spellEnd"/>
      <w:r w:rsidRPr="00916A61">
        <w:rPr>
          <w:rFonts w:ascii="Arial" w:hAnsi="Arial" w:cs="Arial"/>
          <w:szCs w:val="24"/>
          <w:lang w:val="en-US"/>
        </w:rPr>
        <w:t xml:space="preserve">, Blackmer, Jeff, </w:t>
      </w:r>
      <w:proofErr w:type="spellStart"/>
      <w:r w:rsidRPr="00916A61">
        <w:rPr>
          <w:rFonts w:ascii="Arial" w:hAnsi="Arial" w:cs="Arial"/>
          <w:szCs w:val="24"/>
          <w:lang w:val="en-US"/>
        </w:rPr>
        <w:t>Ehni</w:t>
      </w:r>
      <w:proofErr w:type="spellEnd"/>
      <w:r w:rsidRPr="00916A61">
        <w:rPr>
          <w:rFonts w:ascii="Arial" w:hAnsi="Arial" w:cs="Arial"/>
          <w:szCs w:val="24"/>
          <w:lang w:val="en-US"/>
        </w:rPr>
        <w:t>, Hans-</w:t>
      </w:r>
      <w:proofErr w:type="spellStart"/>
      <w:r w:rsidRPr="00916A61">
        <w:rPr>
          <w:rFonts w:ascii="Arial" w:hAnsi="Arial" w:cs="Arial"/>
          <w:szCs w:val="24"/>
          <w:lang w:val="en-US"/>
        </w:rPr>
        <w:t>Jörg</w:t>
      </w:r>
      <w:proofErr w:type="spellEnd"/>
      <w:r w:rsidRPr="00916A61">
        <w:rPr>
          <w:rFonts w:ascii="Arial" w:hAnsi="Arial" w:cs="Arial"/>
          <w:szCs w:val="24"/>
          <w:lang w:val="en-US"/>
        </w:rPr>
        <w:t xml:space="preserve">, </w:t>
      </w:r>
      <w:proofErr w:type="spellStart"/>
      <w:r w:rsidRPr="00916A61">
        <w:rPr>
          <w:rFonts w:ascii="Arial" w:hAnsi="Arial" w:cs="Arial"/>
          <w:szCs w:val="24"/>
          <w:lang w:val="en-US"/>
        </w:rPr>
        <w:t>Janbu</w:t>
      </w:r>
      <w:proofErr w:type="spellEnd"/>
      <w:r w:rsidRPr="00916A61">
        <w:rPr>
          <w:rFonts w:ascii="Arial" w:hAnsi="Arial" w:cs="Arial"/>
          <w:szCs w:val="24"/>
          <w:lang w:val="en-US"/>
        </w:rPr>
        <w:t xml:space="preserve">, </w:t>
      </w:r>
      <w:proofErr w:type="spellStart"/>
      <w:r w:rsidRPr="00916A61">
        <w:rPr>
          <w:rFonts w:ascii="Arial" w:hAnsi="Arial" w:cs="Arial"/>
          <w:szCs w:val="24"/>
          <w:lang w:val="en-US"/>
        </w:rPr>
        <w:t>Torunn</w:t>
      </w:r>
      <w:proofErr w:type="spellEnd"/>
      <w:r w:rsidRPr="00916A61">
        <w:rPr>
          <w:rFonts w:ascii="Arial" w:hAnsi="Arial" w:cs="Arial"/>
          <w:szCs w:val="24"/>
          <w:lang w:val="en-US"/>
        </w:rPr>
        <w:t xml:space="preserve">, </w:t>
      </w:r>
      <w:proofErr w:type="spellStart"/>
      <w:r w:rsidRPr="00916A61">
        <w:rPr>
          <w:rFonts w:ascii="Arial" w:hAnsi="Arial" w:cs="Arial"/>
          <w:szCs w:val="24"/>
          <w:lang w:val="en-US"/>
        </w:rPr>
        <w:t>Kloiber</w:t>
      </w:r>
      <w:proofErr w:type="spellEnd"/>
      <w:r w:rsidRPr="00916A61">
        <w:rPr>
          <w:rFonts w:ascii="Arial" w:hAnsi="Arial" w:cs="Arial"/>
          <w:szCs w:val="24"/>
          <w:lang w:val="en-US"/>
        </w:rPr>
        <w:t>,</w:t>
      </w:r>
      <w:r w:rsidRPr="00916A61">
        <w:rPr>
          <w:rFonts w:ascii="Arial" w:hAnsi="Arial" w:cs="Arial"/>
          <w:b/>
          <w:bCs/>
          <w:szCs w:val="24"/>
          <w:lang w:val="en-US"/>
        </w:rPr>
        <w:t xml:space="preserve"> </w:t>
      </w:r>
      <w:proofErr w:type="spellStart"/>
      <w:r w:rsidRPr="00916A61">
        <w:rPr>
          <w:rFonts w:ascii="Arial" w:hAnsi="Arial" w:cs="Arial"/>
          <w:szCs w:val="24"/>
          <w:lang w:val="en-US"/>
        </w:rPr>
        <w:t>Otmar</w:t>
      </w:r>
      <w:proofErr w:type="spellEnd"/>
      <w:r w:rsidRPr="00916A61">
        <w:rPr>
          <w:rFonts w:ascii="Arial" w:hAnsi="Arial" w:cs="Arial"/>
          <w:szCs w:val="24"/>
          <w:lang w:val="en-US"/>
        </w:rPr>
        <w:t xml:space="preserve">, </w:t>
      </w:r>
      <w:r w:rsidRPr="00916A61">
        <w:rPr>
          <w:rFonts w:ascii="Arial" w:hAnsi="Arial" w:cs="Arial"/>
          <w:b/>
          <w:bCs/>
          <w:szCs w:val="24"/>
          <w:lang w:val="en-US"/>
        </w:rPr>
        <w:t>U.W.:</w:t>
      </w:r>
      <w:r w:rsidRPr="00916A61">
        <w:rPr>
          <w:rFonts w:ascii="Arial" w:hAnsi="Arial" w:cs="Arial"/>
          <w:szCs w:val="24"/>
          <w:lang w:val="en-US"/>
        </w:rPr>
        <w:t xml:space="preserve"> </w:t>
      </w:r>
      <w:r w:rsidRPr="00916A61">
        <w:rPr>
          <w:rStyle w:val="srch-doc-title"/>
          <w:rFonts w:ascii="Arial" w:hAnsi="Arial" w:cs="Arial"/>
          <w:szCs w:val="24"/>
          <w:lang w:val="en-US"/>
        </w:rPr>
        <w:t xml:space="preserve">Reconsidering the Declaration of Helsinki. The Lancet 382 (2013), S. 1246-1247 </w:t>
      </w:r>
    </w:p>
    <w:p w14:paraId="05B4467E" w14:textId="77777777" w:rsidR="006A0256" w:rsidRPr="00916A61" w:rsidRDefault="006A0256" w:rsidP="00566A24">
      <w:pPr>
        <w:pStyle w:val="LITERATURVERZEICHNIS"/>
        <w:numPr>
          <w:ilvl w:val="0"/>
          <w:numId w:val="30"/>
        </w:numPr>
        <w:tabs>
          <w:tab w:val="clear" w:pos="709"/>
        </w:tabs>
        <w:spacing w:line="240" w:lineRule="auto"/>
        <w:ind w:left="68"/>
        <w:jc w:val="both"/>
        <w:rPr>
          <w:rFonts w:ascii="Arial" w:hAnsi="Arial" w:cs="Arial"/>
          <w:szCs w:val="24"/>
        </w:rPr>
      </w:pPr>
      <w:r w:rsidRPr="00916A61">
        <w:rPr>
          <w:rFonts w:ascii="Arial" w:hAnsi="Arial" w:cs="Arial"/>
          <w:b/>
          <w:bCs/>
        </w:rPr>
        <w:t xml:space="preserve">U.W.: </w:t>
      </w:r>
      <w:r w:rsidRPr="00916A61">
        <w:rPr>
          <w:rFonts w:ascii="Arial" w:hAnsi="Arial" w:cs="Arial"/>
          <w:szCs w:val="24"/>
        </w:rPr>
        <w:t>Ausweg Bürgerversicherung. Die Tageszeitung 4./5. Mai 2013, S. 12</w:t>
      </w:r>
    </w:p>
    <w:p w14:paraId="70010066" w14:textId="77777777" w:rsidR="006A0256" w:rsidRPr="00916A61" w:rsidRDefault="006A0256" w:rsidP="00566A24">
      <w:pPr>
        <w:pStyle w:val="LITERATURVERZEICHNIS"/>
        <w:numPr>
          <w:ilvl w:val="0"/>
          <w:numId w:val="30"/>
        </w:numPr>
        <w:tabs>
          <w:tab w:val="clear" w:pos="709"/>
        </w:tabs>
        <w:spacing w:line="240" w:lineRule="auto"/>
        <w:ind w:left="68"/>
        <w:jc w:val="both"/>
        <w:rPr>
          <w:rFonts w:ascii="Arial" w:hAnsi="Arial" w:cs="Arial"/>
          <w:szCs w:val="24"/>
        </w:rPr>
      </w:pPr>
      <w:r w:rsidRPr="00916A61">
        <w:rPr>
          <w:rFonts w:ascii="Arial" w:hAnsi="Arial" w:cs="Arial"/>
          <w:b/>
          <w:bCs/>
        </w:rPr>
        <w:t xml:space="preserve">U.W.: </w:t>
      </w:r>
      <w:r w:rsidRPr="00916A61">
        <w:rPr>
          <w:rFonts w:ascii="Arial" w:hAnsi="Arial" w:cs="Arial"/>
          <w:bCs/>
        </w:rPr>
        <w:t>Durfte der Kieler Ärztetag den ärztlich assistierten Suizid verbieten?</w:t>
      </w:r>
      <w:r w:rsidRPr="00916A61">
        <w:rPr>
          <w:rFonts w:ascii="Arial" w:hAnsi="Arial" w:cs="Arial"/>
          <w:szCs w:val="24"/>
        </w:rPr>
        <w:t xml:space="preserve"> Nein! Zeitschrift für Ethik in der Medizin 25 (2013)</w:t>
      </w:r>
      <w:r w:rsidRPr="00916A61">
        <w:rPr>
          <w:rFonts w:ascii="Arial" w:eastAsia="Calibri" w:hAnsi="Arial" w:cs="Arial"/>
          <w:szCs w:val="24"/>
        </w:rPr>
        <w:t>, S. 67-71</w:t>
      </w:r>
    </w:p>
    <w:p w14:paraId="717944D5"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szCs w:val="24"/>
        </w:rPr>
      </w:pPr>
      <w:r w:rsidRPr="00916A61">
        <w:rPr>
          <w:rFonts w:ascii="Arial" w:hAnsi="Arial" w:cs="Arial"/>
          <w:bCs/>
        </w:rPr>
        <w:t xml:space="preserve">Diana </w:t>
      </w:r>
      <w:proofErr w:type="spellStart"/>
      <w:r w:rsidRPr="00916A61">
        <w:rPr>
          <w:rFonts w:ascii="Arial" w:hAnsi="Arial" w:cs="Arial"/>
          <w:bCs/>
        </w:rPr>
        <w:t>Aurenque</w:t>
      </w:r>
      <w:proofErr w:type="spellEnd"/>
      <w:r w:rsidRPr="00916A61">
        <w:rPr>
          <w:rFonts w:ascii="Arial" w:hAnsi="Arial" w:cs="Arial"/>
          <w:bCs/>
        </w:rPr>
        <w:t>,</w:t>
      </w:r>
      <w:r w:rsidRPr="00916A61">
        <w:rPr>
          <w:rFonts w:ascii="Arial" w:hAnsi="Arial" w:cs="Arial"/>
          <w:b/>
          <w:bCs/>
        </w:rPr>
        <w:t xml:space="preserve"> U.W.: </w:t>
      </w:r>
      <w:r w:rsidRPr="00916A61">
        <w:rPr>
          <w:rFonts w:ascii="Arial" w:hAnsi="Arial" w:cs="Arial"/>
          <w:szCs w:val="24"/>
        </w:rPr>
        <w:t>Adrenogenitales Syndrom. Ethisches Dilemma in der Therapie. Deutsches Ärzteblatt 109 (2012), S. A 2411-2412</w:t>
      </w:r>
    </w:p>
    <w:p w14:paraId="5452A247"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szCs w:val="24"/>
        </w:rPr>
      </w:pPr>
      <w:r w:rsidRPr="00916A61">
        <w:rPr>
          <w:rFonts w:ascii="Arial" w:hAnsi="Arial" w:cs="Arial"/>
          <w:b/>
          <w:bCs/>
        </w:rPr>
        <w:t xml:space="preserve">U.W.: </w:t>
      </w:r>
      <w:r w:rsidRPr="00916A61">
        <w:rPr>
          <w:rFonts w:ascii="Arial" w:hAnsi="Arial" w:cs="Arial"/>
          <w:bCs/>
        </w:rPr>
        <w:t>Mein Wille.</w:t>
      </w:r>
      <w:r w:rsidRPr="00916A61">
        <w:rPr>
          <w:rFonts w:ascii="Arial" w:hAnsi="Arial" w:cs="Arial"/>
          <w:b/>
          <w:bCs/>
        </w:rPr>
        <w:t xml:space="preserve"> </w:t>
      </w:r>
      <w:r w:rsidRPr="00916A61">
        <w:rPr>
          <w:rFonts w:ascii="Arial" w:hAnsi="Arial" w:cs="Arial"/>
          <w:szCs w:val="24"/>
        </w:rPr>
        <w:t>Aktuelle Entwicklungen zur Patientenverfügung und Vorsorgevollmacht. Lidwina Nr. 1, März 2012, S. 25-28</w:t>
      </w:r>
    </w:p>
    <w:p w14:paraId="01286439"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szCs w:val="24"/>
        </w:rPr>
      </w:pPr>
      <w:r w:rsidRPr="00916A61">
        <w:rPr>
          <w:rFonts w:ascii="Arial" w:hAnsi="Arial" w:cs="Arial"/>
          <w:b/>
          <w:bCs/>
        </w:rPr>
        <w:t xml:space="preserve">U.W.: </w:t>
      </w:r>
      <w:r w:rsidRPr="00916A61">
        <w:rPr>
          <w:rFonts w:ascii="Arial" w:hAnsi="Arial" w:cs="Arial"/>
          <w:szCs w:val="24"/>
        </w:rPr>
        <w:t>Patientenaufklärung aus ethischer Sicht. Der alte Paternalismus ist obsolet. Lilly Letter API 6.2011, S. 12-14</w:t>
      </w:r>
    </w:p>
    <w:p w14:paraId="05999DCD"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szCs w:val="24"/>
        </w:rPr>
      </w:pPr>
      <w:r w:rsidRPr="00916A61">
        <w:rPr>
          <w:rFonts w:ascii="Arial" w:hAnsi="Arial" w:cs="Arial"/>
          <w:b/>
          <w:bCs/>
        </w:rPr>
        <w:t xml:space="preserve">U.W.: </w:t>
      </w:r>
      <w:r w:rsidRPr="00916A61">
        <w:rPr>
          <w:rFonts w:ascii="Arial" w:hAnsi="Arial" w:cs="Arial"/>
          <w:szCs w:val="24"/>
        </w:rPr>
        <w:t>Wozu bedarf es ärztlicher Tugenden? Tugenden in einer praktischen Wissenschaft. In: Forschung und Lehre 18 (2011), Heft 6, S. 438-439</w:t>
      </w:r>
    </w:p>
    <w:p w14:paraId="714772B3" w14:textId="77777777" w:rsidR="00997257" w:rsidRPr="00A41623" w:rsidRDefault="00997257" w:rsidP="00566A24">
      <w:pPr>
        <w:pStyle w:val="LITERATURVERZEICHNIS"/>
        <w:numPr>
          <w:ilvl w:val="0"/>
          <w:numId w:val="30"/>
        </w:numPr>
        <w:tabs>
          <w:tab w:val="clear" w:pos="709"/>
        </w:tabs>
        <w:spacing w:line="240" w:lineRule="auto"/>
        <w:ind w:left="68"/>
        <w:jc w:val="both"/>
        <w:rPr>
          <w:rFonts w:ascii="Arial" w:hAnsi="Arial" w:cs="Arial"/>
          <w:szCs w:val="24"/>
        </w:rPr>
      </w:pPr>
      <w:r w:rsidRPr="00916A61">
        <w:rPr>
          <w:rFonts w:ascii="Arial" w:hAnsi="Arial" w:cs="Arial"/>
          <w:bCs/>
        </w:rPr>
        <w:t xml:space="preserve">Roland </w:t>
      </w:r>
      <w:proofErr w:type="spellStart"/>
      <w:r w:rsidRPr="00916A61">
        <w:rPr>
          <w:rFonts w:ascii="Arial" w:hAnsi="Arial" w:cs="Arial"/>
          <w:bCs/>
        </w:rPr>
        <w:t>Kipke</w:t>
      </w:r>
      <w:proofErr w:type="spellEnd"/>
      <w:r w:rsidRPr="00916A61">
        <w:rPr>
          <w:rFonts w:ascii="Arial" w:hAnsi="Arial" w:cs="Arial"/>
          <w:bCs/>
        </w:rPr>
        <w:t>,</w:t>
      </w:r>
      <w:r w:rsidRPr="00916A61">
        <w:rPr>
          <w:rFonts w:ascii="Arial" w:hAnsi="Arial" w:cs="Arial"/>
          <w:b/>
          <w:bCs/>
        </w:rPr>
        <w:t xml:space="preserve"> U.W.</w:t>
      </w:r>
      <w:r w:rsidRPr="00916A61">
        <w:rPr>
          <w:rFonts w:ascii="Arial" w:hAnsi="Arial" w:cs="Arial"/>
          <w:bCs/>
        </w:rPr>
        <w:t xml:space="preserve">, Hannah Heimann, Andreas Heinz: </w:t>
      </w:r>
      <w:proofErr w:type="spellStart"/>
      <w:r w:rsidRPr="00916A61">
        <w:rPr>
          <w:rFonts w:ascii="Arial" w:hAnsi="Arial" w:cs="Arial"/>
          <w:bCs/>
        </w:rPr>
        <w:t>Neuroenhancement</w:t>
      </w:r>
      <w:proofErr w:type="spellEnd"/>
      <w:r w:rsidRPr="00916A61">
        <w:rPr>
          <w:rFonts w:ascii="Arial" w:hAnsi="Arial" w:cs="Arial"/>
          <w:bCs/>
        </w:rPr>
        <w:t>. Falsche Voraussetzungen in der gegenwärtigen Debatte</w:t>
      </w:r>
      <w:r w:rsidRPr="00916A61">
        <w:rPr>
          <w:rFonts w:ascii="Arial" w:hAnsi="Arial" w:cs="Arial"/>
          <w:bCs/>
          <w:szCs w:val="24"/>
        </w:rPr>
        <w:t>. Deutsches Ärzteblatt 107 (2010), S. C-2026-2029</w:t>
      </w:r>
    </w:p>
    <w:p w14:paraId="5D082F53" w14:textId="77777777" w:rsidR="00A41623" w:rsidRPr="00916A61" w:rsidRDefault="00A41623" w:rsidP="00566A24">
      <w:pPr>
        <w:pStyle w:val="LITERATURVERZEICHNIS"/>
        <w:tabs>
          <w:tab w:val="clear" w:pos="709"/>
        </w:tabs>
        <w:spacing w:line="240" w:lineRule="auto"/>
        <w:ind w:left="1417" w:firstLine="0"/>
        <w:jc w:val="both"/>
        <w:rPr>
          <w:rFonts w:ascii="Arial" w:hAnsi="Arial" w:cs="Arial"/>
          <w:szCs w:val="24"/>
        </w:rPr>
      </w:pPr>
      <w:r w:rsidRPr="00916A61">
        <w:rPr>
          <w:rFonts w:ascii="Arial" w:hAnsi="Arial" w:cs="Arial"/>
          <w:bCs/>
          <w:szCs w:val="24"/>
        </w:rPr>
        <w:t xml:space="preserve">Erneuter Abdruck in: Sucht </w:t>
      </w:r>
      <w:proofErr w:type="gramStart"/>
      <w:r w:rsidRPr="00916A61">
        <w:rPr>
          <w:rFonts w:ascii="Arial" w:hAnsi="Arial" w:cs="Arial"/>
          <w:bCs/>
          <w:szCs w:val="24"/>
        </w:rPr>
        <w:t>Aktuell</w:t>
      </w:r>
      <w:proofErr w:type="gramEnd"/>
      <w:r w:rsidRPr="00916A61">
        <w:rPr>
          <w:rFonts w:ascii="Arial" w:hAnsi="Arial" w:cs="Arial"/>
          <w:bCs/>
          <w:szCs w:val="24"/>
        </w:rPr>
        <w:t xml:space="preserve"> 18 (2011), S. 52-54</w:t>
      </w:r>
    </w:p>
    <w:p w14:paraId="1E0C6C21"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lang w:val="en-US"/>
        </w:rPr>
      </w:pPr>
      <w:r w:rsidRPr="00916A61">
        <w:rPr>
          <w:rFonts w:ascii="Arial" w:hAnsi="Arial" w:cs="Arial"/>
          <w:b/>
          <w:bCs/>
          <w:lang w:val="en-US"/>
        </w:rPr>
        <w:t>U.W.</w:t>
      </w:r>
      <w:r w:rsidRPr="00916A61">
        <w:rPr>
          <w:rFonts w:ascii="Arial" w:hAnsi="Arial" w:cs="Arial"/>
          <w:bCs/>
          <w:lang w:val="en-US"/>
        </w:rPr>
        <w:t>, Hans-</w:t>
      </w:r>
      <w:proofErr w:type="spellStart"/>
      <w:r w:rsidRPr="00916A61">
        <w:rPr>
          <w:rFonts w:ascii="Arial" w:hAnsi="Arial" w:cs="Arial"/>
          <w:lang w:val="en-US"/>
        </w:rPr>
        <w:t>Jörg</w:t>
      </w:r>
      <w:proofErr w:type="spellEnd"/>
      <w:r w:rsidRPr="00916A61">
        <w:rPr>
          <w:rFonts w:ascii="Arial" w:hAnsi="Arial" w:cs="Arial"/>
          <w:lang w:val="en-US"/>
        </w:rPr>
        <w:t xml:space="preserve"> </w:t>
      </w:r>
      <w:proofErr w:type="spellStart"/>
      <w:r w:rsidRPr="00916A61">
        <w:rPr>
          <w:rFonts w:ascii="Arial" w:hAnsi="Arial" w:cs="Arial"/>
          <w:lang w:val="en-US"/>
        </w:rPr>
        <w:t>Ehni</w:t>
      </w:r>
      <w:proofErr w:type="spellEnd"/>
      <w:r w:rsidRPr="00916A61">
        <w:rPr>
          <w:rFonts w:ascii="Arial" w:hAnsi="Arial" w:cs="Arial"/>
          <w:lang w:val="en-US"/>
        </w:rPr>
        <w:t>: Placebo Controls in Clinical Trials. World Medical Journal 56 (2010), S. 53-56</w:t>
      </w:r>
    </w:p>
    <w:p w14:paraId="5D9CF3D2" w14:textId="77777777" w:rsidR="00997257" w:rsidRDefault="00997257" w:rsidP="00566A24">
      <w:pPr>
        <w:pStyle w:val="LITERATURVERZEICHNIS"/>
        <w:numPr>
          <w:ilvl w:val="0"/>
          <w:numId w:val="30"/>
        </w:numPr>
        <w:tabs>
          <w:tab w:val="clear" w:pos="709"/>
        </w:tabs>
        <w:spacing w:line="240" w:lineRule="auto"/>
        <w:ind w:left="68"/>
        <w:jc w:val="both"/>
        <w:rPr>
          <w:rFonts w:ascii="Arial" w:hAnsi="Arial" w:cs="Arial"/>
        </w:rPr>
      </w:pPr>
      <w:r w:rsidRPr="00916A61">
        <w:rPr>
          <w:rFonts w:ascii="Arial" w:hAnsi="Arial" w:cs="Arial"/>
          <w:b/>
          <w:bCs/>
        </w:rPr>
        <w:t xml:space="preserve">U.W.: </w:t>
      </w:r>
      <w:r w:rsidRPr="00916A61">
        <w:rPr>
          <w:rFonts w:ascii="Arial" w:hAnsi="Arial" w:cs="Arial"/>
          <w:bCs/>
        </w:rPr>
        <w:t>Editorial:</w:t>
      </w:r>
      <w:r w:rsidRPr="00916A61">
        <w:rPr>
          <w:rFonts w:ascii="Arial" w:hAnsi="Arial" w:cs="Arial"/>
          <w:b/>
          <w:bCs/>
        </w:rPr>
        <w:t xml:space="preserve"> </w:t>
      </w:r>
      <w:r w:rsidRPr="00916A61">
        <w:rPr>
          <w:rFonts w:ascii="Arial" w:hAnsi="Arial" w:cs="Arial"/>
        </w:rPr>
        <w:t>Bedarf an umsichtiger Forschung. Anwendung der tiefen Hirnstimulation bei psychiatrischen Erkrankungen. Deutsches Ärzteblatt 107 (2010), S. 103-104</w:t>
      </w:r>
    </w:p>
    <w:p w14:paraId="6942A437" w14:textId="77777777" w:rsidR="0062339D" w:rsidRPr="007F43C3" w:rsidRDefault="0062339D" w:rsidP="00566A24">
      <w:pPr>
        <w:pStyle w:val="LITERATURVERZEICHNIS"/>
        <w:tabs>
          <w:tab w:val="clear" w:pos="709"/>
        </w:tabs>
        <w:spacing w:line="240" w:lineRule="auto"/>
        <w:ind w:left="1417" w:firstLine="0"/>
        <w:jc w:val="both"/>
        <w:rPr>
          <w:rFonts w:ascii="Arial" w:hAnsi="Arial" w:cs="Arial"/>
          <w:lang w:val="en-US"/>
        </w:rPr>
      </w:pPr>
      <w:proofErr w:type="spellStart"/>
      <w:r w:rsidRPr="00916A61">
        <w:rPr>
          <w:rFonts w:ascii="Arial" w:hAnsi="Arial" w:cs="Arial"/>
          <w:lang w:val="en-US"/>
        </w:rPr>
        <w:lastRenderedPageBreak/>
        <w:t>Englische</w:t>
      </w:r>
      <w:proofErr w:type="spellEnd"/>
      <w:r w:rsidRPr="00916A61">
        <w:rPr>
          <w:rFonts w:ascii="Arial" w:hAnsi="Arial" w:cs="Arial"/>
          <w:lang w:val="en-US"/>
        </w:rPr>
        <w:t xml:space="preserve"> </w:t>
      </w:r>
      <w:proofErr w:type="spellStart"/>
      <w:r w:rsidRPr="00916A61">
        <w:rPr>
          <w:rFonts w:ascii="Arial" w:hAnsi="Arial" w:cs="Arial"/>
          <w:lang w:val="en-US"/>
        </w:rPr>
        <w:t>Übersetzung</w:t>
      </w:r>
      <w:proofErr w:type="spellEnd"/>
      <w:r w:rsidRPr="00916A61">
        <w:rPr>
          <w:rFonts w:ascii="Arial" w:hAnsi="Arial" w:cs="Arial"/>
          <w:lang w:val="en-US"/>
        </w:rPr>
        <w:t xml:space="preserve">: </w:t>
      </w:r>
      <w:r w:rsidRPr="00916A61">
        <w:rPr>
          <w:rFonts w:ascii="Arial" w:hAnsi="Arial" w:cs="Arial"/>
          <w:b/>
          <w:bCs/>
          <w:lang w:val="en-US"/>
        </w:rPr>
        <w:t xml:space="preserve">U.W.: </w:t>
      </w:r>
      <w:r w:rsidRPr="00916A61">
        <w:rPr>
          <w:rFonts w:ascii="Arial" w:hAnsi="Arial" w:cs="Arial"/>
          <w:lang w:val="en-US"/>
        </w:rPr>
        <w:t xml:space="preserve">Careful Research Needed—The Use of Deep Brain Stimulation in Psychiatric Illnesses. </w:t>
      </w:r>
      <w:proofErr w:type="spellStart"/>
      <w:r w:rsidRPr="00916A61">
        <w:rPr>
          <w:rFonts w:ascii="Arial" w:hAnsi="Arial" w:cs="Arial"/>
          <w:lang w:val="en-US"/>
        </w:rPr>
        <w:t>Deutsches</w:t>
      </w:r>
      <w:proofErr w:type="spellEnd"/>
      <w:r w:rsidRPr="00916A61">
        <w:rPr>
          <w:rFonts w:ascii="Arial" w:hAnsi="Arial" w:cs="Arial"/>
          <w:lang w:val="en-US"/>
        </w:rPr>
        <w:t xml:space="preserve"> </w:t>
      </w:r>
      <w:proofErr w:type="spellStart"/>
      <w:r w:rsidRPr="00916A61">
        <w:rPr>
          <w:rFonts w:ascii="Arial" w:hAnsi="Arial" w:cs="Arial"/>
          <w:lang w:val="en-US"/>
        </w:rPr>
        <w:t>Ärzteblatt</w:t>
      </w:r>
      <w:proofErr w:type="spellEnd"/>
      <w:r w:rsidRPr="00916A61">
        <w:rPr>
          <w:rFonts w:ascii="Arial" w:hAnsi="Arial" w:cs="Arial"/>
          <w:lang w:val="en-US"/>
        </w:rPr>
        <w:t xml:space="preserve"> international 107 (2010), S. 103-104</w:t>
      </w:r>
    </w:p>
    <w:p w14:paraId="3CA2C585"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bCs/>
        </w:rPr>
      </w:pPr>
      <w:r w:rsidRPr="00916A61">
        <w:rPr>
          <w:rFonts w:ascii="Arial" w:hAnsi="Arial" w:cs="Arial"/>
          <w:b/>
          <w:bCs/>
        </w:rPr>
        <w:t xml:space="preserve">U.W.: </w:t>
      </w:r>
      <w:r w:rsidRPr="00916A61">
        <w:rPr>
          <w:rFonts w:ascii="Arial" w:hAnsi="Arial" w:cs="Arial"/>
          <w:bCs/>
        </w:rPr>
        <w:t xml:space="preserve">Statement. In: Maria </w:t>
      </w:r>
      <w:proofErr w:type="spellStart"/>
      <w:r w:rsidRPr="00916A61">
        <w:rPr>
          <w:rFonts w:ascii="Arial" w:hAnsi="Arial" w:cs="Arial"/>
          <w:bCs/>
        </w:rPr>
        <w:t>Blettner</w:t>
      </w:r>
      <w:proofErr w:type="spellEnd"/>
      <w:r w:rsidRPr="00916A61">
        <w:rPr>
          <w:rFonts w:ascii="Arial" w:hAnsi="Arial" w:cs="Arial"/>
          <w:bCs/>
        </w:rPr>
        <w:t>, Christoph Fuchs, Jörg Michaelis, Eckhard Nagel (Hrsg.) Versorgungsforschung als Instrument zur Gesund</w:t>
      </w:r>
      <w:r w:rsidRPr="00916A61">
        <w:rPr>
          <w:rFonts w:ascii="Arial" w:hAnsi="Arial" w:cs="Arial"/>
          <w:bCs/>
        </w:rPr>
        <w:softHyphen/>
        <w:t>heitssystementwicklung. Schwabe Verlag, Basel 2009, S. 101-103</w:t>
      </w:r>
    </w:p>
    <w:p w14:paraId="4B805C9A"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bCs/>
        </w:rPr>
      </w:pPr>
      <w:r w:rsidRPr="00916A61">
        <w:rPr>
          <w:rFonts w:ascii="Arial" w:hAnsi="Arial" w:cs="Arial"/>
          <w:b/>
          <w:bCs/>
          <w:lang w:val="it-IT"/>
        </w:rPr>
        <w:t xml:space="preserve">U.W., </w:t>
      </w:r>
      <w:r w:rsidRPr="00916A61">
        <w:rPr>
          <w:rFonts w:ascii="Arial" w:hAnsi="Arial" w:cs="Arial"/>
          <w:lang w:val="it-IT"/>
        </w:rPr>
        <w:t xml:space="preserve">Ramin Parsa-Parsi: </w:t>
      </w:r>
      <w:proofErr w:type="spellStart"/>
      <w:r w:rsidRPr="00916A61">
        <w:rPr>
          <w:rFonts w:ascii="Arial" w:hAnsi="Arial" w:cs="Arial"/>
          <w:lang w:val="it-IT"/>
        </w:rPr>
        <w:t>Deklaration</w:t>
      </w:r>
      <w:proofErr w:type="spellEnd"/>
      <w:r w:rsidRPr="00916A61">
        <w:rPr>
          <w:rFonts w:ascii="Arial" w:hAnsi="Arial" w:cs="Arial"/>
          <w:lang w:val="it-IT"/>
        </w:rPr>
        <w:t xml:space="preserve"> von Helsinki. </w:t>
      </w:r>
      <w:r w:rsidRPr="00916A61">
        <w:rPr>
          <w:rFonts w:ascii="Arial" w:hAnsi="Arial" w:cs="Arial"/>
        </w:rPr>
        <w:t>Neueste Revision. Deutsches Ärzteblatt 106 (2009), S. A503-506</w:t>
      </w:r>
    </w:p>
    <w:p w14:paraId="166D5F42"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bCs/>
        </w:rPr>
      </w:pPr>
      <w:r w:rsidRPr="00916A61">
        <w:rPr>
          <w:rFonts w:ascii="Arial" w:hAnsi="Arial" w:cs="Arial"/>
          <w:b/>
          <w:bCs/>
        </w:rPr>
        <w:t xml:space="preserve">U.W., </w:t>
      </w:r>
      <w:r w:rsidRPr="00916A61">
        <w:rPr>
          <w:rFonts w:ascii="Arial" w:hAnsi="Arial" w:cs="Arial"/>
        </w:rPr>
        <w:t xml:space="preserve">Georg </w:t>
      </w:r>
      <w:proofErr w:type="spellStart"/>
      <w:r w:rsidRPr="00916A61">
        <w:rPr>
          <w:rFonts w:ascii="Arial" w:hAnsi="Arial" w:cs="Arial"/>
        </w:rPr>
        <w:t>Marckmann</w:t>
      </w:r>
      <w:proofErr w:type="spellEnd"/>
      <w:r w:rsidRPr="00916A61">
        <w:rPr>
          <w:rFonts w:ascii="Arial" w:hAnsi="Arial" w:cs="Arial"/>
        </w:rPr>
        <w:t>: Ein Blick zurück und ein Blick nach vorne.</w:t>
      </w:r>
      <w:r w:rsidRPr="00916A61">
        <w:rPr>
          <w:rFonts w:ascii="Arial" w:hAnsi="Arial" w:cs="Arial"/>
          <w:bCs/>
        </w:rPr>
        <w:t xml:space="preserve"> Ärzteblatt Baden-Württemberg 2009, Heft 1, S. 16-19</w:t>
      </w:r>
    </w:p>
    <w:p w14:paraId="7CEC1C3F"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bCs/>
        </w:rPr>
      </w:pPr>
      <w:r w:rsidRPr="00916A61">
        <w:rPr>
          <w:rFonts w:ascii="Arial" w:hAnsi="Arial" w:cs="Arial"/>
          <w:b/>
          <w:bCs/>
        </w:rPr>
        <w:t xml:space="preserve">U.W.: </w:t>
      </w:r>
      <w:r w:rsidRPr="00916A61">
        <w:rPr>
          <w:rFonts w:ascii="Arial" w:hAnsi="Arial" w:cs="Arial"/>
        </w:rPr>
        <w:t xml:space="preserve">Die Gesundheit der Ärzte. Ärzteblatt Baden-Württemberg, August 2008 </w:t>
      </w:r>
    </w:p>
    <w:p w14:paraId="0904A2B6"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bCs/>
        </w:rPr>
      </w:pPr>
      <w:r w:rsidRPr="00916A61">
        <w:rPr>
          <w:rFonts w:ascii="Arial" w:hAnsi="Arial" w:cs="Arial"/>
          <w:b/>
          <w:bCs/>
        </w:rPr>
        <w:t xml:space="preserve">U.W.: </w:t>
      </w:r>
      <w:r w:rsidRPr="00916A61">
        <w:rPr>
          <w:rFonts w:ascii="Arial" w:hAnsi="Arial" w:cs="Arial"/>
        </w:rPr>
        <w:t>Stammzellen, Politik und Pluralität:</w:t>
      </w:r>
      <w:r w:rsidRPr="00916A61">
        <w:rPr>
          <w:rFonts w:ascii="Arial" w:hAnsi="Arial" w:cs="Arial"/>
          <w:bCs/>
        </w:rPr>
        <w:t xml:space="preserve"> Wer hat in diesem Lande die Moral gepachtet? Spektrum der Wissenschaft, Juni 2008, S. 84-88</w:t>
      </w:r>
    </w:p>
    <w:p w14:paraId="11E2E37B"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rPr>
      </w:pPr>
      <w:r w:rsidRPr="00916A61">
        <w:rPr>
          <w:rFonts w:ascii="Arial" w:hAnsi="Arial" w:cs="Arial"/>
          <w:b/>
          <w:bCs/>
        </w:rPr>
        <w:t xml:space="preserve">U.W.: </w:t>
      </w:r>
      <w:r w:rsidRPr="00916A61">
        <w:rPr>
          <w:rFonts w:ascii="Arial" w:hAnsi="Arial" w:cs="Arial"/>
        </w:rPr>
        <w:t>Das neue Gesicht – ethische Fragen der Gesichtstransplantation. Ärzteblatt Baden-Württemberg, Januar 2008, S. 24-28</w:t>
      </w:r>
    </w:p>
    <w:p w14:paraId="483DA479"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bCs/>
        </w:rPr>
      </w:pPr>
      <w:r w:rsidRPr="00916A61">
        <w:rPr>
          <w:rFonts w:ascii="Arial" w:hAnsi="Arial" w:cs="Arial"/>
          <w:b/>
          <w:bCs/>
        </w:rPr>
        <w:t xml:space="preserve">U.W.: </w:t>
      </w:r>
      <w:r w:rsidRPr="00916A61">
        <w:rPr>
          <w:rFonts w:ascii="Arial" w:hAnsi="Arial" w:cs="Arial"/>
        </w:rPr>
        <w:t>Wie kann man Medikamente am Menschen erproben? Spektrum der Wissenschaft, Mai 2007, S. 102-105</w:t>
      </w:r>
    </w:p>
    <w:p w14:paraId="7FDB9809"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rPr>
      </w:pPr>
      <w:r w:rsidRPr="00916A61">
        <w:rPr>
          <w:rFonts w:ascii="Arial" w:hAnsi="Arial" w:cs="Arial"/>
          <w:b/>
          <w:bCs/>
        </w:rPr>
        <w:t>U.W</w:t>
      </w:r>
      <w:r w:rsidRPr="00916A61">
        <w:rPr>
          <w:rFonts w:ascii="Arial" w:hAnsi="Arial" w:cs="Arial"/>
        </w:rPr>
        <w:t xml:space="preserve">., Georg </w:t>
      </w:r>
      <w:proofErr w:type="spellStart"/>
      <w:r w:rsidRPr="00916A61">
        <w:rPr>
          <w:rFonts w:ascii="Arial" w:hAnsi="Arial" w:cs="Arial"/>
        </w:rPr>
        <w:t>Marckmann</w:t>
      </w:r>
      <w:proofErr w:type="spellEnd"/>
      <w:r w:rsidRPr="00916A61">
        <w:rPr>
          <w:rFonts w:ascii="Arial" w:hAnsi="Arial" w:cs="Arial"/>
        </w:rPr>
        <w:t>:</w:t>
      </w:r>
      <w:r w:rsidRPr="00916A61">
        <w:rPr>
          <w:rFonts w:ascii="Arial" w:hAnsi="Arial" w:cs="Arial"/>
          <w:b/>
        </w:rPr>
        <w:t xml:space="preserve"> </w:t>
      </w:r>
      <w:r w:rsidRPr="00916A61">
        <w:rPr>
          <w:rFonts w:ascii="Arial" w:hAnsi="Arial" w:cs="Arial"/>
          <w:bCs/>
        </w:rPr>
        <w:t>Die Vogelgrippe: Eine neue Pandemie – alte ethische Probleme? Deutsches Ärzteblatt 102 (2006), S. C-1561-1563</w:t>
      </w:r>
    </w:p>
    <w:p w14:paraId="2664888F"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lang w:val="en-GB"/>
        </w:rPr>
      </w:pPr>
      <w:r w:rsidRPr="00916A61">
        <w:rPr>
          <w:rFonts w:ascii="Arial" w:hAnsi="Arial" w:cs="Arial"/>
          <w:b/>
          <w:bCs/>
          <w:lang w:val="en-GB"/>
        </w:rPr>
        <w:t>U.W</w:t>
      </w:r>
      <w:r w:rsidRPr="00916A61">
        <w:rPr>
          <w:rFonts w:ascii="Arial" w:hAnsi="Arial" w:cs="Arial"/>
          <w:lang w:val="en-GB"/>
        </w:rPr>
        <w:t xml:space="preserve">., Georg </w:t>
      </w:r>
      <w:proofErr w:type="spellStart"/>
      <w:r w:rsidRPr="00916A61">
        <w:rPr>
          <w:rFonts w:ascii="Arial" w:hAnsi="Arial" w:cs="Arial"/>
          <w:lang w:val="en-GB"/>
        </w:rPr>
        <w:t>Marckmann</w:t>
      </w:r>
      <w:proofErr w:type="spellEnd"/>
      <w:r w:rsidRPr="00916A61">
        <w:rPr>
          <w:rFonts w:ascii="Arial" w:hAnsi="Arial" w:cs="Arial"/>
          <w:lang w:val="en-GB"/>
        </w:rPr>
        <w:t>: Avian influenza: A possible new human pandemic with old ethical problems. World Medical Journal 52 (2006), No. 1, March, S. 3-5</w:t>
      </w:r>
    </w:p>
    <w:p w14:paraId="79D79004"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rPr>
      </w:pPr>
      <w:r w:rsidRPr="00916A61">
        <w:rPr>
          <w:rFonts w:ascii="Arial" w:hAnsi="Arial" w:cs="Arial"/>
          <w:b/>
          <w:bCs/>
        </w:rPr>
        <w:t xml:space="preserve">U.W.: </w:t>
      </w:r>
      <w:r w:rsidRPr="00916A61">
        <w:rPr>
          <w:rFonts w:ascii="Arial" w:hAnsi="Arial" w:cs="Arial"/>
        </w:rPr>
        <w:t>Ärztliche Arbeitszeit. Eine Frage der Ethik. Die Schadensvermeidung für den Patienten ist vorrangig.</w:t>
      </w:r>
      <w:r w:rsidRPr="00916A61">
        <w:rPr>
          <w:rFonts w:ascii="Arial" w:hAnsi="Arial" w:cs="Arial"/>
          <w:b/>
          <w:bCs/>
        </w:rPr>
        <w:t xml:space="preserve"> </w:t>
      </w:r>
      <w:r w:rsidRPr="00916A61">
        <w:rPr>
          <w:rFonts w:ascii="Arial" w:hAnsi="Arial" w:cs="Arial"/>
        </w:rPr>
        <w:t>Deutsches Ärzteblatt 102 (2005), S. A-2612-2616</w:t>
      </w:r>
    </w:p>
    <w:p w14:paraId="5DBCE0E3"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rPr>
      </w:pPr>
      <w:r w:rsidRPr="00916A61">
        <w:rPr>
          <w:rFonts w:ascii="Arial" w:hAnsi="Arial" w:cs="Arial"/>
        </w:rPr>
        <w:t>Bernd Grün,</w:t>
      </w:r>
      <w:r w:rsidRPr="00916A61">
        <w:rPr>
          <w:rFonts w:ascii="Arial" w:hAnsi="Arial" w:cs="Arial"/>
          <w:b/>
          <w:bCs/>
        </w:rPr>
        <w:t xml:space="preserve"> U.W.: </w:t>
      </w:r>
      <w:r w:rsidRPr="00916A61">
        <w:rPr>
          <w:rFonts w:ascii="Arial" w:hAnsi="Arial" w:cs="Arial"/>
        </w:rPr>
        <w:t>Medizin jenseits der Menschlichkeit. Das Klinikum im Nationalsozialismus. In: 200 Jahre Universitätsklinikum Tübingen, Tübingen 2005, Eigendruck</w:t>
      </w:r>
    </w:p>
    <w:p w14:paraId="320C52FC"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lang w:val="en-US"/>
        </w:rPr>
      </w:pPr>
      <w:r w:rsidRPr="00916A61">
        <w:rPr>
          <w:rFonts w:ascii="Arial" w:hAnsi="Arial" w:cs="Arial"/>
          <w:b/>
          <w:bCs/>
          <w:lang w:val="en-US"/>
        </w:rPr>
        <w:t xml:space="preserve">U.W.: </w:t>
      </w:r>
      <w:r w:rsidRPr="00916A61">
        <w:rPr>
          <w:rFonts w:ascii="Arial" w:hAnsi="Arial" w:cs="Arial"/>
          <w:lang w:val="en-US"/>
        </w:rPr>
        <w:t xml:space="preserve">Research Ethics in Germany. The International Journal of </w:t>
      </w:r>
      <w:proofErr w:type="spellStart"/>
      <w:r w:rsidRPr="00916A61">
        <w:rPr>
          <w:rFonts w:ascii="Arial" w:hAnsi="Arial" w:cs="Arial"/>
          <w:lang w:val="en-US"/>
        </w:rPr>
        <w:t>Neuropsychopharmakology</w:t>
      </w:r>
      <w:proofErr w:type="spellEnd"/>
      <w:r w:rsidRPr="00916A61">
        <w:rPr>
          <w:rFonts w:ascii="Arial" w:hAnsi="Arial" w:cs="Arial"/>
          <w:lang w:val="en-US"/>
        </w:rPr>
        <w:t xml:space="preserve"> (2004) 7, Suppl. 1, S. S10 (Abstract)</w:t>
      </w:r>
    </w:p>
    <w:p w14:paraId="1DD86451" w14:textId="77777777" w:rsidR="00997257" w:rsidRDefault="00997257" w:rsidP="00566A24">
      <w:pPr>
        <w:pStyle w:val="LITERATURVERZEICHNIS"/>
        <w:numPr>
          <w:ilvl w:val="0"/>
          <w:numId w:val="30"/>
        </w:numPr>
        <w:tabs>
          <w:tab w:val="clear" w:pos="709"/>
        </w:tabs>
        <w:spacing w:line="240" w:lineRule="auto"/>
        <w:ind w:left="68"/>
        <w:jc w:val="both"/>
        <w:rPr>
          <w:rFonts w:ascii="Arial" w:hAnsi="Arial" w:cs="Arial"/>
        </w:rPr>
      </w:pPr>
      <w:r w:rsidRPr="00916A61">
        <w:rPr>
          <w:rFonts w:ascii="Arial" w:hAnsi="Arial" w:cs="Arial"/>
          <w:b/>
          <w:bCs/>
        </w:rPr>
        <w:t xml:space="preserve">U.W.: </w:t>
      </w:r>
      <w:r w:rsidRPr="00916A61">
        <w:rPr>
          <w:rFonts w:ascii="Arial" w:hAnsi="Arial" w:cs="Arial"/>
        </w:rPr>
        <w:t xml:space="preserve">Ethische Aspekte der </w:t>
      </w:r>
      <w:proofErr w:type="spellStart"/>
      <w:r w:rsidRPr="00916A61">
        <w:rPr>
          <w:rFonts w:ascii="Arial" w:hAnsi="Arial" w:cs="Arial"/>
        </w:rPr>
        <w:t>Pränatalmedizin</w:t>
      </w:r>
      <w:proofErr w:type="spellEnd"/>
      <w:r w:rsidRPr="00916A61">
        <w:rPr>
          <w:rFonts w:ascii="Arial" w:hAnsi="Arial" w:cs="Arial"/>
        </w:rPr>
        <w:t>. Geburtshilfe und Frauenheilkunde (2004) 64; S. 322-324</w:t>
      </w:r>
    </w:p>
    <w:p w14:paraId="118D37F1" w14:textId="77777777" w:rsidR="006B356D" w:rsidRPr="006B356D" w:rsidRDefault="006B356D" w:rsidP="00566A24">
      <w:pPr>
        <w:pStyle w:val="LITERATURVERZEICHNIS"/>
        <w:numPr>
          <w:ilvl w:val="0"/>
          <w:numId w:val="30"/>
        </w:numPr>
        <w:tabs>
          <w:tab w:val="clear" w:pos="709"/>
        </w:tabs>
        <w:spacing w:line="240" w:lineRule="auto"/>
        <w:ind w:left="68"/>
        <w:jc w:val="both"/>
        <w:rPr>
          <w:rFonts w:ascii="Arial" w:hAnsi="Arial" w:cs="Arial"/>
        </w:rPr>
      </w:pPr>
      <w:r w:rsidRPr="00916A61">
        <w:rPr>
          <w:rFonts w:ascii="Arial" w:hAnsi="Arial" w:cs="Arial"/>
          <w:b/>
          <w:bCs/>
        </w:rPr>
        <w:t xml:space="preserve">U.W.: </w:t>
      </w:r>
      <w:r w:rsidRPr="00916A61">
        <w:rPr>
          <w:rFonts w:ascii="Arial" w:hAnsi="Arial" w:cs="Arial"/>
        </w:rPr>
        <w:t xml:space="preserve">Die Lehre im Querschnittsfach „Geschichte, Theorie und Ethik der Medizin“ an der Medizinischen Fakultät der </w:t>
      </w:r>
      <w:proofErr w:type="gramStart"/>
      <w:r w:rsidRPr="00916A61">
        <w:rPr>
          <w:rFonts w:ascii="Arial" w:hAnsi="Arial" w:cs="Arial"/>
        </w:rPr>
        <w:t>Eberhard Karls Universität</w:t>
      </w:r>
      <w:proofErr w:type="gramEnd"/>
      <w:r w:rsidRPr="00916A61">
        <w:rPr>
          <w:rFonts w:ascii="Arial" w:hAnsi="Arial" w:cs="Arial"/>
        </w:rPr>
        <w:t xml:space="preserve"> Tübingen. Zeitschrift für medizinische Ethik 50 (2004), S. 88-91</w:t>
      </w:r>
    </w:p>
    <w:p w14:paraId="71A7DB16"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rPr>
      </w:pPr>
      <w:r w:rsidRPr="00916A61">
        <w:rPr>
          <w:rFonts w:ascii="Arial" w:hAnsi="Arial" w:cs="Arial"/>
          <w:b/>
          <w:bCs/>
        </w:rPr>
        <w:t>U.W.,</w:t>
      </w:r>
      <w:r w:rsidRPr="00916A61">
        <w:rPr>
          <w:rFonts w:ascii="Arial" w:hAnsi="Arial" w:cs="Arial"/>
        </w:rPr>
        <w:t xml:space="preserve"> Jürgen Knobloch: </w:t>
      </w:r>
      <w:r w:rsidRPr="00916A61">
        <w:rPr>
          <w:rFonts w:ascii="Arial" w:hAnsi="Arial" w:cs="Arial"/>
          <w:bCs/>
        </w:rPr>
        <w:t>Ethische Aspekte der Krankenversorgung und klinischen Forschung in den Tropen. Imp-Dialog. Immunologie in Wissenschaft und Praxis (2003) Heft 4, S. 185-189</w:t>
      </w:r>
    </w:p>
    <w:p w14:paraId="4F8CC038"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rPr>
      </w:pPr>
      <w:r w:rsidRPr="00916A61">
        <w:rPr>
          <w:rFonts w:ascii="Arial" w:hAnsi="Arial" w:cs="Arial"/>
        </w:rPr>
        <w:t xml:space="preserve">Bernd Grün, </w:t>
      </w:r>
      <w:r w:rsidRPr="00916A61">
        <w:rPr>
          <w:rFonts w:ascii="Arial" w:hAnsi="Arial" w:cs="Arial"/>
          <w:b/>
          <w:bCs/>
        </w:rPr>
        <w:t xml:space="preserve">U.W.: </w:t>
      </w:r>
      <w:r w:rsidRPr="00916A61">
        <w:rPr>
          <w:rFonts w:ascii="Arial" w:hAnsi="Arial" w:cs="Arial"/>
        </w:rPr>
        <w:t>Ziegenpeter. HNO (2003) 51:860</w:t>
      </w:r>
    </w:p>
    <w:p w14:paraId="65B70D77" w14:textId="77777777" w:rsidR="00997257" w:rsidRDefault="00997257" w:rsidP="00566A24">
      <w:pPr>
        <w:pStyle w:val="LITERATURVERZEICHNIS"/>
        <w:numPr>
          <w:ilvl w:val="0"/>
          <w:numId w:val="30"/>
        </w:numPr>
        <w:tabs>
          <w:tab w:val="clear" w:pos="709"/>
        </w:tabs>
        <w:spacing w:line="240" w:lineRule="auto"/>
        <w:ind w:left="68"/>
        <w:jc w:val="both"/>
        <w:rPr>
          <w:rFonts w:ascii="Arial" w:hAnsi="Arial" w:cs="Arial"/>
        </w:rPr>
      </w:pPr>
      <w:r w:rsidRPr="00916A61">
        <w:rPr>
          <w:rFonts w:ascii="Arial" w:hAnsi="Arial" w:cs="Arial"/>
        </w:rPr>
        <w:lastRenderedPageBreak/>
        <w:t xml:space="preserve">Georg </w:t>
      </w:r>
      <w:proofErr w:type="spellStart"/>
      <w:r w:rsidRPr="00916A61">
        <w:rPr>
          <w:rFonts w:ascii="Arial" w:hAnsi="Arial" w:cs="Arial"/>
        </w:rPr>
        <w:t>Marckmann</w:t>
      </w:r>
      <w:proofErr w:type="spellEnd"/>
      <w:r w:rsidRPr="00916A61">
        <w:rPr>
          <w:rFonts w:ascii="Arial" w:hAnsi="Arial" w:cs="Arial"/>
        </w:rPr>
        <w:t xml:space="preserve">, </w:t>
      </w:r>
      <w:r w:rsidRPr="00916A61">
        <w:rPr>
          <w:rFonts w:ascii="Arial" w:hAnsi="Arial" w:cs="Arial"/>
          <w:b/>
          <w:bCs/>
        </w:rPr>
        <w:t>U.W.:</w:t>
      </w:r>
      <w:r w:rsidRPr="00916A61">
        <w:rPr>
          <w:rFonts w:ascii="Arial" w:hAnsi="Arial" w:cs="Arial"/>
        </w:rPr>
        <w:t xml:space="preserve"> Anmerkungen zur Reform des Gesundheitswesens. Ärzteblatt Baden-Württemberg 2 (2003), Beilage Ethik in der Medizin, S. 1-4</w:t>
      </w:r>
    </w:p>
    <w:p w14:paraId="3A8C885D" w14:textId="77777777" w:rsidR="001554A3" w:rsidRPr="00916A61" w:rsidRDefault="001554A3" w:rsidP="00566A24">
      <w:pPr>
        <w:pStyle w:val="LITERATURVERZEICHNIS"/>
        <w:tabs>
          <w:tab w:val="clear" w:pos="709"/>
        </w:tabs>
        <w:spacing w:line="240" w:lineRule="auto"/>
        <w:ind w:left="1417" w:firstLine="0"/>
        <w:jc w:val="both"/>
        <w:rPr>
          <w:rFonts w:ascii="Arial" w:hAnsi="Arial" w:cs="Arial"/>
        </w:rPr>
      </w:pPr>
      <w:r w:rsidRPr="00916A61">
        <w:rPr>
          <w:rFonts w:ascii="Arial" w:hAnsi="Arial" w:cs="Arial"/>
        </w:rPr>
        <w:t xml:space="preserve">Wiederabdruck in: </w:t>
      </w:r>
      <w:r w:rsidRPr="00916A61">
        <w:rPr>
          <w:rFonts w:ascii="Arial" w:hAnsi="Arial" w:cs="Arial"/>
          <w:b/>
          <w:bCs/>
        </w:rPr>
        <w:t>U.W.</w:t>
      </w:r>
      <w:r w:rsidRPr="00916A61">
        <w:rPr>
          <w:rFonts w:ascii="Arial" w:hAnsi="Arial" w:cs="Arial"/>
        </w:rPr>
        <w:t xml:space="preserve"> (</w:t>
      </w:r>
      <w:proofErr w:type="spellStart"/>
      <w:r w:rsidRPr="00916A61">
        <w:rPr>
          <w:rFonts w:ascii="Arial" w:hAnsi="Arial" w:cs="Arial"/>
        </w:rPr>
        <w:t>Hg</w:t>
      </w:r>
      <w:proofErr w:type="spellEnd"/>
      <w:r w:rsidRPr="00916A61">
        <w:rPr>
          <w:rFonts w:ascii="Arial" w:hAnsi="Arial" w:cs="Arial"/>
        </w:rPr>
        <w:t>.): Diesseits von Hippokrates. 20 Jahre Beiträge zur Ethik in der Medizin. Gentner Verlag, Stuttgart 2003, S. 391-398</w:t>
      </w:r>
    </w:p>
    <w:p w14:paraId="3C583479"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rPr>
      </w:pPr>
      <w:r w:rsidRPr="00916A61">
        <w:rPr>
          <w:rFonts w:ascii="Arial" w:hAnsi="Arial" w:cs="Arial"/>
        </w:rPr>
        <w:t xml:space="preserve">Heinz </w:t>
      </w:r>
      <w:proofErr w:type="spellStart"/>
      <w:r w:rsidRPr="00916A61">
        <w:rPr>
          <w:rFonts w:ascii="Arial" w:hAnsi="Arial" w:cs="Arial"/>
        </w:rPr>
        <w:t>Pichlmayer</w:t>
      </w:r>
      <w:proofErr w:type="spellEnd"/>
      <w:r w:rsidRPr="00916A61">
        <w:rPr>
          <w:rFonts w:ascii="Arial" w:hAnsi="Arial" w:cs="Arial"/>
          <w:b/>
          <w:bCs/>
        </w:rPr>
        <w:t xml:space="preserve">, U.W.: </w:t>
      </w:r>
      <w:r w:rsidRPr="00916A61">
        <w:rPr>
          <w:rFonts w:ascii="Arial" w:hAnsi="Arial" w:cs="Arial"/>
        </w:rPr>
        <w:t>Die Zentrale Ethikkommission bei der Bundesärztekammer In:</w:t>
      </w:r>
      <w:r w:rsidRPr="00916A61">
        <w:rPr>
          <w:rFonts w:ascii="Arial" w:hAnsi="Arial" w:cs="Arial"/>
          <w:b/>
          <w:bCs/>
        </w:rPr>
        <w:t xml:space="preserve"> </w:t>
      </w:r>
      <w:r w:rsidRPr="00916A61">
        <w:rPr>
          <w:rFonts w:ascii="Arial" w:hAnsi="Arial" w:cs="Arial"/>
        </w:rPr>
        <w:t>U.W. (</w:t>
      </w:r>
      <w:proofErr w:type="spellStart"/>
      <w:r w:rsidRPr="00916A61">
        <w:rPr>
          <w:rFonts w:ascii="Arial" w:hAnsi="Arial" w:cs="Arial"/>
        </w:rPr>
        <w:t>Hg</w:t>
      </w:r>
      <w:proofErr w:type="spellEnd"/>
      <w:r w:rsidRPr="00916A61">
        <w:rPr>
          <w:rFonts w:ascii="Arial" w:hAnsi="Arial" w:cs="Arial"/>
        </w:rPr>
        <w:t>.): Die Ethik-Kommissionen in der Medizin - neuere Entwicklungen und Richtlinien. Deutscher Ärzte-Verlag, Köln 2002, S. 142-152</w:t>
      </w:r>
    </w:p>
    <w:p w14:paraId="1EE1D3E3"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rPr>
      </w:pPr>
      <w:r w:rsidRPr="00916A61">
        <w:rPr>
          <w:rFonts w:ascii="Arial" w:hAnsi="Arial" w:cs="Arial"/>
          <w:b/>
          <w:bCs/>
        </w:rPr>
        <w:t xml:space="preserve">U.W.: </w:t>
      </w:r>
      <w:r w:rsidRPr="00916A61">
        <w:rPr>
          <w:rFonts w:ascii="Arial" w:hAnsi="Arial" w:cs="Arial"/>
        </w:rPr>
        <w:t>Einleitung. In:</w:t>
      </w:r>
      <w:r w:rsidRPr="00916A61">
        <w:rPr>
          <w:rFonts w:ascii="Arial" w:hAnsi="Arial" w:cs="Arial"/>
          <w:b/>
          <w:bCs/>
        </w:rPr>
        <w:t xml:space="preserve"> U.W.</w:t>
      </w:r>
      <w:r w:rsidRPr="00916A61">
        <w:rPr>
          <w:rFonts w:ascii="Arial" w:hAnsi="Arial" w:cs="Arial"/>
        </w:rPr>
        <w:t xml:space="preserve"> (</w:t>
      </w:r>
      <w:proofErr w:type="spellStart"/>
      <w:r w:rsidRPr="00916A61">
        <w:rPr>
          <w:rFonts w:ascii="Arial" w:hAnsi="Arial" w:cs="Arial"/>
        </w:rPr>
        <w:t>Hg</w:t>
      </w:r>
      <w:proofErr w:type="spellEnd"/>
      <w:r w:rsidRPr="00916A61">
        <w:rPr>
          <w:rFonts w:ascii="Arial" w:hAnsi="Arial" w:cs="Arial"/>
        </w:rPr>
        <w:t>.): Die Ethik-Kommissionen in der Medizin - neuere Entwicklungen und Richtlinien. Deutscher Ärzte-Verlag, Köln 2002, S. 1-4</w:t>
      </w:r>
    </w:p>
    <w:p w14:paraId="588A5B58"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rPr>
      </w:pPr>
      <w:r w:rsidRPr="00916A61">
        <w:rPr>
          <w:rFonts w:ascii="Arial" w:hAnsi="Arial" w:cs="Arial"/>
          <w:b/>
          <w:bCs/>
        </w:rPr>
        <w:t xml:space="preserve">U.W.: </w:t>
      </w:r>
      <w:r w:rsidRPr="00916A61">
        <w:rPr>
          <w:rFonts w:ascii="Arial" w:hAnsi="Arial" w:cs="Arial"/>
        </w:rPr>
        <w:t xml:space="preserve">Warum Selbstverwaltung. In: Landesärztekammer Baden-Württemberg, </w:t>
      </w:r>
      <w:r w:rsidRPr="00916A61">
        <w:rPr>
          <w:rFonts w:ascii="Arial" w:hAnsi="Arial" w:cs="Arial"/>
          <w:b/>
          <w:bCs/>
        </w:rPr>
        <w:t>U.W.,</w:t>
      </w:r>
      <w:r w:rsidRPr="00916A61">
        <w:rPr>
          <w:rFonts w:ascii="Arial" w:hAnsi="Arial" w:cs="Arial"/>
        </w:rPr>
        <w:t xml:space="preserve"> Eduard Seidler (</w:t>
      </w:r>
      <w:proofErr w:type="spellStart"/>
      <w:r w:rsidRPr="00916A61">
        <w:rPr>
          <w:rFonts w:ascii="Arial" w:hAnsi="Arial" w:cs="Arial"/>
        </w:rPr>
        <w:t>Hg</w:t>
      </w:r>
      <w:proofErr w:type="spellEnd"/>
      <w:r w:rsidRPr="00916A61">
        <w:rPr>
          <w:rFonts w:ascii="Arial" w:hAnsi="Arial" w:cs="Arial"/>
        </w:rPr>
        <w:t>.): 50 Jahre verfasste Ärzteschaft Baden-Württemberg. Festschrift zum 50-jährigen Landesjubiläum. Stuttgart 2002, S. 12-17</w:t>
      </w:r>
    </w:p>
    <w:p w14:paraId="4EDF1B6E"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rPr>
      </w:pPr>
      <w:r w:rsidRPr="00916A61">
        <w:rPr>
          <w:rFonts w:ascii="Arial" w:hAnsi="Arial" w:cs="Arial"/>
          <w:spacing w:val="-3"/>
          <w:lang w:val="en-GB"/>
        </w:rPr>
        <w:t xml:space="preserve">Georg </w:t>
      </w:r>
      <w:proofErr w:type="spellStart"/>
      <w:r w:rsidRPr="00916A61">
        <w:rPr>
          <w:rFonts w:ascii="Arial" w:hAnsi="Arial" w:cs="Arial"/>
          <w:spacing w:val="-3"/>
          <w:lang w:val="en-GB"/>
        </w:rPr>
        <w:t>Markmann</w:t>
      </w:r>
      <w:proofErr w:type="spellEnd"/>
      <w:r w:rsidRPr="00916A61">
        <w:rPr>
          <w:rFonts w:ascii="Arial" w:hAnsi="Arial" w:cs="Arial"/>
          <w:spacing w:val="-3"/>
          <w:lang w:val="en-GB"/>
        </w:rPr>
        <w:t xml:space="preserve">, </w:t>
      </w:r>
      <w:r w:rsidRPr="00916A61">
        <w:rPr>
          <w:rFonts w:ascii="Arial" w:hAnsi="Arial" w:cs="Arial"/>
          <w:b/>
          <w:bCs/>
          <w:lang w:val="en-GB"/>
        </w:rPr>
        <w:t>U.W.:</w:t>
      </w:r>
      <w:r w:rsidRPr="00916A61">
        <w:rPr>
          <w:rFonts w:ascii="Arial" w:hAnsi="Arial" w:cs="Arial"/>
          <w:spacing w:val="-3"/>
          <w:lang w:val="en-GB"/>
        </w:rPr>
        <w:t xml:space="preserve"> Editorial. </w:t>
      </w:r>
      <w:r w:rsidRPr="00916A61">
        <w:rPr>
          <w:rFonts w:ascii="Arial" w:hAnsi="Arial" w:cs="Arial"/>
          <w:spacing w:val="-3"/>
        </w:rPr>
        <w:t>Zeitschrift für medizinische Ethik 48 (2002), S. 107-109</w:t>
      </w:r>
    </w:p>
    <w:p w14:paraId="602C2A58"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rPr>
      </w:pPr>
      <w:r w:rsidRPr="00916A61">
        <w:rPr>
          <w:rFonts w:ascii="Arial" w:hAnsi="Arial" w:cs="Arial"/>
          <w:spacing w:val="-3"/>
        </w:rPr>
        <w:t xml:space="preserve">Frank Toepfer, </w:t>
      </w:r>
      <w:r w:rsidRPr="00916A61">
        <w:rPr>
          <w:rFonts w:ascii="Arial" w:hAnsi="Arial" w:cs="Arial"/>
          <w:b/>
          <w:bCs/>
        </w:rPr>
        <w:t>U.W.:</w:t>
      </w:r>
      <w:r w:rsidRPr="00916A61">
        <w:rPr>
          <w:rFonts w:ascii="Arial" w:hAnsi="Arial" w:cs="Arial"/>
        </w:rPr>
        <w:t xml:space="preserve"> </w:t>
      </w:r>
      <w:r w:rsidRPr="00916A61">
        <w:rPr>
          <w:rFonts w:ascii="Arial" w:hAnsi="Arial" w:cs="Arial"/>
          <w:spacing w:val="-3"/>
        </w:rPr>
        <w:t xml:space="preserve">Das britische </w:t>
      </w:r>
      <w:proofErr w:type="spellStart"/>
      <w:r w:rsidRPr="00916A61">
        <w:rPr>
          <w:rFonts w:ascii="Arial" w:hAnsi="Arial" w:cs="Arial"/>
          <w:spacing w:val="-3"/>
        </w:rPr>
        <w:t>core</w:t>
      </w:r>
      <w:proofErr w:type="spellEnd"/>
      <w:r w:rsidRPr="00916A61">
        <w:rPr>
          <w:rFonts w:ascii="Arial" w:hAnsi="Arial" w:cs="Arial"/>
          <w:spacing w:val="-3"/>
        </w:rPr>
        <w:t xml:space="preserve"> </w:t>
      </w:r>
      <w:proofErr w:type="spellStart"/>
      <w:r w:rsidRPr="00916A61">
        <w:rPr>
          <w:rFonts w:ascii="Arial" w:hAnsi="Arial" w:cs="Arial"/>
          <w:spacing w:val="-3"/>
        </w:rPr>
        <w:t>curriculum</w:t>
      </w:r>
      <w:proofErr w:type="spellEnd"/>
      <w:r w:rsidRPr="00916A61">
        <w:rPr>
          <w:rFonts w:ascii="Arial" w:hAnsi="Arial" w:cs="Arial"/>
          <w:spacing w:val="-3"/>
        </w:rPr>
        <w:t xml:space="preserve"> – ein Modell für Deutschland? Zeitschrift für medizinische Ethik 47(2001), S. 421-432</w:t>
      </w:r>
    </w:p>
    <w:p w14:paraId="19615494"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rPr>
      </w:pPr>
      <w:r w:rsidRPr="00916A61">
        <w:rPr>
          <w:rFonts w:ascii="Arial" w:hAnsi="Arial" w:cs="Arial"/>
        </w:rPr>
        <w:t xml:space="preserve">Dietrich v. Engelhardt, </w:t>
      </w:r>
      <w:r w:rsidRPr="00916A61">
        <w:rPr>
          <w:rFonts w:ascii="Arial" w:hAnsi="Arial" w:cs="Arial"/>
          <w:b/>
          <w:bCs/>
        </w:rPr>
        <w:t>U.W.:</w:t>
      </w:r>
      <w:r w:rsidRPr="00916A61">
        <w:rPr>
          <w:rFonts w:ascii="Arial" w:hAnsi="Arial" w:cs="Arial"/>
        </w:rPr>
        <w:t xml:space="preserve"> Editorial: Medizin und Kunst. Zeitschrift für medizinische Ethik 47 (2001), S. 4-5</w:t>
      </w:r>
    </w:p>
    <w:p w14:paraId="45F666BD"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rPr>
      </w:pPr>
      <w:r w:rsidRPr="00916A61">
        <w:rPr>
          <w:rFonts w:ascii="Arial" w:hAnsi="Arial" w:cs="Arial"/>
          <w:b/>
          <w:bCs/>
        </w:rPr>
        <w:t>U.W.,</w:t>
      </w:r>
      <w:r w:rsidRPr="00916A61">
        <w:rPr>
          <w:rFonts w:ascii="Arial" w:hAnsi="Arial" w:cs="Arial"/>
        </w:rPr>
        <w:t xml:space="preserve"> Hans Kamps: Aufklärung von Tumorpatienten. Deutsches Ärzteblatt 98 (2001) A:1366</w:t>
      </w:r>
    </w:p>
    <w:p w14:paraId="18D04A9D"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rPr>
      </w:pPr>
      <w:r w:rsidRPr="00916A61">
        <w:rPr>
          <w:rFonts w:ascii="Arial" w:hAnsi="Arial" w:cs="Arial"/>
          <w:b/>
          <w:bCs/>
        </w:rPr>
        <w:t>U.W.:</w:t>
      </w:r>
      <w:r w:rsidRPr="00916A61">
        <w:rPr>
          <w:rFonts w:ascii="Arial" w:hAnsi="Arial" w:cs="Arial"/>
        </w:rPr>
        <w:t xml:space="preserve"> Was tun, wenn man sich nicht einigen kann? Nach den Äußerungen des Präsidenten der Bundesärztekammer in der Frankfurter Allgemeinen stellt sich die Frage: Welche Rolle kommt der Ärzteschaft zu? Deutsches Ärzteblatt 98 (2001) A:896-898</w:t>
      </w:r>
    </w:p>
    <w:p w14:paraId="09CB165F" w14:textId="77777777" w:rsidR="00997257" w:rsidRDefault="00997257" w:rsidP="00566A24">
      <w:pPr>
        <w:pStyle w:val="LITERATURVERZEICHNIS"/>
        <w:numPr>
          <w:ilvl w:val="0"/>
          <w:numId w:val="30"/>
        </w:numPr>
        <w:tabs>
          <w:tab w:val="clear" w:pos="709"/>
          <w:tab w:val="left" w:pos="426"/>
        </w:tabs>
        <w:spacing w:line="240" w:lineRule="auto"/>
        <w:ind w:left="68"/>
        <w:jc w:val="both"/>
        <w:rPr>
          <w:rFonts w:ascii="Arial" w:hAnsi="Arial" w:cs="Arial"/>
        </w:rPr>
      </w:pPr>
      <w:r w:rsidRPr="00916A61">
        <w:rPr>
          <w:rFonts w:ascii="Arial" w:hAnsi="Arial" w:cs="Arial"/>
          <w:b/>
          <w:bCs/>
        </w:rPr>
        <w:t>U.W.:</w:t>
      </w:r>
      <w:r w:rsidRPr="00916A61">
        <w:rPr>
          <w:rFonts w:ascii="Arial" w:hAnsi="Arial" w:cs="Arial"/>
        </w:rPr>
        <w:t xml:space="preserve"> Die genetische Unterklasse. Neue Gentests werden die Privat-Versicherungen verändern – und manche Menschen ausschließen. In: Financial Times Deutschland, 26.9.2000, S. 31</w:t>
      </w:r>
    </w:p>
    <w:p w14:paraId="4F25E9DE" w14:textId="77777777" w:rsidR="001554A3" w:rsidRPr="00916A61" w:rsidRDefault="001554A3" w:rsidP="00566A24">
      <w:pPr>
        <w:pStyle w:val="LITERATURVERZEICHNIS"/>
        <w:tabs>
          <w:tab w:val="clear" w:pos="709"/>
          <w:tab w:val="left" w:pos="426"/>
        </w:tabs>
        <w:spacing w:line="240" w:lineRule="auto"/>
        <w:ind w:left="1417" w:firstLine="0"/>
        <w:jc w:val="both"/>
        <w:rPr>
          <w:rFonts w:ascii="Arial" w:hAnsi="Arial" w:cs="Arial"/>
        </w:rPr>
      </w:pPr>
      <w:r w:rsidRPr="00916A61">
        <w:rPr>
          <w:rFonts w:ascii="Arial" w:hAnsi="Arial" w:cs="Arial"/>
        </w:rPr>
        <w:t>erneuter Abdruck in: PKV-Pressespiegel 41 (2000) vom 13.10.2000, S. 18</w:t>
      </w:r>
    </w:p>
    <w:p w14:paraId="7C89BBB1" w14:textId="77777777" w:rsidR="00997257" w:rsidRPr="00916A61" w:rsidRDefault="00997257" w:rsidP="00566A24">
      <w:pPr>
        <w:pStyle w:val="LITERATURVERZEICHNIS"/>
        <w:numPr>
          <w:ilvl w:val="0"/>
          <w:numId w:val="30"/>
        </w:numPr>
        <w:tabs>
          <w:tab w:val="clear" w:pos="709"/>
          <w:tab w:val="left" w:pos="426"/>
        </w:tabs>
        <w:spacing w:line="240" w:lineRule="auto"/>
        <w:ind w:left="68"/>
        <w:jc w:val="both"/>
        <w:rPr>
          <w:rFonts w:ascii="Arial" w:hAnsi="Arial" w:cs="Arial"/>
        </w:rPr>
      </w:pPr>
      <w:r w:rsidRPr="00916A61">
        <w:rPr>
          <w:rFonts w:ascii="Arial" w:hAnsi="Arial" w:cs="Arial"/>
          <w:b/>
          <w:bCs/>
        </w:rPr>
        <w:t>U.W.:</w:t>
      </w:r>
      <w:r w:rsidRPr="00916A61">
        <w:rPr>
          <w:rFonts w:ascii="Arial" w:hAnsi="Arial" w:cs="Arial"/>
        </w:rPr>
        <w:t xml:space="preserve"> Widersprüchliche Regelungen. Die unterschiedlichen Auffassungen zum Lebensrecht des Embryos lassen sich nicht miteinander vereinbaren. In: Deutsches Ärzteblatt 96 (1999) A-3163-3166</w:t>
      </w:r>
    </w:p>
    <w:p w14:paraId="4AF27188" w14:textId="77777777" w:rsidR="00997257" w:rsidRPr="00916A61" w:rsidRDefault="00997257" w:rsidP="00566A24">
      <w:pPr>
        <w:pStyle w:val="LITERATURVERZEICHNIS"/>
        <w:numPr>
          <w:ilvl w:val="0"/>
          <w:numId w:val="30"/>
        </w:numPr>
        <w:tabs>
          <w:tab w:val="clear" w:pos="709"/>
          <w:tab w:val="left" w:pos="426"/>
        </w:tabs>
        <w:spacing w:line="240" w:lineRule="auto"/>
        <w:ind w:left="68"/>
        <w:jc w:val="both"/>
        <w:rPr>
          <w:rFonts w:ascii="Arial" w:hAnsi="Arial" w:cs="Arial"/>
        </w:rPr>
      </w:pPr>
      <w:r w:rsidRPr="00916A61">
        <w:rPr>
          <w:rFonts w:ascii="Arial" w:hAnsi="Arial" w:cs="Arial"/>
          <w:b/>
          <w:bCs/>
        </w:rPr>
        <w:t>U.W.:</w:t>
      </w:r>
      <w:r w:rsidRPr="00916A61">
        <w:rPr>
          <w:rFonts w:ascii="Arial" w:hAnsi="Arial" w:cs="Arial"/>
        </w:rPr>
        <w:t xml:space="preserve"> Patient zu sein ist heutzutage nicht unbedingt leichter geworden. In: Rheini</w:t>
      </w:r>
      <w:r w:rsidRPr="00916A61">
        <w:rPr>
          <w:rFonts w:ascii="Arial" w:hAnsi="Arial" w:cs="Arial"/>
        </w:rPr>
        <w:softHyphen/>
        <w:t xml:space="preserve">sche Post, 16.7.1999, S. 7 </w:t>
      </w:r>
    </w:p>
    <w:p w14:paraId="51FA4E8A"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lang w:val="en-GB"/>
        </w:rPr>
      </w:pPr>
      <w:r w:rsidRPr="00916A61">
        <w:rPr>
          <w:rFonts w:ascii="Arial" w:hAnsi="Arial" w:cs="Arial"/>
          <w:b/>
          <w:bCs/>
          <w:lang w:val="en-GB"/>
        </w:rPr>
        <w:t>U.W.:</w:t>
      </w:r>
      <w:r w:rsidRPr="00916A61">
        <w:rPr>
          <w:rFonts w:ascii="Arial" w:hAnsi="Arial" w:cs="Arial"/>
          <w:lang w:val="en-GB"/>
        </w:rPr>
        <w:t xml:space="preserve"> Social and Private Systems of Health Insurance. In: Tony </w:t>
      </w:r>
      <w:proofErr w:type="spellStart"/>
      <w:r w:rsidRPr="00916A61">
        <w:rPr>
          <w:rFonts w:ascii="Arial" w:hAnsi="Arial" w:cs="Arial"/>
          <w:lang w:val="en-GB"/>
        </w:rPr>
        <w:t>McGleenan</w:t>
      </w:r>
      <w:proofErr w:type="spellEnd"/>
      <w:r w:rsidRPr="00916A61">
        <w:rPr>
          <w:rFonts w:ascii="Arial" w:hAnsi="Arial" w:cs="Arial"/>
          <w:lang w:val="en-GB"/>
        </w:rPr>
        <w:t>, Urban Wiesing und Francois Ewald (Hg.): Genetics and Insurance. Bios Scientific Pub</w:t>
      </w:r>
      <w:r w:rsidRPr="00916A61">
        <w:rPr>
          <w:rFonts w:ascii="Arial" w:hAnsi="Arial" w:cs="Arial"/>
          <w:lang w:val="en-GB"/>
        </w:rPr>
        <w:softHyphen/>
        <w:t>lishers, Oxford 1999, S. 53-56</w:t>
      </w:r>
    </w:p>
    <w:p w14:paraId="0AA3DFB3"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rPr>
      </w:pPr>
      <w:r w:rsidRPr="00916A61">
        <w:rPr>
          <w:rFonts w:ascii="Arial" w:hAnsi="Arial" w:cs="Arial"/>
          <w:b/>
          <w:bCs/>
        </w:rPr>
        <w:lastRenderedPageBreak/>
        <w:t>U.W.:</w:t>
      </w:r>
      <w:r w:rsidRPr="00916A61">
        <w:rPr>
          <w:rFonts w:ascii="Arial" w:hAnsi="Arial" w:cs="Arial"/>
        </w:rPr>
        <w:t xml:space="preserve"> Bundesärztekammer zur Sterbebegleitung – zu liberal oder zu restriktiv? Neue Zürcher Zeitung 26.6.1999 Nr. 145, S. 98</w:t>
      </w:r>
    </w:p>
    <w:p w14:paraId="4BC98827" w14:textId="77777777" w:rsidR="00997257" w:rsidRPr="00916A61" w:rsidRDefault="00997257" w:rsidP="00566A24">
      <w:pPr>
        <w:pStyle w:val="LITERATURVERZEICHNIS"/>
        <w:numPr>
          <w:ilvl w:val="0"/>
          <w:numId w:val="30"/>
        </w:numPr>
        <w:tabs>
          <w:tab w:val="clear" w:pos="709"/>
          <w:tab w:val="left" w:pos="426"/>
        </w:tabs>
        <w:spacing w:line="240" w:lineRule="auto"/>
        <w:ind w:left="68"/>
        <w:jc w:val="both"/>
        <w:rPr>
          <w:rFonts w:ascii="Arial" w:hAnsi="Arial" w:cs="Arial"/>
          <w:lang w:val="en-US"/>
        </w:rPr>
      </w:pPr>
      <w:r w:rsidRPr="00916A61">
        <w:rPr>
          <w:rFonts w:ascii="Arial" w:hAnsi="Arial" w:cs="Arial"/>
          <w:lang w:val="en-US"/>
        </w:rPr>
        <w:t>Jos. V.M.,</w:t>
      </w:r>
      <w:r w:rsidRPr="00916A61">
        <w:rPr>
          <w:rFonts w:ascii="Arial" w:hAnsi="Arial" w:cs="Arial"/>
          <w:b/>
          <w:bCs/>
          <w:lang w:val="en-US"/>
        </w:rPr>
        <w:t xml:space="preserve"> U.W.:</w:t>
      </w:r>
      <w:r w:rsidRPr="00916A61">
        <w:rPr>
          <w:rFonts w:ascii="Arial" w:hAnsi="Arial" w:cs="Arial"/>
          <w:lang w:val="en-US"/>
        </w:rPr>
        <w:t xml:space="preserve"> Editorial „Medicine and </w:t>
      </w:r>
      <w:proofErr w:type="gramStart"/>
      <w:r w:rsidRPr="00916A61">
        <w:rPr>
          <w:rFonts w:ascii="Arial" w:hAnsi="Arial" w:cs="Arial"/>
          <w:lang w:val="en-US"/>
        </w:rPr>
        <w:t>aesthetics“</w:t>
      </w:r>
      <w:proofErr w:type="gramEnd"/>
      <w:r w:rsidRPr="00916A61">
        <w:rPr>
          <w:rFonts w:ascii="Arial" w:hAnsi="Arial" w:cs="Arial"/>
          <w:lang w:val="en-US"/>
        </w:rPr>
        <w:t>. In: Medicine, Health Care and Philosophy – A European Journal 2 (1999), S. 115-116</w:t>
      </w:r>
    </w:p>
    <w:p w14:paraId="0D792DDE" w14:textId="77777777" w:rsidR="00997257" w:rsidRPr="00916A61" w:rsidRDefault="00997257" w:rsidP="00566A24">
      <w:pPr>
        <w:pStyle w:val="LITERATURVERZEICHNIS"/>
        <w:numPr>
          <w:ilvl w:val="0"/>
          <w:numId w:val="30"/>
        </w:numPr>
        <w:tabs>
          <w:tab w:val="clear" w:pos="709"/>
          <w:tab w:val="left" w:pos="426"/>
        </w:tabs>
        <w:spacing w:line="240" w:lineRule="auto"/>
        <w:ind w:left="68"/>
        <w:jc w:val="both"/>
        <w:rPr>
          <w:rFonts w:ascii="Arial" w:hAnsi="Arial" w:cs="Arial"/>
          <w:lang w:val="en-US"/>
        </w:rPr>
      </w:pPr>
      <w:r w:rsidRPr="00916A61">
        <w:rPr>
          <w:rFonts w:ascii="Arial" w:hAnsi="Arial" w:cs="Arial"/>
          <w:lang w:val="en-GB"/>
        </w:rPr>
        <w:t xml:space="preserve">Ruth Chadwick, </w:t>
      </w:r>
      <w:r w:rsidRPr="00916A61">
        <w:rPr>
          <w:rFonts w:ascii="Arial" w:hAnsi="Arial" w:cs="Arial"/>
          <w:b/>
          <w:bCs/>
          <w:lang w:val="en-GB"/>
        </w:rPr>
        <w:t>U.W.:</w:t>
      </w:r>
      <w:r w:rsidRPr="00916A61">
        <w:rPr>
          <w:rFonts w:ascii="Arial" w:hAnsi="Arial" w:cs="Arial"/>
          <w:lang w:val="en-GB"/>
        </w:rPr>
        <w:t xml:space="preserve"> Moral and philosophical issues. Introduc</w:t>
      </w:r>
      <w:r w:rsidRPr="00916A61">
        <w:rPr>
          <w:rFonts w:ascii="Arial" w:hAnsi="Arial" w:cs="Arial"/>
          <w:lang w:val="en-GB"/>
        </w:rPr>
        <w:softHyphen/>
        <w:t xml:space="preserve">tion. In: Ruth Chadwick, Darren </w:t>
      </w:r>
      <w:proofErr w:type="spellStart"/>
      <w:r w:rsidRPr="00916A61">
        <w:rPr>
          <w:rFonts w:ascii="Arial" w:hAnsi="Arial" w:cs="Arial"/>
          <w:lang w:val="en-GB"/>
        </w:rPr>
        <w:t>Shickle</w:t>
      </w:r>
      <w:proofErr w:type="spellEnd"/>
      <w:r w:rsidRPr="00916A61">
        <w:rPr>
          <w:rFonts w:ascii="Arial" w:hAnsi="Arial" w:cs="Arial"/>
          <w:lang w:val="en-GB"/>
        </w:rPr>
        <w:t>, Henk ten Have und Urban Wie</w:t>
      </w:r>
      <w:r w:rsidRPr="00916A61">
        <w:rPr>
          <w:rFonts w:ascii="Arial" w:hAnsi="Arial" w:cs="Arial"/>
          <w:lang w:val="en-GB"/>
        </w:rPr>
        <w:softHyphen/>
        <w:t xml:space="preserve">sing (Hg.): The Ethics of Genetic Screening. </w:t>
      </w:r>
      <w:r w:rsidRPr="00916A61">
        <w:rPr>
          <w:rFonts w:ascii="Arial" w:hAnsi="Arial" w:cs="Arial"/>
          <w:lang w:val="en-US"/>
        </w:rPr>
        <w:t>Kluwer Academic Publisher, Dordrecht 1999, S. 167-170</w:t>
      </w:r>
    </w:p>
    <w:p w14:paraId="7CE14E20"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lang w:val="en-GB"/>
        </w:rPr>
      </w:pPr>
      <w:r w:rsidRPr="00916A61">
        <w:rPr>
          <w:rFonts w:ascii="Arial" w:hAnsi="Arial" w:cs="Arial"/>
          <w:b/>
          <w:bCs/>
          <w:lang w:val="en-GB"/>
        </w:rPr>
        <w:t>U.W.:</w:t>
      </w:r>
      <w:r w:rsidRPr="00916A61">
        <w:rPr>
          <w:rFonts w:ascii="Arial" w:hAnsi="Arial" w:cs="Arial"/>
          <w:lang w:val="en-GB"/>
        </w:rPr>
        <w:t xml:space="preserve"> Research in Health Care: Philosophical, Ethical, and Historical Aspects. A Con</w:t>
      </w:r>
      <w:r w:rsidRPr="00916A61">
        <w:rPr>
          <w:rFonts w:ascii="Arial" w:hAnsi="Arial" w:cs="Arial"/>
          <w:lang w:val="en-GB"/>
        </w:rPr>
        <w:softHyphen/>
        <w:t>fe</w:t>
      </w:r>
      <w:r w:rsidRPr="00916A61">
        <w:rPr>
          <w:rFonts w:ascii="Arial" w:hAnsi="Arial" w:cs="Arial"/>
          <w:lang w:val="en-GB"/>
        </w:rPr>
        <w:softHyphen/>
        <w:t xml:space="preserve">rence Report. In: </w:t>
      </w:r>
      <w:proofErr w:type="spellStart"/>
      <w:r w:rsidRPr="00916A61">
        <w:rPr>
          <w:rFonts w:ascii="Arial" w:hAnsi="Arial" w:cs="Arial"/>
          <w:lang w:val="en-GB"/>
        </w:rPr>
        <w:t>Euroscreen</w:t>
      </w:r>
      <w:proofErr w:type="spellEnd"/>
      <w:r w:rsidRPr="00916A61">
        <w:rPr>
          <w:rFonts w:ascii="Arial" w:hAnsi="Arial" w:cs="Arial"/>
          <w:lang w:val="en-GB"/>
        </w:rPr>
        <w:t xml:space="preserve"> Newsletters No. 8, Autumn 1997, S. 10-11</w:t>
      </w:r>
    </w:p>
    <w:p w14:paraId="6A7F0F78" w14:textId="77777777" w:rsidR="00547541" w:rsidRDefault="00997257" w:rsidP="00566A24">
      <w:pPr>
        <w:pStyle w:val="LITERATURVERZEICHNIS"/>
        <w:numPr>
          <w:ilvl w:val="0"/>
          <w:numId w:val="30"/>
        </w:numPr>
        <w:tabs>
          <w:tab w:val="clear" w:pos="709"/>
          <w:tab w:val="left" w:pos="426"/>
        </w:tabs>
        <w:spacing w:line="240" w:lineRule="auto"/>
        <w:ind w:left="68"/>
        <w:jc w:val="both"/>
        <w:rPr>
          <w:rFonts w:ascii="Arial" w:hAnsi="Arial" w:cs="Arial"/>
        </w:rPr>
      </w:pPr>
      <w:r w:rsidRPr="00916A61">
        <w:rPr>
          <w:rFonts w:ascii="Arial" w:hAnsi="Arial" w:cs="Arial"/>
          <w:b/>
          <w:bCs/>
        </w:rPr>
        <w:t>U.W.,</w:t>
      </w:r>
      <w:r w:rsidRPr="00916A61">
        <w:rPr>
          <w:rFonts w:ascii="Arial" w:hAnsi="Arial" w:cs="Arial"/>
        </w:rPr>
        <w:t xml:space="preserve"> H. Braunwald, C. </w:t>
      </w:r>
      <w:proofErr w:type="spellStart"/>
      <w:r w:rsidRPr="00916A61">
        <w:rPr>
          <w:rFonts w:ascii="Arial" w:hAnsi="Arial" w:cs="Arial"/>
        </w:rPr>
        <w:t>Fraul</w:t>
      </w:r>
      <w:proofErr w:type="spellEnd"/>
      <w:r w:rsidRPr="00916A61">
        <w:rPr>
          <w:rFonts w:ascii="Arial" w:hAnsi="Arial" w:cs="Arial"/>
        </w:rPr>
        <w:t>, I. Karl et al. (1996) Die Aufklärung von Tumorpatienten. Informationen und Empfehlungen für das betreuende Team. Herausgegeben vom Interdisziplinären Tumorzentrum am Univer</w:t>
      </w:r>
      <w:r w:rsidRPr="00916A61">
        <w:rPr>
          <w:rFonts w:ascii="Arial" w:hAnsi="Arial" w:cs="Arial"/>
        </w:rPr>
        <w:softHyphen/>
        <w:t xml:space="preserve">sitätsklinikum Tübingen und der Bezirksärztekammer Südwürttemberg. Eigenverlag, </w:t>
      </w:r>
    </w:p>
    <w:p w14:paraId="27815386" w14:textId="77777777" w:rsidR="00997257" w:rsidRDefault="00997257" w:rsidP="00547541">
      <w:pPr>
        <w:pStyle w:val="LITERATURVERZEICHNIS"/>
        <w:tabs>
          <w:tab w:val="clear" w:pos="709"/>
          <w:tab w:val="left" w:pos="426"/>
        </w:tabs>
        <w:spacing w:line="240" w:lineRule="auto"/>
        <w:ind w:left="1440" w:firstLine="0"/>
        <w:jc w:val="both"/>
        <w:rPr>
          <w:rFonts w:ascii="Arial" w:hAnsi="Arial" w:cs="Arial"/>
        </w:rPr>
      </w:pPr>
      <w:r w:rsidRPr="00916A61">
        <w:rPr>
          <w:rFonts w:ascii="Arial" w:hAnsi="Arial" w:cs="Arial"/>
        </w:rPr>
        <w:t xml:space="preserve">2. </w:t>
      </w:r>
      <w:proofErr w:type="spellStart"/>
      <w:r w:rsidRPr="00916A61">
        <w:rPr>
          <w:rFonts w:ascii="Arial" w:hAnsi="Arial" w:cs="Arial"/>
        </w:rPr>
        <w:t>überarb</w:t>
      </w:r>
      <w:proofErr w:type="spellEnd"/>
      <w:r w:rsidRPr="00916A61">
        <w:rPr>
          <w:rFonts w:ascii="Arial" w:hAnsi="Arial" w:cs="Arial"/>
        </w:rPr>
        <w:t>. Aufl. 2000; 3. Aufl. 2007, 4. überarbeitet Auflage 2014</w:t>
      </w:r>
    </w:p>
    <w:p w14:paraId="276E08DC" w14:textId="77777777" w:rsidR="00FC1F10" w:rsidRPr="00916A61" w:rsidRDefault="00FC1F10" w:rsidP="00566A24">
      <w:pPr>
        <w:pStyle w:val="LITERATURVERZEICHNIS"/>
        <w:tabs>
          <w:tab w:val="left" w:pos="426"/>
        </w:tabs>
        <w:spacing w:line="240" w:lineRule="auto"/>
        <w:ind w:left="1417" w:firstLine="0"/>
        <w:jc w:val="both"/>
        <w:rPr>
          <w:rFonts w:ascii="Arial" w:hAnsi="Arial" w:cs="Arial"/>
        </w:rPr>
      </w:pPr>
      <w:r w:rsidRPr="00916A61">
        <w:rPr>
          <w:rFonts w:ascii="Arial" w:hAnsi="Arial" w:cs="Arial"/>
        </w:rPr>
        <w:t xml:space="preserve">erneuter Abdruck in: Achenbach, W., Hinterberger, R., </w:t>
      </w:r>
      <w:proofErr w:type="spellStart"/>
      <w:r w:rsidRPr="00916A61">
        <w:rPr>
          <w:rFonts w:ascii="Arial" w:hAnsi="Arial" w:cs="Arial"/>
        </w:rPr>
        <w:t>Wander</w:t>
      </w:r>
      <w:proofErr w:type="spellEnd"/>
      <w:r w:rsidRPr="00916A61">
        <w:rPr>
          <w:rFonts w:ascii="Arial" w:hAnsi="Arial" w:cs="Arial"/>
        </w:rPr>
        <w:t>, H.-E. (</w:t>
      </w:r>
      <w:proofErr w:type="spellStart"/>
      <w:r w:rsidRPr="00916A61">
        <w:rPr>
          <w:rFonts w:ascii="Arial" w:hAnsi="Arial" w:cs="Arial"/>
        </w:rPr>
        <w:t>Hrsg</w:t>
      </w:r>
      <w:proofErr w:type="spellEnd"/>
      <w:r w:rsidRPr="00916A61">
        <w:rPr>
          <w:rFonts w:ascii="Arial" w:hAnsi="Arial" w:cs="Arial"/>
        </w:rPr>
        <w:t>): Ambulante Onkologie, PERIMED-</w:t>
      </w:r>
      <w:proofErr w:type="spellStart"/>
      <w:r w:rsidRPr="00916A61">
        <w:rPr>
          <w:rFonts w:ascii="Arial" w:hAnsi="Arial" w:cs="Arial"/>
        </w:rPr>
        <w:t>spitta</w:t>
      </w:r>
      <w:proofErr w:type="spellEnd"/>
      <w:r w:rsidRPr="00916A61">
        <w:rPr>
          <w:rFonts w:ascii="Arial" w:hAnsi="Arial" w:cs="Arial"/>
        </w:rPr>
        <w:t>-Verlag, Band 2: Teil 7, Kapitel 5, S.1-18, Nov. 2000</w:t>
      </w:r>
    </w:p>
    <w:p w14:paraId="435696D8" w14:textId="77777777" w:rsidR="00997257" w:rsidRPr="00916A61" w:rsidRDefault="00997257" w:rsidP="00566A24">
      <w:pPr>
        <w:pStyle w:val="LITERATURVERZEICHNIS"/>
        <w:numPr>
          <w:ilvl w:val="0"/>
          <w:numId w:val="30"/>
        </w:numPr>
        <w:tabs>
          <w:tab w:val="clear" w:pos="709"/>
          <w:tab w:val="left" w:pos="426"/>
        </w:tabs>
        <w:spacing w:line="240" w:lineRule="auto"/>
        <w:ind w:left="68"/>
        <w:jc w:val="both"/>
        <w:rPr>
          <w:rFonts w:ascii="Arial" w:hAnsi="Arial" w:cs="Arial"/>
          <w:lang w:val="en-US"/>
        </w:rPr>
      </w:pPr>
      <w:r w:rsidRPr="00916A61">
        <w:rPr>
          <w:rFonts w:ascii="Arial" w:hAnsi="Arial" w:cs="Arial"/>
          <w:b/>
          <w:bCs/>
          <w:lang w:val="en-GB"/>
        </w:rPr>
        <w:t>U.W.,</w:t>
      </w:r>
      <w:r w:rsidRPr="00916A61">
        <w:rPr>
          <w:rFonts w:ascii="Arial" w:hAnsi="Arial" w:cs="Arial"/>
          <w:lang w:val="en-GB"/>
        </w:rPr>
        <w:t xml:space="preserve"> Jos V.M. </w:t>
      </w:r>
      <w:proofErr w:type="spellStart"/>
      <w:r w:rsidRPr="00916A61">
        <w:rPr>
          <w:rFonts w:ascii="Arial" w:hAnsi="Arial" w:cs="Arial"/>
          <w:lang w:val="en-GB"/>
        </w:rPr>
        <w:t>Welie</w:t>
      </w:r>
      <w:proofErr w:type="spellEnd"/>
      <w:r w:rsidRPr="00916A61">
        <w:rPr>
          <w:rFonts w:ascii="Arial" w:hAnsi="Arial" w:cs="Arial"/>
          <w:lang w:val="en-GB"/>
        </w:rPr>
        <w:t>: Why Should Medicine Consider a Theory of Prac</w:t>
      </w:r>
      <w:r w:rsidRPr="00916A61">
        <w:rPr>
          <w:rFonts w:ascii="Arial" w:hAnsi="Arial" w:cs="Arial"/>
          <w:lang w:val="en-GB"/>
        </w:rPr>
        <w:softHyphen/>
        <w:t>tice? Introduction to the Issue. In: Theoretical Medicine and Bioethics, 19 (1998), S. 199-202</w:t>
      </w:r>
    </w:p>
    <w:p w14:paraId="6BE5BBC6"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lang w:val="en-GB"/>
        </w:rPr>
      </w:pPr>
      <w:r w:rsidRPr="00916A61">
        <w:rPr>
          <w:rFonts w:ascii="Arial" w:hAnsi="Arial" w:cs="Arial"/>
          <w:lang w:val="en-GB"/>
        </w:rPr>
        <w:t xml:space="preserve">Jos V.M., </w:t>
      </w:r>
      <w:proofErr w:type="spellStart"/>
      <w:r w:rsidRPr="00916A61">
        <w:rPr>
          <w:rFonts w:ascii="Arial" w:hAnsi="Arial" w:cs="Arial"/>
          <w:lang w:val="en-GB"/>
        </w:rPr>
        <w:t>Welie</w:t>
      </w:r>
      <w:proofErr w:type="spellEnd"/>
      <w:r w:rsidRPr="00916A61">
        <w:rPr>
          <w:rFonts w:ascii="Arial" w:hAnsi="Arial" w:cs="Arial"/>
          <w:lang w:val="en-GB"/>
        </w:rPr>
        <w:t xml:space="preserve">, </w:t>
      </w:r>
      <w:r w:rsidRPr="00916A61">
        <w:rPr>
          <w:rFonts w:ascii="Arial" w:hAnsi="Arial" w:cs="Arial"/>
          <w:b/>
          <w:bCs/>
          <w:lang w:val="en-GB"/>
        </w:rPr>
        <w:t>U.W.:</w:t>
      </w:r>
      <w:r w:rsidRPr="00916A61">
        <w:rPr>
          <w:rFonts w:ascii="Arial" w:hAnsi="Arial" w:cs="Arial"/>
          <w:lang w:val="en-GB"/>
        </w:rPr>
        <w:t xml:space="preserve"> Editorial: „Medicine between Existentialism and Postmodern </w:t>
      </w:r>
      <w:proofErr w:type="gramStart"/>
      <w:r w:rsidRPr="00916A61">
        <w:rPr>
          <w:rFonts w:ascii="Arial" w:hAnsi="Arial" w:cs="Arial"/>
          <w:lang w:val="en-GB"/>
        </w:rPr>
        <w:t>Philosophy“</w:t>
      </w:r>
      <w:proofErr w:type="gramEnd"/>
      <w:r w:rsidRPr="00916A61">
        <w:rPr>
          <w:rFonts w:ascii="Arial" w:hAnsi="Arial" w:cs="Arial"/>
          <w:lang w:val="en-GB"/>
        </w:rPr>
        <w:t>. In: Theoretical Medicine 15 (1994) S. 209</w:t>
      </w:r>
    </w:p>
    <w:p w14:paraId="67619CEE" w14:textId="77777777" w:rsidR="00997257" w:rsidRPr="00916A61" w:rsidRDefault="00997257" w:rsidP="00566A24">
      <w:pPr>
        <w:pStyle w:val="LITERATURVERZEICHNIS"/>
        <w:numPr>
          <w:ilvl w:val="0"/>
          <w:numId w:val="30"/>
        </w:numPr>
        <w:tabs>
          <w:tab w:val="clear" w:pos="709"/>
          <w:tab w:val="left" w:pos="426"/>
        </w:tabs>
        <w:spacing w:line="240" w:lineRule="auto"/>
        <w:ind w:left="68"/>
        <w:jc w:val="both"/>
        <w:rPr>
          <w:rFonts w:ascii="Arial" w:hAnsi="Arial" w:cs="Arial"/>
        </w:rPr>
      </w:pPr>
      <w:r w:rsidRPr="00916A61">
        <w:rPr>
          <w:rFonts w:ascii="Arial" w:hAnsi="Arial" w:cs="Arial"/>
          <w:b/>
          <w:bCs/>
        </w:rPr>
        <w:t>U.W.,</w:t>
      </w:r>
      <w:r w:rsidRPr="00916A61">
        <w:rPr>
          <w:rFonts w:ascii="Arial" w:hAnsi="Arial" w:cs="Arial"/>
        </w:rPr>
        <w:t xml:space="preserve"> Sigrid Pünt: Ethik im Medizinstudium an der Universität Münster. In: Andreas </w:t>
      </w:r>
      <w:proofErr w:type="spellStart"/>
      <w:r w:rsidRPr="00916A61">
        <w:rPr>
          <w:rFonts w:ascii="Arial" w:hAnsi="Arial" w:cs="Arial"/>
        </w:rPr>
        <w:t>Frewer</w:t>
      </w:r>
      <w:proofErr w:type="spellEnd"/>
      <w:r w:rsidRPr="00916A61">
        <w:rPr>
          <w:rFonts w:ascii="Arial" w:hAnsi="Arial" w:cs="Arial"/>
        </w:rPr>
        <w:t xml:space="preserve"> (</w:t>
      </w:r>
      <w:proofErr w:type="spellStart"/>
      <w:r w:rsidRPr="00916A61">
        <w:rPr>
          <w:rFonts w:ascii="Arial" w:hAnsi="Arial" w:cs="Arial"/>
        </w:rPr>
        <w:t>Hg</w:t>
      </w:r>
      <w:proofErr w:type="spellEnd"/>
      <w:r w:rsidRPr="00916A61">
        <w:rPr>
          <w:rFonts w:ascii="Arial" w:hAnsi="Arial" w:cs="Arial"/>
        </w:rPr>
        <w:t>.) Ethik im Studium der Humanmedizin. Palm &amp; Enke, Erlangen und Jena 1994, S. 95-100</w:t>
      </w:r>
    </w:p>
    <w:p w14:paraId="26CE35FF"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rPr>
      </w:pPr>
      <w:r w:rsidRPr="00916A61">
        <w:rPr>
          <w:rFonts w:ascii="Arial" w:hAnsi="Arial" w:cs="Arial"/>
          <w:b/>
          <w:bCs/>
        </w:rPr>
        <w:t>U.W.:</w:t>
      </w:r>
      <w:r w:rsidRPr="00916A61">
        <w:rPr>
          <w:rFonts w:ascii="Arial" w:hAnsi="Arial" w:cs="Arial"/>
        </w:rPr>
        <w:t xml:space="preserve"> Zur Verantwortung des Arztes. Editorial. In: Wiener Medizinische Wochen</w:t>
      </w:r>
      <w:r w:rsidRPr="00916A61">
        <w:rPr>
          <w:rFonts w:ascii="Arial" w:hAnsi="Arial" w:cs="Arial"/>
        </w:rPr>
        <w:softHyphen/>
        <w:t>schrift, Dis</w:t>
      </w:r>
      <w:r w:rsidRPr="00916A61">
        <w:rPr>
          <w:rFonts w:ascii="Arial" w:hAnsi="Arial" w:cs="Arial"/>
        </w:rPr>
        <w:softHyphen/>
        <w:t>kussionsforum Medizinische Ethik 11/12 (1993), S. LVII</w:t>
      </w:r>
    </w:p>
    <w:p w14:paraId="4FFA41D1" w14:textId="77777777" w:rsidR="00997257" w:rsidRPr="00916A61" w:rsidRDefault="00997257" w:rsidP="00566A24">
      <w:pPr>
        <w:pStyle w:val="LITERATURVERZEICHNIS"/>
        <w:numPr>
          <w:ilvl w:val="0"/>
          <w:numId w:val="30"/>
        </w:numPr>
        <w:tabs>
          <w:tab w:val="clear" w:pos="709"/>
          <w:tab w:val="left" w:pos="426"/>
        </w:tabs>
        <w:spacing w:line="240" w:lineRule="auto"/>
        <w:ind w:left="68"/>
        <w:jc w:val="both"/>
        <w:rPr>
          <w:rFonts w:ascii="Arial" w:hAnsi="Arial" w:cs="Arial"/>
        </w:rPr>
      </w:pPr>
      <w:r w:rsidRPr="00916A61">
        <w:rPr>
          <w:rFonts w:ascii="Arial" w:hAnsi="Arial" w:cs="Arial"/>
          <w:b/>
          <w:bCs/>
        </w:rPr>
        <w:t>U.W.:</w:t>
      </w:r>
      <w:r w:rsidRPr="00916A61">
        <w:rPr>
          <w:rFonts w:ascii="Arial" w:hAnsi="Arial" w:cs="Arial"/>
        </w:rPr>
        <w:t xml:space="preserve"> Anmerkungen zur Frage, welche Rolle medizinische Kriterien und ethische Prin</w:t>
      </w:r>
      <w:r w:rsidRPr="00916A61">
        <w:rPr>
          <w:rFonts w:ascii="Arial" w:hAnsi="Arial" w:cs="Arial"/>
        </w:rPr>
        <w:softHyphen/>
        <w:t>zi</w:t>
      </w:r>
      <w:r w:rsidRPr="00916A61">
        <w:rPr>
          <w:rFonts w:ascii="Arial" w:hAnsi="Arial" w:cs="Arial"/>
        </w:rPr>
        <w:softHyphen/>
        <w:t xml:space="preserve">pien bei der Zuteilung begrenzt verfügbarer Organe spielen. In: Richard </w:t>
      </w:r>
      <w:proofErr w:type="spellStart"/>
      <w:r w:rsidRPr="00916A61">
        <w:rPr>
          <w:rFonts w:ascii="Arial" w:hAnsi="Arial" w:cs="Arial"/>
        </w:rPr>
        <w:t>Toell</w:t>
      </w:r>
      <w:r w:rsidRPr="00916A61">
        <w:rPr>
          <w:rFonts w:ascii="Arial" w:hAnsi="Arial" w:cs="Arial"/>
        </w:rPr>
        <w:softHyphen/>
        <w:t>ner</w:t>
      </w:r>
      <w:proofErr w:type="spellEnd"/>
      <w:r w:rsidRPr="00916A61">
        <w:rPr>
          <w:rFonts w:ascii="Arial" w:hAnsi="Arial" w:cs="Arial"/>
        </w:rPr>
        <w:t xml:space="preserve"> (</w:t>
      </w:r>
      <w:proofErr w:type="spellStart"/>
      <w:r w:rsidRPr="00916A61">
        <w:rPr>
          <w:rFonts w:ascii="Arial" w:hAnsi="Arial" w:cs="Arial"/>
        </w:rPr>
        <w:t>Hg</w:t>
      </w:r>
      <w:proofErr w:type="spellEnd"/>
      <w:r w:rsidRPr="00916A61">
        <w:rPr>
          <w:rFonts w:ascii="Arial" w:hAnsi="Arial" w:cs="Arial"/>
        </w:rPr>
        <w:t>.) Or</w:t>
      </w:r>
      <w:r w:rsidRPr="00916A61">
        <w:rPr>
          <w:rFonts w:ascii="Arial" w:hAnsi="Arial" w:cs="Arial"/>
        </w:rPr>
        <w:softHyphen/>
        <w:t>gantransplantation - Beiträge zu ethischen und juristischen Fragen. Gustav Fischer Ver</w:t>
      </w:r>
      <w:r w:rsidRPr="00916A61">
        <w:rPr>
          <w:rFonts w:ascii="Arial" w:hAnsi="Arial" w:cs="Arial"/>
        </w:rPr>
        <w:softHyphen/>
        <w:t>lag, Stuttgart New York 1991, S. 109-111</w:t>
      </w:r>
    </w:p>
    <w:p w14:paraId="4EBBC205" w14:textId="77777777" w:rsidR="00997257" w:rsidRPr="00916A61" w:rsidRDefault="00997257" w:rsidP="00566A24">
      <w:pPr>
        <w:pStyle w:val="LITERATURVERZEICHNIS"/>
        <w:numPr>
          <w:ilvl w:val="0"/>
          <w:numId w:val="30"/>
        </w:numPr>
        <w:tabs>
          <w:tab w:val="clear" w:pos="709"/>
          <w:tab w:val="left" w:pos="426"/>
        </w:tabs>
        <w:spacing w:line="240" w:lineRule="auto"/>
        <w:ind w:left="68"/>
        <w:jc w:val="both"/>
        <w:rPr>
          <w:rFonts w:ascii="Arial" w:hAnsi="Arial" w:cs="Arial"/>
        </w:rPr>
      </w:pPr>
      <w:r w:rsidRPr="00916A61">
        <w:rPr>
          <w:rFonts w:ascii="Arial" w:hAnsi="Arial" w:cs="Arial"/>
          <w:b/>
          <w:bCs/>
          <w:lang w:val="en-GB"/>
        </w:rPr>
        <w:t>U.W.:</w:t>
      </w:r>
      <w:r w:rsidRPr="00916A61">
        <w:rPr>
          <w:rFonts w:ascii="Arial" w:hAnsi="Arial" w:cs="Arial"/>
          <w:lang w:val="en-GB"/>
        </w:rPr>
        <w:t xml:space="preserve"> The Future of Medical Ethics. </w:t>
      </w:r>
      <w:r w:rsidRPr="00916A61">
        <w:rPr>
          <w:rFonts w:ascii="Arial" w:hAnsi="Arial" w:cs="Arial"/>
        </w:rPr>
        <w:t>Tagun</w:t>
      </w:r>
      <w:r w:rsidR="00FC1F10">
        <w:rPr>
          <w:rFonts w:ascii="Arial" w:hAnsi="Arial" w:cs="Arial"/>
        </w:rPr>
        <w:t>g</w:t>
      </w:r>
      <w:r w:rsidRPr="00916A61">
        <w:rPr>
          <w:rFonts w:ascii="Arial" w:hAnsi="Arial" w:cs="Arial"/>
        </w:rPr>
        <w:t xml:space="preserve">sbericht </w:t>
      </w:r>
      <w:proofErr w:type="spellStart"/>
      <w:r w:rsidRPr="00916A61">
        <w:rPr>
          <w:rFonts w:ascii="Arial" w:hAnsi="Arial" w:cs="Arial"/>
        </w:rPr>
        <w:t>Ampleforth</w:t>
      </w:r>
      <w:proofErr w:type="spellEnd"/>
      <w:r w:rsidRPr="00916A61">
        <w:rPr>
          <w:rFonts w:ascii="Arial" w:hAnsi="Arial" w:cs="Arial"/>
        </w:rPr>
        <w:t>, 12.-14.1990. In: Ethik in der Medizin 3 (1991) S. 45-46</w:t>
      </w:r>
    </w:p>
    <w:p w14:paraId="140F2484" w14:textId="77777777" w:rsidR="00997257" w:rsidRPr="00916A61" w:rsidRDefault="00997257" w:rsidP="00566A24">
      <w:pPr>
        <w:pStyle w:val="LITERATURVERZEICHNIS"/>
        <w:numPr>
          <w:ilvl w:val="0"/>
          <w:numId w:val="30"/>
        </w:numPr>
        <w:tabs>
          <w:tab w:val="clear" w:pos="709"/>
          <w:tab w:val="left" w:pos="426"/>
        </w:tabs>
        <w:spacing w:line="240" w:lineRule="auto"/>
        <w:ind w:left="68"/>
        <w:jc w:val="both"/>
        <w:rPr>
          <w:rFonts w:ascii="Arial" w:hAnsi="Arial" w:cs="Arial"/>
        </w:rPr>
      </w:pPr>
      <w:proofErr w:type="spellStart"/>
      <w:r w:rsidRPr="00916A61">
        <w:rPr>
          <w:rFonts w:ascii="Arial" w:hAnsi="Arial" w:cs="Arial"/>
          <w:lang w:val="en-GB"/>
        </w:rPr>
        <w:t>Gebhard</w:t>
      </w:r>
      <w:proofErr w:type="spellEnd"/>
      <w:r w:rsidRPr="00916A61">
        <w:rPr>
          <w:rFonts w:ascii="Arial" w:hAnsi="Arial" w:cs="Arial"/>
          <w:lang w:val="en-GB"/>
        </w:rPr>
        <w:t xml:space="preserve"> </w:t>
      </w:r>
      <w:proofErr w:type="spellStart"/>
      <w:r w:rsidRPr="00916A61">
        <w:rPr>
          <w:rFonts w:ascii="Arial" w:hAnsi="Arial" w:cs="Arial"/>
          <w:lang w:val="en-GB"/>
        </w:rPr>
        <w:t>Allert</w:t>
      </w:r>
      <w:proofErr w:type="spellEnd"/>
      <w:r w:rsidRPr="00916A61">
        <w:rPr>
          <w:rFonts w:ascii="Arial" w:hAnsi="Arial" w:cs="Arial"/>
          <w:lang w:val="en-GB"/>
        </w:rPr>
        <w:t>,</w:t>
      </w:r>
      <w:r w:rsidRPr="00916A61">
        <w:rPr>
          <w:rFonts w:ascii="Arial" w:hAnsi="Arial" w:cs="Arial"/>
          <w:b/>
          <w:bCs/>
          <w:lang w:val="en-GB"/>
        </w:rPr>
        <w:t xml:space="preserve"> U.W.:</w:t>
      </w:r>
      <w:r w:rsidRPr="00916A61">
        <w:rPr>
          <w:rFonts w:ascii="Arial" w:hAnsi="Arial" w:cs="Arial"/>
          <w:lang w:val="en-GB"/>
        </w:rPr>
        <w:t xml:space="preserve"> Advanced Bioethics Course II, Kennedy Institute, Washington DC. </w:t>
      </w:r>
      <w:r w:rsidRPr="00916A61">
        <w:rPr>
          <w:rFonts w:ascii="Arial" w:hAnsi="Arial" w:cs="Arial"/>
        </w:rPr>
        <w:t>In: Ethik in der Medizin 2 (1990), S. 160-161</w:t>
      </w:r>
    </w:p>
    <w:p w14:paraId="23F8A89B"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lang w:val="it-IT"/>
        </w:rPr>
      </w:pPr>
      <w:r w:rsidRPr="00916A61">
        <w:rPr>
          <w:rFonts w:ascii="Arial" w:hAnsi="Arial" w:cs="Arial"/>
          <w:b/>
          <w:bCs/>
        </w:rPr>
        <w:t>U.W.:</w:t>
      </w:r>
      <w:r w:rsidRPr="00916A61">
        <w:rPr>
          <w:rFonts w:ascii="Arial" w:hAnsi="Arial" w:cs="Arial"/>
        </w:rPr>
        <w:t xml:space="preserve"> Ein "Kind um jeden Preis" - ein ethisches Problem? </w:t>
      </w:r>
      <w:r w:rsidRPr="00916A61">
        <w:rPr>
          <w:rFonts w:ascii="Arial" w:hAnsi="Arial" w:cs="Arial"/>
          <w:lang w:val="it-IT"/>
        </w:rPr>
        <w:t xml:space="preserve">In: pro </w:t>
      </w:r>
      <w:proofErr w:type="spellStart"/>
      <w:r w:rsidRPr="00916A61">
        <w:rPr>
          <w:rFonts w:ascii="Arial" w:hAnsi="Arial" w:cs="Arial"/>
          <w:lang w:val="it-IT"/>
        </w:rPr>
        <w:t>familia</w:t>
      </w:r>
      <w:proofErr w:type="spellEnd"/>
      <w:r w:rsidRPr="00916A61">
        <w:rPr>
          <w:rFonts w:ascii="Arial" w:hAnsi="Arial" w:cs="Arial"/>
          <w:lang w:val="it-IT"/>
        </w:rPr>
        <w:t xml:space="preserve"> </w:t>
      </w:r>
      <w:proofErr w:type="spellStart"/>
      <w:r w:rsidRPr="00916A61">
        <w:rPr>
          <w:rFonts w:ascii="Arial" w:hAnsi="Arial" w:cs="Arial"/>
          <w:lang w:val="it-IT"/>
        </w:rPr>
        <w:t>maga</w:t>
      </w:r>
      <w:r w:rsidRPr="00916A61">
        <w:rPr>
          <w:rFonts w:ascii="Arial" w:hAnsi="Arial" w:cs="Arial"/>
          <w:lang w:val="it-IT"/>
        </w:rPr>
        <w:softHyphen/>
        <w:t>zin</w:t>
      </w:r>
      <w:proofErr w:type="spellEnd"/>
      <w:r w:rsidRPr="00916A61">
        <w:rPr>
          <w:rFonts w:ascii="Arial" w:hAnsi="Arial" w:cs="Arial"/>
          <w:lang w:val="it-IT"/>
        </w:rPr>
        <w:t xml:space="preserve">, </w:t>
      </w:r>
      <w:proofErr w:type="spellStart"/>
      <w:r w:rsidRPr="00916A61">
        <w:rPr>
          <w:rFonts w:ascii="Arial" w:hAnsi="Arial" w:cs="Arial"/>
          <w:lang w:val="it-IT"/>
        </w:rPr>
        <w:t>Heft</w:t>
      </w:r>
      <w:proofErr w:type="spellEnd"/>
      <w:r w:rsidRPr="00916A61">
        <w:rPr>
          <w:rFonts w:ascii="Arial" w:hAnsi="Arial" w:cs="Arial"/>
          <w:lang w:val="it-IT"/>
        </w:rPr>
        <w:t xml:space="preserve"> 5 (1989), S. 1-3</w:t>
      </w:r>
    </w:p>
    <w:p w14:paraId="1569152F" w14:textId="77777777" w:rsidR="00997257" w:rsidRPr="00916A61" w:rsidRDefault="00997257" w:rsidP="00566A24">
      <w:pPr>
        <w:pStyle w:val="LITERATURVERZEICHNIS"/>
        <w:numPr>
          <w:ilvl w:val="0"/>
          <w:numId w:val="30"/>
        </w:numPr>
        <w:tabs>
          <w:tab w:val="clear" w:pos="709"/>
          <w:tab w:val="left" w:pos="426"/>
        </w:tabs>
        <w:spacing w:line="240" w:lineRule="auto"/>
        <w:ind w:left="68"/>
        <w:jc w:val="both"/>
        <w:rPr>
          <w:rFonts w:ascii="Arial" w:hAnsi="Arial" w:cs="Arial"/>
        </w:rPr>
      </w:pPr>
      <w:proofErr w:type="gramStart"/>
      <w:r w:rsidRPr="00916A61">
        <w:rPr>
          <w:rFonts w:ascii="Arial" w:hAnsi="Arial" w:cs="Arial"/>
          <w:b/>
          <w:bCs/>
          <w:lang w:val="fr-FR"/>
        </w:rPr>
        <w:lastRenderedPageBreak/>
        <w:t>U.W.:</w:t>
      </w:r>
      <w:proofErr w:type="gramEnd"/>
      <w:r w:rsidRPr="00916A61">
        <w:rPr>
          <w:rFonts w:ascii="Arial" w:hAnsi="Arial" w:cs="Arial"/>
          <w:lang w:val="fr-FR"/>
        </w:rPr>
        <w:t xml:space="preserve"> </w:t>
      </w:r>
      <w:proofErr w:type="spellStart"/>
      <w:r w:rsidRPr="00916A61">
        <w:rPr>
          <w:rFonts w:ascii="Arial" w:hAnsi="Arial" w:cs="Arial"/>
          <w:lang w:val="fr-FR"/>
        </w:rPr>
        <w:t>Procreacion</w:t>
      </w:r>
      <w:proofErr w:type="spellEnd"/>
      <w:r w:rsidRPr="00916A61">
        <w:rPr>
          <w:rFonts w:ascii="Arial" w:hAnsi="Arial" w:cs="Arial"/>
          <w:lang w:val="fr-FR"/>
        </w:rPr>
        <w:t xml:space="preserve"> para hombre </w:t>
      </w:r>
      <w:proofErr w:type="spellStart"/>
      <w:r w:rsidRPr="00916A61">
        <w:rPr>
          <w:rFonts w:ascii="Arial" w:hAnsi="Arial" w:cs="Arial"/>
          <w:lang w:val="fr-FR"/>
        </w:rPr>
        <w:t>estériles</w:t>
      </w:r>
      <w:proofErr w:type="spellEnd"/>
      <w:r w:rsidRPr="00916A61">
        <w:rPr>
          <w:rFonts w:ascii="Arial" w:hAnsi="Arial" w:cs="Arial"/>
          <w:lang w:val="fr-FR"/>
        </w:rPr>
        <w:t xml:space="preserve">. </w:t>
      </w:r>
      <w:r w:rsidRPr="00916A61">
        <w:rPr>
          <w:rFonts w:ascii="Arial" w:hAnsi="Arial" w:cs="Arial"/>
          <w:lang w:val="it-IT"/>
        </w:rPr>
        <w:t xml:space="preserve">In: Tribuna </w:t>
      </w:r>
      <w:proofErr w:type="spellStart"/>
      <w:r w:rsidRPr="00916A61">
        <w:rPr>
          <w:rFonts w:ascii="Arial" w:hAnsi="Arial" w:cs="Arial"/>
          <w:lang w:val="it-IT"/>
        </w:rPr>
        <w:t>Allemana</w:t>
      </w:r>
      <w:proofErr w:type="spellEnd"/>
      <w:r w:rsidRPr="00916A61">
        <w:rPr>
          <w:rFonts w:ascii="Arial" w:hAnsi="Arial" w:cs="Arial"/>
          <w:lang w:val="it-IT"/>
        </w:rPr>
        <w:t xml:space="preserve">, Ano XXVI. </w:t>
      </w:r>
      <w:proofErr w:type="spellStart"/>
      <w:r w:rsidRPr="00916A61">
        <w:rPr>
          <w:rFonts w:ascii="Arial" w:hAnsi="Arial" w:cs="Arial"/>
        </w:rPr>
        <w:t>No</w:t>
      </w:r>
      <w:proofErr w:type="spellEnd"/>
      <w:r w:rsidRPr="00916A61">
        <w:rPr>
          <w:rFonts w:ascii="Arial" w:hAnsi="Arial" w:cs="Arial"/>
        </w:rPr>
        <w:t xml:space="preserve"> 987, 29 de Marzo de 1989, S. 13 (spanische Übersetzung des FAZ-Arti</w:t>
      </w:r>
      <w:r w:rsidRPr="00916A61">
        <w:rPr>
          <w:rFonts w:ascii="Arial" w:hAnsi="Arial" w:cs="Arial"/>
        </w:rPr>
        <w:softHyphen/>
        <w:t>kels vom 1.3.1989)</w:t>
      </w:r>
    </w:p>
    <w:p w14:paraId="7B5E5B80" w14:textId="77777777" w:rsidR="00997257" w:rsidRPr="00916A61" w:rsidRDefault="00997257" w:rsidP="00566A24">
      <w:pPr>
        <w:pStyle w:val="LITERATURVERZEICHNIS"/>
        <w:numPr>
          <w:ilvl w:val="0"/>
          <w:numId w:val="30"/>
        </w:numPr>
        <w:tabs>
          <w:tab w:val="clear" w:pos="709"/>
        </w:tabs>
        <w:spacing w:line="240" w:lineRule="auto"/>
        <w:ind w:left="68"/>
        <w:jc w:val="both"/>
        <w:rPr>
          <w:rFonts w:ascii="Arial" w:hAnsi="Arial" w:cs="Arial"/>
        </w:rPr>
      </w:pPr>
      <w:r w:rsidRPr="00916A61">
        <w:rPr>
          <w:rFonts w:ascii="Arial" w:hAnsi="Arial" w:cs="Arial"/>
          <w:b/>
          <w:bCs/>
        </w:rPr>
        <w:t>U.W.:</w:t>
      </w:r>
      <w:r w:rsidRPr="00916A61">
        <w:rPr>
          <w:rFonts w:ascii="Arial" w:hAnsi="Arial" w:cs="Arial"/>
        </w:rPr>
        <w:t xml:space="preserve"> </w:t>
      </w:r>
      <w:proofErr w:type="spellStart"/>
      <w:r w:rsidRPr="00916A61">
        <w:rPr>
          <w:rFonts w:ascii="Arial" w:hAnsi="Arial" w:cs="Arial"/>
        </w:rPr>
        <w:t>Reagenzglaszeugung</w:t>
      </w:r>
      <w:proofErr w:type="spellEnd"/>
      <w:r w:rsidRPr="00916A61">
        <w:rPr>
          <w:rFonts w:ascii="Arial" w:hAnsi="Arial" w:cs="Arial"/>
        </w:rPr>
        <w:t xml:space="preserve"> für unfruchtbare Männer. In: Frankfurter Allgemeine Zei</w:t>
      </w:r>
      <w:r w:rsidRPr="00916A61">
        <w:rPr>
          <w:rFonts w:ascii="Arial" w:hAnsi="Arial" w:cs="Arial"/>
        </w:rPr>
        <w:softHyphen/>
        <w:t>tung vom 1.3.1989, S. N1-N2</w:t>
      </w:r>
    </w:p>
    <w:p w14:paraId="6DE93CE0" w14:textId="77777777" w:rsidR="00997257" w:rsidRPr="00916A61" w:rsidRDefault="00997257" w:rsidP="00566A24">
      <w:pPr>
        <w:pStyle w:val="LITERATURVERZEICHNIS"/>
        <w:numPr>
          <w:ilvl w:val="0"/>
          <w:numId w:val="30"/>
        </w:numPr>
        <w:tabs>
          <w:tab w:val="clear" w:pos="709"/>
          <w:tab w:val="left" w:pos="426"/>
        </w:tabs>
        <w:spacing w:line="240" w:lineRule="auto"/>
        <w:ind w:left="68"/>
        <w:jc w:val="both"/>
        <w:rPr>
          <w:rFonts w:ascii="Arial" w:hAnsi="Arial" w:cs="Arial"/>
        </w:rPr>
      </w:pPr>
      <w:r w:rsidRPr="00916A61">
        <w:rPr>
          <w:rFonts w:ascii="Arial" w:hAnsi="Arial" w:cs="Arial"/>
          <w:b/>
          <w:bCs/>
        </w:rPr>
        <w:t>U.W.:</w:t>
      </w:r>
      <w:r w:rsidRPr="00916A61">
        <w:rPr>
          <w:rFonts w:ascii="Arial" w:hAnsi="Arial" w:cs="Arial"/>
        </w:rPr>
        <w:t xml:space="preserve"> "</w:t>
      </w:r>
      <w:proofErr w:type="spellStart"/>
      <w:r w:rsidRPr="00916A61">
        <w:rPr>
          <w:rFonts w:ascii="Arial" w:hAnsi="Arial" w:cs="Arial"/>
        </w:rPr>
        <w:t>Bioethics</w:t>
      </w:r>
      <w:proofErr w:type="spellEnd"/>
      <w:r w:rsidRPr="00916A61">
        <w:rPr>
          <w:rFonts w:ascii="Arial" w:hAnsi="Arial" w:cs="Arial"/>
        </w:rPr>
        <w:t xml:space="preserve">" in den USA. Gedanken zum "Second Extended German </w:t>
      </w:r>
      <w:proofErr w:type="spellStart"/>
      <w:r w:rsidRPr="00916A61">
        <w:rPr>
          <w:rFonts w:ascii="Arial" w:hAnsi="Arial" w:cs="Arial"/>
        </w:rPr>
        <w:t>Bio</w:t>
      </w:r>
      <w:r w:rsidRPr="00916A61">
        <w:rPr>
          <w:rFonts w:ascii="Arial" w:hAnsi="Arial" w:cs="Arial"/>
        </w:rPr>
        <w:softHyphen/>
        <w:t>ethics</w:t>
      </w:r>
      <w:proofErr w:type="spellEnd"/>
      <w:r w:rsidRPr="00916A61">
        <w:rPr>
          <w:rFonts w:ascii="Arial" w:hAnsi="Arial" w:cs="Arial"/>
        </w:rPr>
        <w:t xml:space="preserve"> Course" am Kennedy Institute in Washington. In: Medizin Mensch Gesellschaft 13 (1988), S. 270-273</w:t>
      </w:r>
    </w:p>
    <w:p w14:paraId="27D1557D" w14:textId="77777777" w:rsidR="00997257" w:rsidRPr="00916A61" w:rsidRDefault="00997257" w:rsidP="00566A24">
      <w:pPr>
        <w:pStyle w:val="LITERATURVERZEICHNIS"/>
        <w:tabs>
          <w:tab w:val="clear" w:pos="709"/>
          <w:tab w:val="left" w:pos="426"/>
        </w:tabs>
        <w:spacing w:line="240" w:lineRule="auto"/>
        <w:jc w:val="both"/>
        <w:rPr>
          <w:rFonts w:ascii="Arial" w:hAnsi="Arial" w:cs="Arial"/>
        </w:rPr>
      </w:pPr>
    </w:p>
    <w:p w14:paraId="24C9567B" w14:textId="77777777" w:rsidR="00997257" w:rsidRPr="00916A61" w:rsidRDefault="00997257" w:rsidP="00566A24">
      <w:pPr>
        <w:pStyle w:val="LITERATURVERZEICHNIS"/>
        <w:tabs>
          <w:tab w:val="clear" w:pos="709"/>
          <w:tab w:val="left" w:pos="426"/>
        </w:tabs>
        <w:spacing w:line="240" w:lineRule="auto"/>
        <w:ind w:left="426" w:hanging="568"/>
        <w:jc w:val="both"/>
        <w:outlineLvl w:val="0"/>
        <w:rPr>
          <w:rFonts w:ascii="Arial" w:hAnsi="Arial" w:cs="Arial"/>
          <w:b/>
        </w:rPr>
      </w:pPr>
      <w:r w:rsidRPr="00916A61">
        <w:rPr>
          <w:rFonts w:ascii="Arial" w:hAnsi="Arial" w:cs="Arial"/>
          <w:b/>
        </w:rPr>
        <w:t>Herausgeber:</w:t>
      </w:r>
    </w:p>
    <w:p w14:paraId="5B077DC1" w14:textId="77777777" w:rsidR="00997257" w:rsidRPr="00916A61" w:rsidRDefault="00997257" w:rsidP="00566A24">
      <w:pPr>
        <w:pStyle w:val="LITERATURVERZEICHNIS"/>
        <w:numPr>
          <w:ilvl w:val="0"/>
          <w:numId w:val="32"/>
        </w:numPr>
        <w:tabs>
          <w:tab w:val="clear" w:pos="709"/>
          <w:tab w:val="left" w:pos="426"/>
        </w:tabs>
        <w:spacing w:line="240" w:lineRule="auto"/>
        <w:ind w:left="428"/>
        <w:jc w:val="both"/>
        <w:rPr>
          <w:rFonts w:ascii="Arial" w:hAnsi="Arial" w:cs="Arial"/>
        </w:rPr>
      </w:pPr>
      <w:r w:rsidRPr="00916A61">
        <w:rPr>
          <w:rFonts w:ascii="Arial" w:hAnsi="Arial" w:cs="Arial"/>
        </w:rPr>
        <w:t xml:space="preserve">Richard Koch: Für den Sederabend der </w:t>
      </w:r>
      <w:proofErr w:type="spellStart"/>
      <w:r w:rsidRPr="00916A61">
        <w:rPr>
          <w:rFonts w:ascii="Arial" w:hAnsi="Arial" w:cs="Arial"/>
        </w:rPr>
        <w:t>Pesachnacht</w:t>
      </w:r>
      <w:proofErr w:type="spellEnd"/>
      <w:r w:rsidRPr="00916A61">
        <w:rPr>
          <w:rFonts w:ascii="Arial" w:hAnsi="Arial" w:cs="Arial"/>
        </w:rPr>
        <w:t xml:space="preserve"> 14. Nisan 5706. In: </w:t>
      </w:r>
      <w:proofErr w:type="spellStart"/>
      <w:r w:rsidRPr="00916A61">
        <w:rPr>
          <w:rFonts w:ascii="Arial" w:hAnsi="Arial" w:cs="Arial"/>
        </w:rPr>
        <w:t>Kalonymos</w:t>
      </w:r>
      <w:proofErr w:type="spellEnd"/>
      <w:r w:rsidRPr="00916A61">
        <w:rPr>
          <w:rFonts w:ascii="Arial" w:hAnsi="Arial" w:cs="Arial"/>
        </w:rPr>
        <w:t>, 9. Jahrgang (2006), Heft 1, S. 1-3. Hrsg. vom Salomon Ludwig Steinheim-Institut in Zusammenarbeit mit Frank Töpfer und Urban Wiesing.</w:t>
      </w:r>
    </w:p>
    <w:p w14:paraId="4970437B" w14:textId="77777777" w:rsidR="00997257" w:rsidRPr="00916A61" w:rsidRDefault="00997257" w:rsidP="00566A24">
      <w:pPr>
        <w:pStyle w:val="LITERATURVERZEICHNIS"/>
        <w:numPr>
          <w:ilvl w:val="0"/>
          <w:numId w:val="32"/>
        </w:numPr>
        <w:tabs>
          <w:tab w:val="clear" w:pos="709"/>
          <w:tab w:val="left" w:pos="426"/>
        </w:tabs>
        <w:spacing w:line="240" w:lineRule="auto"/>
        <w:ind w:left="428"/>
        <w:jc w:val="both"/>
        <w:rPr>
          <w:rFonts w:ascii="Arial" w:hAnsi="Arial" w:cs="Arial"/>
        </w:rPr>
      </w:pPr>
      <w:r w:rsidRPr="00916A61">
        <w:rPr>
          <w:rFonts w:ascii="Arial" w:hAnsi="Arial" w:cs="Arial"/>
        </w:rPr>
        <w:t xml:space="preserve">Richard Koch: Das Morgengebet, wie ich es lese. In: </w:t>
      </w:r>
      <w:proofErr w:type="spellStart"/>
      <w:r w:rsidRPr="00916A61">
        <w:rPr>
          <w:rFonts w:ascii="Arial" w:hAnsi="Arial" w:cs="Arial"/>
        </w:rPr>
        <w:t>Kalonymos</w:t>
      </w:r>
      <w:proofErr w:type="spellEnd"/>
      <w:r w:rsidRPr="00916A61">
        <w:rPr>
          <w:rFonts w:ascii="Arial" w:hAnsi="Arial" w:cs="Arial"/>
        </w:rPr>
        <w:t xml:space="preserve">, 8. Jahrgang (2005), Heft 1, S. 4-8. Hrsg. vom Salomon Ludwig Steinheim-Institut in Zusammenarbeit mit Frank Töpfer und Urban Wiesing </w:t>
      </w:r>
    </w:p>
    <w:p w14:paraId="72D9B4E0" w14:textId="77777777" w:rsidR="00997257" w:rsidRPr="00916A61" w:rsidRDefault="00997257" w:rsidP="00566A24">
      <w:pPr>
        <w:pStyle w:val="LITERATURVERZEICHNIS"/>
        <w:numPr>
          <w:ilvl w:val="0"/>
          <w:numId w:val="32"/>
        </w:numPr>
        <w:tabs>
          <w:tab w:val="clear" w:pos="709"/>
          <w:tab w:val="left" w:pos="426"/>
        </w:tabs>
        <w:spacing w:line="240" w:lineRule="auto"/>
        <w:ind w:left="428"/>
        <w:jc w:val="both"/>
        <w:rPr>
          <w:rFonts w:ascii="Arial" w:hAnsi="Arial" w:cs="Arial"/>
        </w:rPr>
      </w:pPr>
      <w:r w:rsidRPr="00916A61">
        <w:rPr>
          <w:rFonts w:ascii="Arial" w:hAnsi="Arial" w:cs="Arial"/>
        </w:rPr>
        <w:t>zusammen mit Georg Markmann: Themenheft: "Mittelverteilung im Gesundheitswesen". Zeitschrift für medizinische Ethik 48 (2002), Heft 2.</w:t>
      </w:r>
    </w:p>
    <w:p w14:paraId="24FCE47F" w14:textId="77777777" w:rsidR="00997257" w:rsidRPr="00916A61" w:rsidRDefault="00997257" w:rsidP="00566A24">
      <w:pPr>
        <w:pStyle w:val="LITERATURVERZEICHNIS"/>
        <w:numPr>
          <w:ilvl w:val="0"/>
          <w:numId w:val="32"/>
        </w:numPr>
        <w:tabs>
          <w:tab w:val="clear" w:pos="709"/>
          <w:tab w:val="left" w:pos="426"/>
        </w:tabs>
        <w:spacing w:line="240" w:lineRule="auto"/>
        <w:ind w:left="428"/>
        <w:jc w:val="both"/>
        <w:rPr>
          <w:rFonts w:ascii="Arial" w:hAnsi="Arial" w:cs="Arial"/>
          <w:lang w:val="en-GB"/>
        </w:rPr>
      </w:pPr>
      <w:r w:rsidRPr="00916A61">
        <w:rPr>
          <w:rFonts w:ascii="Arial" w:hAnsi="Arial" w:cs="Arial"/>
        </w:rPr>
        <w:t xml:space="preserve">zusammen mit Frank Töpfer: Richard Koch – Einzelne Erinnerungen an Franz Rosenzweig. </w:t>
      </w:r>
      <w:r w:rsidRPr="00916A61">
        <w:rPr>
          <w:rFonts w:ascii="Arial" w:hAnsi="Arial" w:cs="Arial"/>
          <w:lang w:val="en-GB"/>
        </w:rPr>
        <w:t>Judaica 55 (1999) Heft 3, S. 174-192</w:t>
      </w:r>
    </w:p>
    <w:p w14:paraId="14D69E00" w14:textId="77777777" w:rsidR="00997257" w:rsidRPr="00916A61" w:rsidRDefault="00997257" w:rsidP="00566A24">
      <w:pPr>
        <w:pStyle w:val="LITERATURVERZEICHNIS"/>
        <w:numPr>
          <w:ilvl w:val="0"/>
          <w:numId w:val="32"/>
        </w:numPr>
        <w:tabs>
          <w:tab w:val="clear" w:pos="709"/>
          <w:tab w:val="left" w:pos="426"/>
        </w:tabs>
        <w:spacing w:line="240" w:lineRule="auto"/>
        <w:ind w:left="428"/>
        <w:jc w:val="both"/>
        <w:rPr>
          <w:rFonts w:ascii="Arial" w:hAnsi="Arial" w:cs="Arial"/>
        </w:rPr>
      </w:pPr>
      <w:r w:rsidRPr="00916A61">
        <w:rPr>
          <w:rFonts w:ascii="Arial" w:hAnsi="Arial" w:cs="Arial"/>
        </w:rPr>
        <w:t xml:space="preserve">zusammen mit Jos. V.M. </w:t>
      </w:r>
      <w:proofErr w:type="spellStart"/>
      <w:r w:rsidRPr="00916A61">
        <w:rPr>
          <w:rFonts w:ascii="Arial" w:hAnsi="Arial" w:cs="Arial"/>
        </w:rPr>
        <w:t>Welie</w:t>
      </w:r>
      <w:proofErr w:type="spellEnd"/>
      <w:r w:rsidRPr="00916A61">
        <w:rPr>
          <w:rFonts w:ascii="Arial" w:hAnsi="Arial" w:cs="Arial"/>
        </w:rPr>
        <w:t xml:space="preserve">: Themenheft: „Medicine and </w:t>
      </w:r>
      <w:proofErr w:type="spellStart"/>
      <w:r w:rsidRPr="00916A61">
        <w:rPr>
          <w:rFonts w:ascii="Arial" w:hAnsi="Arial" w:cs="Arial"/>
        </w:rPr>
        <w:t>Aesthetics</w:t>
      </w:r>
      <w:proofErr w:type="spellEnd"/>
      <w:r w:rsidRPr="00916A61">
        <w:rPr>
          <w:rFonts w:ascii="Arial" w:hAnsi="Arial" w:cs="Arial"/>
        </w:rPr>
        <w:t xml:space="preserve">“. </w:t>
      </w:r>
      <w:r w:rsidRPr="00916A61">
        <w:rPr>
          <w:rFonts w:ascii="Arial" w:hAnsi="Arial" w:cs="Arial"/>
          <w:lang w:val="en-US"/>
        </w:rPr>
        <w:t>Medi</w:t>
      </w:r>
      <w:r w:rsidRPr="00916A61">
        <w:rPr>
          <w:rFonts w:ascii="Arial" w:hAnsi="Arial" w:cs="Arial"/>
          <w:lang w:val="en-US"/>
        </w:rPr>
        <w:softHyphen/>
        <w:t>cine, Health Care and Philosophy – A European Journal, 1999, Heft 2</w:t>
      </w:r>
    </w:p>
    <w:p w14:paraId="087832E1" w14:textId="77777777" w:rsidR="00997257" w:rsidRPr="00916A61" w:rsidRDefault="00997257" w:rsidP="00566A24">
      <w:pPr>
        <w:pStyle w:val="LITERATURVERZEICHNIS"/>
        <w:numPr>
          <w:ilvl w:val="0"/>
          <w:numId w:val="32"/>
        </w:numPr>
        <w:tabs>
          <w:tab w:val="clear" w:pos="709"/>
          <w:tab w:val="left" w:pos="426"/>
        </w:tabs>
        <w:spacing w:line="240" w:lineRule="auto"/>
        <w:ind w:left="428"/>
        <w:jc w:val="both"/>
        <w:rPr>
          <w:rFonts w:ascii="Arial" w:hAnsi="Arial" w:cs="Arial"/>
          <w:lang w:val="en-US"/>
        </w:rPr>
      </w:pPr>
      <w:proofErr w:type="spellStart"/>
      <w:r w:rsidRPr="00916A61">
        <w:rPr>
          <w:rFonts w:ascii="Arial" w:hAnsi="Arial" w:cs="Arial"/>
          <w:lang w:val="en-GB"/>
        </w:rPr>
        <w:t>zusammen</w:t>
      </w:r>
      <w:proofErr w:type="spellEnd"/>
      <w:r w:rsidRPr="00916A61">
        <w:rPr>
          <w:rFonts w:ascii="Arial" w:hAnsi="Arial" w:cs="Arial"/>
          <w:lang w:val="en-GB"/>
        </w:rPr>
        <w:t xml:space="preserve"> </w:t>
      </w:r>
      <w:proofErr w:type="spellStart"/>
      <w:r w:rsidRPr="00916A61">
        <w:rPr>
          <w:rFonts w:ascii="Arial" w:hAnsi="Arial" w:cs="Arial"/>
          <w:lang w:val="en-GB"/>
        </w:rPr>
        <w:t>mit</w:t>
      </w:r>
      <w:proofErr w:type="spellEnd"/>
      <w:r w:rsidRPr="00916A61">
        <w:rPr>
          <w:rFonts w:ascii="Arial" w:hAnsi="Arial" w:cs="Arial"/>
          <w:lang w:val="en-GB"/>
        </w:rPr>
        <w:t xml:space="preserve"> Jos V.M. </w:t>
      </w:r>
      <w:proofErr w:type="spellStart"/>
      <w:r w:rsidRPr="00916A61">
        <w:rPr>
          <w:rFonts w:ascii="Arial" w:hAnsi="Arial" w:cs="Arial"/>
          <w:lang w:val="en-GB"/>
        </w:rPr>
        <w:t>Welie</w:t>
      </w:r>
      <w:proofErr w:type="spellEnd"/>
      <w:r w:rsidRPr="00916A61">
        <w:rPr>
          <w:rFonts w:ascii="Arial" w:hAnsi="Arial" w:cs="Arial"/>
          <w:lang w:val="en-GB"/>
        </w:rPr>
        <w:t xml:space="preserve">: </w:t>
      </w:r>
      <w:proofErr w:type="spellStart"/>
      <w:r w:rsidRPr="00916A61">
        <w:rPr>
          <w:rFonts w:ascii="Arial" w:hAnsi="Arial" w:cs="Arial"/>
          <w:lang w:val="en-GB"/>
        </w:rPr>
        <w:t>Themenheft</w:t>
      </w:r>
      <w:proofErr w:type="spellEnd"/>
      <w:r w:rsidRPr="00916A61">
        <w:rPr>
          <w:rFonts w:ascii="Arial" w:hAnsi="Arial" w:cs="Arial"/>
          <w:lang w:val="en-GB"/>
        </w:rPr>
        <w:t xml:space="preserve">: „A Theory of </w:t>
      </w:r>
      <w:proofErr w:type="gramStart"/>
      <w:r w:rsidRPr="00916A61">
        <w:rPr>
          <w:rFonts w:ascii="Arial" w:hAnsi="Arial" w:cs="Arial"/>
          <w:lang w:val="en-GB"/>
        </w:rPr>
        <w:t>Practice“</w:t>
      </w:r>
      <w:proofErr w:type="gramEnd"/>
      <w:r w:rsidRPr="00916A61">
        <w:rPr>
          <w:rFonts w:ascii="Arial" w:hAnsi="Arial" w:cs="Arial"/>
          <w:lang w:val="en-GB"/>
        </w:rPr>
        <w:t>. Theo</w:t>
      </w:r>
      <w:r w:rsidRPr="00916A61">
        <w:rPr>
          <w:rFonts w:ascii="Arial" w:hAnsi="Arial" w:cs="Arial"/>
          <w:lang w:val="en-GB"/>
        </w:rPr>
        <w:softHyphen/>
        <w:t>retical Medicine and Bioethics, Heft 3, 1998</w:t>
      </w:r>
    </w:p>
    <w:p w14:paraId="0644A328" w14:textId="77777777" w:rsidR="00997257" w:rsidRPr="009F3109" w:rsidRDefault="00997257" w:rsidP="00566A24">
      <w:pPr>
        <w:pStyle w:val="LITERATURVERZEICHNIS"/>
        <w:numPr>
          <w:ilvl w:val="0"/>
          <w:numId w:val="32"/>
        </w:numPr>
        <w:tabs>
          <w:tab w:val="clear" w:pos="709"/>
          <w:tab w:val="left" w:pos="426"/>
        </w:tabs>
        <w:spacing w:line="240" w:lineRule="auto"/>
        <w:ind w:left="428"/>
        <w:jc w:val="both"/>
        <w:rPr>
          <w:rFonts w:ascii="Arial" w:hAnsi="Arial" w:cs="Arial"/>
        </w:rPr>
      </w:pPr>
      <w:r w:rsidRPr="00916A61">
        <w:rPr>
          <w:rFonts w:ascii="Arial" w:hAnsi="Arial" w:cs="Arial"/>
        </w:rPr>
        <w:t>Richard Koch: Auschwitz - Eine Feier für die Seelen der Toten. In: Claudia Wie</w:t>
      </w:r>
      <w:r w:rsidRPr="00916A61">
        <w:rPr>
          <w:rFonts w:ascii="Arial" w:hAnsi="Arial" w:cs="Arial"/>
        </w:rPr>
        <w:softHyphen/>
        <w:t>se</w:t>
      </w:r>
      <w:r w:rsidRPr="00916A61">
        <w:rPr>
          <w:rFonts w:ascii="Arial" w:hAnsi="Arial" w:cs="Arial"/>
        </w:rPr>
        <w:softHyphen/>
        <w:t xml:space="preserve">mann, Andreas </w:t>
      </w:r>
      <w:proofErr w:type="spellStart"/>
      <w:r w:rsidRPr="00916A61">
        <w:rPr>
          <w:rFonts w:ascii="Arial" w:hAnsi="Arial" w:cs="Arial"/>
        </w:rPr>
        <w:t>Frewer</w:t>
      </w:r>
      <w:proofErr w:type="spellEnd"/>
      <w:r w:rsidRPr="00916A61">
        <w:rPr>
          <w:rFonts w:ascii="Arial" w:hAnsi="Arial" w:cs="Arial"/>
        </w:rPr>
        <w:t xml:space="preserve"> (</w:t>
      </w:r>
      <w:proofErr w:type="spellStart"/>
      <w:r w:rsidRPr="00916A61">
        <w:rPr>
          <w:rFonts w:ascii="Arial" w:hAnsi="Arial" w:cs="Arial"/>
        </w:rPr>
        <w:t>Hg</w:t>
      </w:r>
      <w:proofErr w:type="spellEnd"/>
      <w:r w:rsidRPr="00916A61">
        <w:rPr>
          <w:rFonts w:ascii="Arial" w:hAnsi="Arial" w:cs="Arial"/>
        </w:rPr>
        <w:t xml:space="preserve">.) Medizin und Ethik im Zeichen von Auschwitz. 50 Jahre Nürnberger </w:t>
      </w:r>
      <w:proofErr w:type="spellStart"/>
      <w:r w:rsidR="009F3109" w:rsidRPr="009F3109">
        <w:rPr>
          <w:rFonts w:ascii="Arial" w:hAnsi="Arial" w:cs="Arial"/>
        </w:rPr>
        <w:t>Ä</w:t>
      </w:r>
      <w:r w:rsidRPr="009F3109">
        <w:rPr>
          <w:rFonts w:ascii="Arial" w:hAnsi="Arial" w:cs="Arial"/>
        </w:rPr>
        <w:t>rzteprozeß</w:t>
      </w:r>
      <w:proofErr w:type="spellEnd"/>
      <w:r w:rsidRPr="009F3109">
        <w:rPr>
          <w:rFonts w:ascii="Arial" w:hAnsi="Arial" w:cs="Arial"/>
        </w:rPr>
        <w:t>. Palm &amp; Enke, Erlangen Jena, 1996, S. 99-103, S. I-XVI</w:t>
      </w:r>
    </w:p>
    <w:p w14:paraId="1233D89A" w14:textId="77777777" w:rsidR="00997257" w:rsidRPr="00916A61" w:rsidRDefault="00997257" w:rsidP="00566A24">
      <w:pPr>
        <w:pStyle w:val="LITERATURVERZEICHNIS"/>
        <w:numPr>
          <w:ilvl w:val="0"/>
          <w:numId w:val="32"/>
        </w:numPr>
        <w:tabs>
          <w:tab w:val="clear" w:pos="709"/>
        </w:tabs>
        <w:spacing w:line="240" w:lineRule="auto"/>
        <w:ind w:left="428"/>
        <w:jc w:val="both"/>
        <w:rPr>
          <w:rFonts w:ascii="Arial" w:hAnsi="Arial" w:cs="Arial"/>
        </w:rPr>
      </w:pPr>
      <w:r w:rsidRPr="00916A61">
        <w:rPr>
          <w:rFonts w:ascii="Arial" w:hAnsi="Arial" w:cs="Arial"/>
        </w:rPr>
        <w:t xml:space="preserve">zusammen mit Jos V.M. </w:t>
      </w:r>
      <w:proofErr w:type="spellStart"/>
      <w:r w:rsidRPr="00916A61">
        <w:rPr>
          <w:rFonts w:ascii="Arial" w:hAnsi="Arial" w:cs="Arial"/>
        </w:rPr>
        <w:t>Welie</w:t>
      </w:r>
      <w:proofErr w:type="spellEnd"/>
      <w:r w:rsidRPr="00916A61">
        <w:rPr>
          <w:rFonts w:ascii="Arial" w:hAnsi="Arial" w:cs="Arial"/>
        </w:rPr>
        <w:t xml:space="preserve">: Themenheft: „Medicine </w:t>
      </w:r>
      <w:proofErr w:type="spellStart"/>
      <w:r w:rsidRPr="00916A61">
        <w:rPr>
          <w:rFonts w:ascii="Arial" w:hAnsi="Arial" w:cs="Arial"/>
        </w:rPr>
        <w:t>between</w:t>
      </w:r>
      <w:proofErr w:type="spellEnd"/>
      <w:r w:rsidRPr="00916A61">
        <w:rPr>
          <w:rFonts w:ascii="Arial" w:hAnsi="Arial" w:cs="Arial"/>
        </w:rPr>
        <w:t xml:space="preserve"> </w:t>
      </w:r>
      <w:proofErr w:type="spellStart"/>
      <w:r w:rsidRPr="00916A61">
        <w:rPr>
          <w:rFonts w:ascii="Arial" w:hAnsi="Arial" w:cs="Arial"/>
        </w:rPr>
        <w:t>Existen</w:t>
      </w:r>
      <w:r w:rsidRPr="00916A61">
        <w:rPr>
          <w:rFonts w:ascii="Arial" w:hAnsi="Arial" w:cs="Arial"/>
        </w:rPr>
        <w:softHyphen/>
        <w:t>tialism</w:t>
      </w:r>
      <w:proofErr w:type="spellEnd"/>
      <w:r w:rsidRPr="00916A61">
        <w:rPr>
          <w:rFonts w:ascii="Arial" w:hAnsi="Arial" w:cs="Arial"/>
        </w:rPr>
        <w:t xml:space="preserve"> and Postmodern Philosophy“. </w:t>
      </w:r>
      <w:proofErr w:type="spellStart"/>
      <w:r w:rsidRPr="00916A61">
        <w:rPr>
          <w:rFonts w:ascii="Arial" w:hAnsi="Arial" w:cs="Arial"/>
        </w:rPr>
        <w:t>Theoretical</w:t>
      </w:r>
      <w:proofErr w:type="spellEnd"/>
      <w:r w:rsidRPr="00916A61">
        <w:rPr>
          <w:rFonts w:ascii="Arial" w:hAnsi="Arial" w:cs="Arial"/>
        </w:rPr>
        <w:t xml:space="preserve"> Medicine Heft 3, 1994</w:t>
      </w:r>
    </w:p>
    <w:p w14:paraId="6A093FB8" w14:textId="77777777" w:rsidR="00997257" w:rsidRPr="00916A61" w:rsidRDefault="00997257" w:rsidP="00566A24">
      <w:pPr>
        <w:pStyle w:val="LITERATURVERZEICHNIS"/>
        <w:numPr>
          <w:ilvl w:val="0"/>
          <w:numId w:val="32"/>
        </w:numPr>
        <w:tabs>
          <w:tab w:val="clear" w:pos="709"/>
        </w:tabs>
        <w:spacing w:line="240" w:lineRule="auto"/>
        <w:ind w:left="428"/>
        <w:jc w:val="both"/>
        <w:rPr>
          <w:rFonts w:ascii="Arial" w:hAnsi="Arial" w:cs="Arial"/>
        </w:rPr>
      </w:pPr>
      <w:r w:rsidRPr="00916A61">
        <w:rPr>
          <w:rFonts w:ascii="Arial" w:hAnsi="Arial" w:cs="Arial"/>
        </w:rPr>
        <w:t>Gasteditor des "Diskussionsforums Medizinische Ethik" der "Wiener Medi</w:t>
      </w:r>
      <w:r w:rsidRPr="00916A61">
        <w:rPr>
          <w:rFonts w:ascii="Arial" w:hAnsi="Arial" w:cs="Arial"/>
        </w:rPr>
        <w:softHyphen/>
        <w:t>zini</w:t>
      </w:r>
      <w:r w:rsidRPr="00916A61">
        <w:rPr>
          <w:rFonts w:ascii="Arial" w:hAnsi="Arial" w:cs="Arial"/>
        </w:rPr>
        <w:softHyphen/>
        <w:t>schen Wochenschrift", Heft 11/12, 1993, Thema: „Die Verantwortung des Arztes“</w:t>
      </w:r>
    </w:p>
    <w:p w14:paraId="7FDE6363" w14:textId="77777777" w:rsidR="00997257" w:rsidRPr="00916A61" w:rsidRDefault="00997257" w:rsidP="00566A24">
      <w:pPr>
        <w:pStyle w:val="LITERATURVERZEICHNIS"/>
        <w:tabs>
          <w:tab w:val="clear" w:pos="709"/>
          <w:tab w:val="left" w:pos="426"/>
        </w:tabs>
        <w:spacing w:line="240" w:lineRule="auto"/>
        <w:ind w:left="-142" w:firstLine="0"/>
        <w:jc w:val="both"/>
        <w:rPr>
          <w:rFonts w:ascii="Arial" w:hAnsi="Arial" w:cs="Arial"/>
        </w:rPr>
      </w:pPr>
    </w:p>
    <w:p w14:paraId="1197BC3D" w14:textId="77777777" w:rsidR="00997257" w:rsidRPr="00916A61" w:rsidRDefault="00997257" w:rsidP="00566A24">
      <w:pPr>
        <w:pStyle w:val="LITERATURVERZEICHNIS"/>
        <w:tabs>
          <w:tab w:val="clear" w:pos="709"/>
          <w:tab w:val="left" w:pos="426"/>
        </w:tabs>
        <w:spacing w:line="240" w:lineRule="auto"/>
        <w:jc w:val="both"/>
        <w:rPr>
          <w:rFonts w:ascii="Arial" w:hAnsi="Arial" w:cs="Arial"/>
          <w:b/>
        </w:rPr>
      </w:pPr>
      <w:r w:rsidRPr="00916A61">
        <w:rPr>
          <w:rFonts w:ascii="Arial" w:hAnsi="Arial" w:cs="Arial"/>
          <w:b/>
        </w:rPr>
        <w:t>Herausgeber von online-Editionen</w:t>
      </w:r>
    </w:p>
    <w:p w14:paraId="051D1999" w14:textId="77777777" w:rsidR="00997257" w:rsidRPr="00916A61" w:rsidRDefault="00997257" w:rsidP="00566A24">
      <w:pPr>
        <w:pStyle w:val="LITERATURVERZEICHNIS"/>
        <w:numPr>
          <w:ilvl w:val="0"/>
          <w:numId w:val="33"/>
        </w:numPr>
        <w:tabs>
          <w:tab w:val="clear" w:pos="709"/>
          <w:tab w:val="left" w:pos="426"/>
        </w:tabs>
        <w:spacing w:line="240" w:lineRule="auto"/>
        <w:ind w:left="428"/>
        <w:jc w:val="both"/>
        <w:rPr>
          <w:rFonts w:ascii="Arial" w:hAnsi="Arial" w:cs="Arial"/>
        </w:rPr>
      </w:pPr>
      <w:r w:rsidRPr="00916A61">
        <w:rPr>
          <w:rStyle w:val="Fett"/>
          <w:rFonts w:ascii="Arial" w:hAnsi="Arial" w:cs="Arial"/>
          <w:b w:val="0"/>
          <w:bCs w:val="0"/>
        </w:rPr>
        <w:lastRenderedPageBreak/>
        <w:t xml:space="preserve">Brief Richard Kochs an Henry E. </w:t>
      </w:r>
      <w:proofErr w:type="spellStart"/>
      <w:r w:rsidRPr="00916A61">
        <w:rPr>
          <w:rStyle w:val="Fett"/>
          <w:rFonts w:ascii="Arial" w:hAnsi="Arial" w:cs="Arial"/>
          <w:b w:val="0"/>
          <w:bCs w:val="0"/>
        </w:rPr>
        <w:t>Sigerist</w:t>
      </w:r>
      <w:proofErr w:type="spellEnd"/>
      <w:r w:rsidRPr="00916A61">
        <w:rPr>
          <w:rStyle w:val="Fett"/>
          <w:rFonts w:ascii="Arial" w:hAnsi="Arial" w:cs="Arial"/>
          <w:b w:val="0"/>
          <w:bCs w:val="0"/>
        </w:rPr>
        <w:t xml:space="preserve"> vom 30.7.1945</w:t>
      </w:r>
      <w:r w:rsidRPr="00916A61">
        <w:rPr>
          <w:rFonts w:ascii="Arial" w:hAnsi="Arial" w:cs="Arial"/>
        </w:rPr>
        <w:t xml:space="preserve">. Mit einer Einleitung der Herausgeber. Hrsg. v. Frank Töpfer u. Urban Wiesing. Tübingen: Universität Tübingen 2005. - Online-Ressource: </w:t>
      </w:r>
      <w:hyperlink r:id="rId23" w:history="1">
        <w:r w:rsidRPr="00916A61">
          <w:rPr>
            <w:rStyle w:val="Hyperlink"/>
            <w:rFonts w:ascii="Arial" w:hAnsi="Arial" w:cs="Arial"/>
          </w:rPr>
          <w:t>http://w210.ub.uni-tuebingen.de/dbt/volltexte/2005/1677</w:t>
        </w:r>
      </w:hyperlink>
    </w:p>
    <w:p w14:paraId="486BC737" w14:textId="77777777" w:rsidR="00997257" w:rsidRPr="00916A61" w:rsidRDefault="00997257" w:rsidP="00566A24">
      <w:pPr>
        <w:pStyle w:val="LITERATURVERZEICHNIS"/>
        <w:numPr>
          <w:ilvl w:val="0"/>
          <w:numId w:val="33"/>
        </w:numPr>
        <w:tabs>
          <w:tab w:val="clear" w:pos="709"/>
          <w:tab w:val="left" w:pos="426"/>
        </w:tabs>
        <w:spacing w:line="240" w:lineRule="auto"/>
        <w:ind w:left="428"/>
        <w:jc w:val="both"/>
        <w:rPr>
          <w:rFonts w:ascii="Arial" w:hAnsi="Arial" w:cs="Arial"/>
        </w:rPr>
      </w:pPr>
      <w:r w:rsidRPr="00916A61">
        <w:rPr>
          <w:rStyle w:val="Fett"/>
          <w:rFonts w:ascii="Arial" w:hAnsi="Arial" w:cs="Arial"/>
          <w:b w:val="0"/>
          <w:bCs w:val="0"/>
        </w:rPr>
        <w:t>Richard Koch: Vom Lamarckismus, vom Hakenkreuz und von meinen Katzen</w:t>
      </w:r>
      <w:r w:rsidRPr="00916A61">
        <w:rPr>
          <w:rFonts w:ascii="Arial" w:hAnsi="Arial" w:cs="Arial"/>
        </w:rPr>
        <w:t xml:space="preserve">. Mit einer Einleitung der Herausgeber. Hrsg. v. Frank Töpfer u. Urban Wiesing. Tübingen: Universität Tübingen, 2005. - Online-Ressource: </w:t>
      </w:r>
      <w:hyperlink r:id="rId24" w:history="1">
        <w:r w:rsidRPr="00916A61">
          <w:rPr>
            <w:rStyle w:val="Hyperlink"/>
            <w:rFonts w:ascii="Arial" w:hAnsi="Arial" w:cs="Arial"/>
          </w:rPr>
          <w:t>http://w210.ub.uni-tuebingen.de/dbt/volltexte/2005/1680</w:t>
        </w:r>
      </w:hyperlink>
    </w:p>
    <w:p w14:paraId="69C67181" w14:textId="77777777" w:rsidR="00997257" w:rsidRPr="00916A61" w:rsidRDefault="00997257" w:rsidP="00566A24">
      <w:pPr>
        <w:pStyle w:val="LITERATURVERZEICHNIS"/>
        <w:numPr>
          <w:ilvl w:val="0"/>
          <w:numId w:val="33"/>
        </w:numPr>
        <w:tabs>
          <w:tab w:val="clear" w:pos="709"/>
          <w:tab w:val="left" w:pos="426"/>
        </w:tabs>
        <w:spacing w:line="240" w:lineRule="auto"/>
        <w:ind w:left="428"/>
        <w:jc w:val="both"/>
        <w:rPr>
          <w:rFonts w:ascii="Arial" w:hAnsi="Arial" w:cs="Arial"/>
        </w:rPr>
      </w:pPr>
      <w:r w:rsidRPr="00916A61">
        <w:rPr>
          <w:rFonts w:ascii="Arial" w:hAnsi="Arial" w:cs="Arial"/>
        </w:rPr>
        <w:t xml:space="preserve">Richard Koch: </w:t>
      </w:r>
      <w:r w:rsidRPr="00916A61">
        <w:rPr>
          <w:rStyle w:val="Fett"/>
          <w:rFonts w:ascii="Arial" w:hAnsi="Arial" w:cs="Arial"/>
          <w:b w:val="0"/>
          <w:bCs w:val="0"/>
        </w:rPr>
        <w:t xml:space="preserve">Über die </w:t>
      </w:r>
      <w:proofErr w:type="spellStart"/>
      <w:r w:rsidRPr="00916A61">
        <w:rPr>
          <w:rStyle w:val="Fett"/>
          <w:rFonts w:ascii="Arial" w:hAnsi="Arial" w:cs="Arial"/>
          <w:b w:val="0"/>
          <w:bCs w:val="0"/>
        </w:rPr>
        <w:t>Quadrigemina</w:t>
      </w:r>
      <w:proofErr w:type="spellEnd"/>
      <w:r w:rsidRPr="00916A61">
        <w:rPr>
          <w:rStyle w:val="Fett"/>
          <w:rFonts w:ascii="Arial" w:hAnsi="Arial" w:cs="Arial"/>
          <w:b w:val="0"/>
          <w:bCs w:val="0"/>
        </w:rPr>
        <w:t>-Theorie der Großhirnschaltung</w:t>
      </w:r>
      <w:r w:rsidRPr="00916A61">
        <w:rPr>
          <w:rFonts w:ascii="Arial" w:hAnsi="Arial" w:cs="Arial"/>
        </w:rPr>
        <w:t xml:space="preserve">: eine spekulative Untersuchung auf anatomischer Grundlage. Mit einer Einleitung von Pascal Gläser. Hrsg. v. Pascal Gläser, Frank Töpfer u. Urban Wiesing. Tübingen: Universität Tübingen 2005. - Online-Ressource: </w:t>
      </w:r>
      <w:hyperlink r:id="rId25" w:history="1">
        <w:r w:rsidRPr="00916A61">
          <w:rPr>
            <w:rStyle w:val="Hyperlink"/>
            <w:rFonts w:ascii="Arial" w:hAnsi="Arial" w:cs="Arial"/>
          </w:rPr>
          <w:t>http://w210.ub.uni-tuebingen.de/dbt/volltexte/2005/1687</w:t>
        </w:r>
      </w:hyperlink>
      <w:r w:rsidRPr="00916A61">
        <w:rPr>
          <w:rFonts w:ascii="Arial" w:hAnsi="Arial" w:cs="Arial"/>
        </w:rPr>
        <w:t>.</w:t>
      </w:r>
    </w:p>
    <w:p w14:paraId="7CFD4A9C" w14:textId="77777777" w:rsidR="00997257" w:rsidRDefault="00997257" w:rsidP="00566A24">
      <w:pPr>
        <w:pStyle w:val="LITERATURVERZEICHNIS"/>
        <w:tabs>
          <w:tab w:val="clear" w:pos="709"/>
          <w:tab w:val="left" w:pos="426"/>
        </w:tabs>
        <w:spacing w:line="240" w:lineRule="auto"/>
        <w:ind w:left="-142" w:firstLine="0"/>
        <w:jc w:val="both"/>
        <w:rPr>
          <w:rFonts w:ascii="Arial" w:hAnsi="Arial" w:cs="Arial"/>
        </w:rPr>
      </w:pPr>
    </w:p>
    <w:p w14:paraId="1C244054" w14:textId="77777777" w:rsidR="00760C93" w:rsidRDefault="00760C93" w:rsidP="00566A24">
      <w:pPr>
        <w:pStyle w:val="LITERATURVERZEICHNIS"/>
        <w:tabs>
          <w:tab w:val="clear" w:pos="709"/>
          <w:tab w:val="left" w:pos="426"/>
        </w:tabs>
        <w:spacing w:line="240" w:lineRule="auto"/>
        <w:ind w:left="-142" w:firstLine="0"/>
        <w:jc w:val="both"/>
        <w:rPr>
          <w:rFonts w:ascii="Arial" w:hAnsi="Arial" w:cs="Arial"/>
        </w:rPr>
      </w:pPr>
    </w:p>
    <w:p w14:paraId="35C4A185" w14:textId="77777777" w:rsidR="00760C93" w:rsidRPr="00916A61" w:rsidRDefault="00760C93" w:rsidP="00566A24">
      <w:pPr>
        <w:pStyle w:val="LITERATURVERZEICHNIS"/>
        <w:tabs>
          <w:tab w:val="clear" w:pos="709"/>
          <w:tab w:val="left" w:pos="426"/>
        </w:tabs>
        <w:spacing w:line="240" w:lineRule="auto"/>
        <w:ind w:left="-142" w:firstLine="0"/>
        <w:jc w:val="both"/>
        <w:rPr>
          <w:rFonts w:ascii="Arial" w:hAnsi="Arial" w:cs="Arial"/>
        </w:rPr>
      </w:pPr>
    </w:p>
    <w:p w14:paraId="53753E56" w14:textId="77777777" w:rsidR="00997257" w:rsidRPr="00916A61" w:rsidRDefault="00997257" w:rsidP="00566A24">
      <w:pPr>
        <w:pStyle w:val="LITERATURVERZEICHNIS"/>
        <w:tabs>
          <w:tab w:val="clear" w:pos="709"/>
          <w:tab w:val="left" w:pos="426"/>
        </w:tabs>
        <w:spacing w:line="240" w:lineRule="auto"/>
        <w:jc w:val="both"/>
        <w:rPr>
          <w:rFonts w:ascii="Arial" w:hAnsi="Arial" w:cs="Arial"/>
          <w:b/>
          <w:bCs/>
        </w:rPr>
      </w:pPr>
      <w:r w:rsidRPr="00916A61">
        <w:rPr>
          <w:rFonts w:ascii="Arial" w:hAnsi="Arial" w:cs="Arial"/>
          <w:b/>
          <w:bCs/>
        </w:rPr>
        <w:t>Zitierbare Abstracts</w:t>
      </w:r>
    </w:p>
    <w:p w14:paraId="53E54CF9" w14:textId="77777777" w:rsidR="00997257" w:rsidRPr="00916A61" w:rsidRDefault="00997257" w:rsidP="00566A24">
      <w:pPr>
        <w:pStyle w:val="LITERATURVERZEICHNIS"/>
        <w:numPr>
          <w:ilvl w:val="0"/>
          <w:numId w:val="6"/>
        </w:numPr>
        <w:tabs>
          <w:tab w:val="clear" w:pos="709"/>
          <w:tab w:val="left" w:pos="426"/>
        </w:tabs>
        <w:spacing w:line="240" w:lineRule="auto"/>
        <w:ind w:left="428"/>
        <w:jc w:val="both"/>
        <w:rPr>
          <w:rFonts w:ascii="Arial" w:hAnsi="Arial" w:cs="Arial"/>
        </w:rPr>
      </w:pPr>
      <w:r w:rsidRPr="00916A61">
        <w:rPr>
          <w:rFonts w:ascii="Arial" w:hAnsi="Arial" w:cs="Arial"/>
          <w:b/>
          <w:bCs/>
        </w:rPr>
        <w:t>U.W.,</w:t>
      </w:r>
      <w:r w:rsidRPr="00916A61">
        <w:rPr>
          <w:rFonts w:ascii="Arial" w:hAnsi="Arial" w:cs="Arial"/>
        </w:rPr>
        <w:t xml:space="preserve"> P. </w:t>
      </w:r>
      <w:proofErr w:type="spellStart"/>
      <w:r w:rsidRPr="00916A61">
        <w:rPr>
          <w:rFonts w:ascii="Arial" w:hAnsi="Arial" w:cs="Arial"/>
        </w:rPr>
        <w:t>Enck</w:t>
      </w:r>
      <w:proofErr w:type="spellEnd"/>
      <w:r w:rsidRPr="00916A61">
        <w:rPr>
          <w:rFonts w:ascii="Arial" w:hAnsi="Arial" w:cs="Arial"/>
        </w:rPr>
        <w:t xml:space="preserve">: Vom Placebo zum Pseudoplacebo. Psychotherapie, </w:t>
      </w:r>
      <w:proofErr w:type="spellStart"/>
      <w:r w:rsidRPr="00916A61">
        <w:rPr>
          <w:rFonts w:ascii="Arial" w:hAnsi="Arial" w:cs="Arial"/>
        </w:rPr>
        <w:t>Psychsomatik</w:t>
      </w:r>
      <w:proofErr w:type="spellEnd"/>
      <w:r w:rsidRPr="00916A61">
        <w:rPr>
          <w:rFonts w:ascii="Arial" w:hAnsi="Arial" w:cs="Arial"/>
        </w:rPr>
        <w:t xml:space="preserve"> Medizinische Psychologie 57 (2007), S. 110</w:t>
      </w:r>
    </w:p>
    <w:p w14:paraId="1EC6BD3B" w14:textId="77777777" w:rsidR="00997257" w:rsidRDefault="00997257" w:rsidP="00566A24">
      <w:pPr>
        <w:pStyle w:val="LITERATURVERZEICHNIS"/>
        <w:tabs>
          <w:tab w:val="clear" w:pos="709"/>
          <w:tab w:val="left" w:pos="426"/>
        </w:tabs>
        <w:spacing w:line="240" w:lineRule="auto"/>
        <w:ind w:left="-142" w:firstLine="0"/>
        <w:jc w:val="both"/>
        <w:rPr>
          <w:rFonts w:ascii="Arial" w:hAnsi="Arial" w:cs="Arial"/>
        </w:rPr>
      </w:pPr>
    </w:p>
    <w:p w14:paraId="495652EE" w14:textId="77777777" w:rsidR="00916A61" w:rsidRDefault="00916A61" w:rsidP="00566A24">
      <w:pPr>
        <w:pStyle w:val="LITERATURVERZEICHNIS"/>
        <w:tabs>
          <w:tab w:val="clear" w:pos="709"/>
          <w:tab w:val="left" w:pos="426"/>
        </w:tabs>
        <w:spacing w:line="240" w:lineRule="auto"/>
        <w:ind w:left="-142" w:firstLine="0"/>
        <w:jc w:val="both"/>
        <w:rPr>
          <w:rFonts w:ascii="Arial" w:hAnsi="Arial" w:cs="Arial"/>
        </w:rPr>
      </w:pPr>
    </w:p>
    <w:p w14:paraId="0FB84DC7" w14:textId="77777777" w:rsidR="00916A61" w:rsidRPr="00916A61" w:rsidRDefault="00916A61" w:rsidP="00566A24">
      <w:pPr>
        <w:pStyle w:val="LITERATURVERZEICHNIS"/>
        <w:tabs>
          <w:tab w:val="clear" w:pos="709"/>
          <w:tab w:val="left" w:pos="426"/>
        </w:tabs>
        <w:spacing w:line="240" w:lineRule="auto"/>
        <w:ind w:left="-142" w:firstLine="0"/>
        <w:jc w:val="both"/>
        <w:rPr>
          <w:rFonts w:ascii="Arial" w:hAnsi="Arial" w:cs="Arial"/>
        </w:rPr>
      </w:pPr>
    </w:p>
    <w:p w14:paraId="2C8C928D" w14:textId="77777777" w:rsidR="00997257" w:rsidRPr="00916A61" w:rsidRDefault="00997257" w:rsidP="00566A24">
      <w:pPr>
        <w:pStyle w:val="LITERATURVERZEICHNIS"/>
        <w:tabs>
          <w:tab w:val="clear" w:pos="709"/>
          <w:tab w:val="left" w:pos="426"/>
        </w:tabs>
        <w:spacing w:line="240" w:lineRule="auto"/>
        <w:ind w:left="426" w:hanging="568"/>
        <w:jc w:val="both"/>
        <w:outlineLvl w:val="0"/>
        <w:rPr>
          <w:rFonts w:ascii="Arial" w:hAnsi="Arial" w:cs="Arial"/>
          <w:b/>
        </w:rPr>
      </w:pPr>
      <w:r w:rsidRPr="00916A61">
        <w:rPr>
          <w:rFonts w:ascii="Arial" w:hAnsi="Arial" w:cs="Arial"/>
          <w:b/>
        </w:rPr>
        <w:t>Zeitschriften- und Reihenherausgeber:</w:t>
      </w:r>
    </w:p>
    <w:p w14:paraId="27DEFB19" w14:textId="77777777" w:rsidR="00997257" w:rsidRPr="00916A61" w:rsidRDefault="00997257" w:rsidP="00566A24">
      <w:pPr>
        <w:pStyle w:val="LITERATURVERZEICHNIS"/>
        <w:numPr>
          <w:ilvl w:val="0"/>
          <w:numId w:val="6"/>
        </w:numPr>
        <w:tabs>
          <w:tab w:val="clear" w:pos="709"/>
          <w:tab w:val="left" w:pos="426"/>
        </w:tabs>
        <w:spacing w:line="240" w:lineRule="auto"/>
        <w:ind w:left="428"/>
        <w:jc w:val="both"/>
        <w:rPr>
          <w:rFonts w:ascii="Arial" w:hAnsi="Arial" w:cs="Arial"/>
        </w:rPr>
      </w:pPr>
      <w:r w:rsidRPr="00916A61">
        <w:rPr>
          <w:rFonts w:ascii="Arial" w:hAnsi="Arial" w:cs="Arial"/>
        </w:rPr>
        <w:t>Mitglied des Editorial Board „Türkisches Jahrbuch – Studien zu Ethik und Recht in der Medizin“ (ab 2008)</w:t>
      </w:r>
    </w:p>
    <w:p w14:paraId="3053B9B0" w14:textId="77777777" w:rsidR="00997257" w:rsidRPr="00916A61" w:rsidRDefault="00997257" w:rsidP="00566A24">
      <w:pPr>
        <w:pStyle w:val="LITERATURVERZEICHNIS"/>
        <w:numPr>
          <w:ilvl w:val="0"/>
          <w:numId w:val="6"/>
        </w:numPr>
        <w:tabs>
          <w:tab w:val="clear" w:pos="709"/>
          <w:tab w:val="left" w:pos="426"/>
        </w:tabs>
        <w:spacing w:line="240" w:lineRule="auto"/>
        <w:ind w:left="428"/>
        <w:jc w:val="both"/>
        <w:rPr>
          <w:rFonts w:ascii="Arial" w:hAnsi="Arial" w:cs="Arial"/>
        </w:rPr>
      </w:pPr>
      <w:r w:rsidRPr="00916A61">
        <w:rPr>
          <w:rFonts w:ascii="Arial" w:hAnsi="Arial" w:cs="Arial"/>
        </w:rPr>
        <w:t>Mitglied des Herausgeberkreises „</w:t>
      </w:r>
      <w:proofErr w:type="spellStart"/>
      <w:r w:rsidRPr="00916A61">
        <w:rPr>
          <w:rFonts w:ascii="Arial" w:hAnsi="Arial" w:cs="Arial"/>
        </w:rPr>
        <w:t>Contubernium</w:t>
      </w:r>
      <w:proofErr w:type="spellEnd"/>
      <w:r w:rsidRPr="00916A61">
        <w:rPr>
          <w:rFonts w:ascii="Arial" w:hAnsi="Arial" w:cs="Arial"/>
        </w:rPr>
        <w:t xml:space="preserve"> – Tübinger Beiträge zur Universitäts- und Wissenschaftsgeschichte“ (ab 2003)</w:t>
      </w:r>
    </w:p>
    <w:p w14:paraId="170752FB" w14:textId="77777777" w:rsidR="00997257" w:rsidRPr="00916A61" w:rsidRDefault="00997257" w:rsidP="00566A24">
      <w:pPr>
        <w:pStyle w:val="LITERATURVERZEICHNIS"/>
        <w:numPr>
          <w:ilvl w:val="0"/>
          <w:numId w:val="6"/>
        </w:numPr>
        <w:tabs>
          <w:tab w:val="clear" w:pos="709"/>
          <w:tab w:val="left" w:pos="426"/>
        </w:tabs>
        <w:spacing w:line="240" w:lineRule="auto"/>
        <w:ind w:left="428"/>
        <w:jc w:val="both"/>
        <w:rPr>
          <w:rFonts w:ascii="Arial" w:hAnsi="Arial" w:cs="Arial"/>
        </w:rPr>
      </w:pPr>
      <w:r w:rsidRPr="00916A61">
        <w:rPr>
          <w:rFonts w:ascii="Arial" w:hAnsi="Arial" w:cs="Arial"/>
        </w:rPr>
        <w:t>Herausgeber der Beilage „Ethik in der Medizin“ im „Ärzteblatt Baden-Württem</w:t>
      </w:r>
      <w:r w:rsidRPr="00916A61">
        <w:rPr>
          <w:rFonts w:ascii="Arial" w:hAnsi="Arial" w:cs="Arial"/>
        </w:rPr>
        <w:softHyphen/>
        <w:t xml:space="preserve">berg“ (ab 2000, ab 2001 zus. mit Georg </w:t>
      </w:r>
      <w:proofErr w:type="spellStart"/>
      <w:r w:rsidRPr="00916A61">
        <w:rPr>
          <w:rFonts w:ascii="Arial" w:hAnsi="Arial" w:cs="Arial"/>
        </w:rPr>
        <w:t>Marckmann</w:t>
      </w:r>
      <w:proofErr w:type="spellEnd"/>
      <w:r w:rsidRPr="00916A61">
        <w:rPr>
          <w:rFonts w:ascii="Arial" w:hAnsi="Arial" w:cs="Arial"/>
        </w:rPr>
        <w:t>)</w:t>
      </w:r>
    </w:p>
    <w:p w14:paraId="0F0729F3" w14:textId="77777777" w:rsidR="00997257" w:rsidRPr="00916A61" w:rsidRDefault="00997257" w:rsidP="00566A24">
      <w:pPr>
        <w:pStyle w:val="LITERATURVERZEICHNIS"/>
        <w:numPr>
          <w:ilvl w:val="0"/>
          <w:numId w:val="6"/>
        </w:numPr>
        <w:tabs>
          <w:tab w:val="clear" w:pos="709"/>
          <w:tab w:val="left" w:pos="426"/>
        </w:tabs>
        <w:spacing w:line="240" w:lineRule="auto"/>
        <w:ind w:left="428"/>
        <w:jc w:val="both"/>
        <w:rPr>
          <w:rFonts w:ascii="Arial" w:hAnsi="Arial" w:cs="Arial"/>
        </w:rPr>
      </w:pPr>
      <w:r w:rsidRPr="00916A61">
        <w:rPr>
          <w:rFonts w:ascii="Arial" w:hAnsi="Arial" w:cs="Arial"/>
        </w:rPr>
        <w:t xml:space="preserve">Mitglied des wissenschaftlichen Beirates der „Zeitschrift für Ethik in der Medizin“ (ab 2000) </w:t>
      </w:r>
    </w:p>
    <w:p w14:paraId="20E0FCB0" w14:textId="77777777" w:rsidR="00997257" w:rsidRPr="00916A61" w:rsidRDefault="00997257" w:rsidP="00566A24">
      <w:pPr>
        <w:pStyle w:val="LITERATURVERZEICHNIS"/>
        <w:numPr>
          <w:ilvl w:val="0"/>
          <w:numId w:val="6"/>
        </w:numPr>
        <w:tabs>
          <w:tab w:val="clear" w:pos="709"/>
          <w:tab w:val="left" w:pos="426"/>
        </w:tabs>
        <w:spacing w:line="240" w:lineRule="auto"/>
        <w:ind w:left="428"/>
        <w:jc w:val="both"/>
        <w:rPr>
          <w:rFonts w:ascii="Arial" w:hAnsi="Arial" w:cs="Arial"/>
        </w:rPr>
      </w:pPr>
      <w:r w:rsidRPr="00916A61">
        <w:rPr>
          <w:rFonts w:ascii="Arial" w:hAnsi="Arial" w:cs="Arial"/>
        </w:rPr>
        <w:t>Im Auftrag des Vorstandes des „Arbeitskreises Medizinischer Ethik-Kom</w:t>
      </w:r>
      <w:r w:rsidRPr="00916A61">
        <w:rPr>
          <w:rFonts w:ascii="Arial" w:hAnsi="Arial" w:cs="Arial"/>
        </w:rPr>
        <w:softHyphen/>
        <w:t>missio</w:t>
      </w:r>
      <w:r w:rsidRPr="00916A61">
        <w:rPr>
          <w:rFonts w:ascii="Arial" w:hAnsi="Arial" w:cs="Arial"/>
        </w:rPr>
        <w:softHyphen/>
        <w:t>nen in der Bundesrepublik Deutschland“ Herausgeber der Reihe „Medizin-Ethik“ im Gustav-Fischer-Verlag bzw. Urban &amp; Fischer Verlag (1998-1999), im Schattauer Verlag ab 2000, im Deutschen Ärzteverlag ab 2001</w:t>
      </w:r>
      <w:r w:rsidR="00E41C5C">
        <w:rPr>
          <w:rFonts w:ascii="Arial" w:hAnsi="Arial" w:cs="Arial"/>
        </w:rPr>
        <w:t>, bis 2012</w:t>
      </w:r>
    </w:p>
    <w:p w14:paraId="724AA242" w14:textId="77777777" w:rsidR="00997257" w:rsidRPr="00916A61" w:rsidRDefault="00997257" w:rsidP="00566A24">
      <w:pPr>
        <w:pStyle w:val="LITERATURVERZEICHNIS"/>
        <w:numPr>
          <w:ilvl w:val="0"/>
          <w:numId w:val="6"/>
        </w:numPr>
        <w:tabs>
          <w:tab w:val="clear" w:pos="709"/>
          <w:tab w:val="left" w:pos="426"/>
        </w:tabs>
        <w:spacing w:line="240" w:lineRule="auto"/>
        <w:ind w:left="428"/>
        <w:jc w:val="both"/>
        <w:rPr>
          <w:rFonts w:ascii="Arial" w:hAnsi="Arial" w:cs="Arial"/>
        </w:rPr>
      </w:pPr>
      <w:r w:rsidRPr="00916A61">
        <w:rPr>
          <w:rFonts w:ascii="Arial" w:hAnsi="Arial" w:cs="Arial"/>
        </w:rPr>
        <w:lastRenderedPageBreak/>
        <w:t>Mitglied des wissenschaftlichen Beirates der „Zeitschrift für medizinische Ethik“ (seit 1998)</w:t>
      </w:r>
    </w:p>
    <w:p w14:paraId="343FB244" w14:textId="77777777" w:rsidR="00997257" w:rsidRPr="00916A61" w:rsidRDefault="00997257" w:rsidP="00566A24">
      <w:pPr>
        <w:pStyle w:val="LITERATURVERZEICHNIS"/>
        <w:numPr>
          <w:ilvl w:val="0"/>
          <w:numId w:val="6"/>
        </w:numPr>
        <w:tabs>
          <w:tab w:val="clear" w:pos="709"/>
          <w:tab w:val="left" w:pos="426"/>
        </w:tabs>
        <w:spacing w:line="240" w:lineRule="auto"/>
        <w:ind w:left="428"/>
        <w:jc w:val="both"/>
        <w:rPr>
          <w:rFonts w:ascii="Arial" w:hAnsi="Arial" w:cs="Arial"/>
        </w:rPr>
      </w:pPr>
      <w:r w:rsidRPr="00916A61">
        <w:rPr>
          <w:rFonts w:ascii="Arial" w:hAnsi="Arial" w:cs="Arial"/>
        </w:rPr>
        <w:t>Mitherausgeber der „Euroscreen Newsletters“ (1996-1999)</w:t>
      </w:r>
    </w:p>
    <w:p w14:paraId="0AA6B0F3" w14:textId="77777777" w:rsidR="00997257" w:rsidRPr="00916A61" w:rsidRDefault="00997257" w:rsidP="00566A24">
      <w:pPr>
        <w:pStyle w:val="LITERATURVERZEICHNIS"/>
        <w:numPr>
          <w:ilvl w:val="0"/>
          <w:numId w:val="6"/>
        </w:numPr>
        <w:tabs>
          <w:tab w:val="clear" w:pos="709"/>
          <w:tab w:val="left" w:pos="426"/>
        </w:tabs>
        <w:spacing w:line="240" w:lineRule="auto"/>
        <w:ind w:left="428"/>
        <w:jc w:val="both"/>
        <w:rPr>
          <w:rFonts w:ascii="Arial" w:hAnsi="Arial" w:cs="Arial"/>
        </w:rPr>
      </w:pPr>
      <w:r w:rsidRPr="00916A61">
        <w:rPr>
          <w:rFonts w:ascii="Arial" w:hAnsi="Arial" w:cs="Arial"/>
        </w:rPr>
        <w:t xml:space="preserve">zusammen mit Ludwig </w:t>
      </w:r>
      <w:proofErr w:type="spellStart"/>
      <w:r w:rsidRPr="00916A61">
        <w:rPr>
          <w:rFonts w:ascii="Arial" w:hAnsi="Arial" w:cs="Arial"/>
        </w:rPr>
        <w:t>Siep</w:t>
      </w:r>
      <w:proofErr w:type="spellEnd"/>
      <w:r w:rsidRPr="00916A61">
        <w:rPr>
          <w:rFonts w:ascii="Arial" w:hAnsi="Arial" w:cs="Arial"/>
        </w:rPr>
        <w:t xml:space="preserve"> und Nelly </w:t>
      </w:r>
      <w:proofErr w:type="spellStart"/>
      <w:r w:rsidRPr="00916A61">
        <w:rPr>
          <w:rFonts w:ascii="Arial" w:hAnsi="Arial" w:cs="Arial"/>
        </w:rPr>
        <w:t>Tsouyopoulos</w:t>
      </w:r>
      <w:proofErr w:type="spellEnd"/>
      <w:r w:rsidRPr="00916A61">
        <w:rPr>
          <w:rFonts w:ascii="Arial" w:hAnsi="Arial" w:cs="Arial"/>
          <w:vertAlign w:val="superscript"/>
        </w:rPr>
        <w:t>†</w:t>
      </w:r>
      <w:r w:rsidRPr="00916A61">
        <w:rPr>
          <w:rFonts w:ascii="Arial" w:hAnsi="Arial" w:cs="Arial"/>
        </w:rPr>
        <w:t xml:space="preserve"> (ab 2006 zusätzlich Giovanni Maio</w:t>
      </w:r>
      <w:r w:rsidR="00DF4685">
        <w:rPr>
          <w:rFonts w:ascii="Arial" w:hAnsi="Arial" w:cs="Arial"/>
        </w:rPr>
        <w:t xml:space="preserve">, ab 2016 für Ludwig </w:t>
      </w:r>
      <w:proofErr w:type="spellStart"/>
      <w:r w:rsidR="00DF4685">
        <w:rPr>
          <w:rFonts w:ascii="Arial" w:hAnsi="Arial" w:cs="Arial"/>
        </w:rPr>
        <w:t>Siep</w:t>
      </w:r>
      <w:proofErr w:type="spellEnd"/>
      <w:r w:rsidR="00DF4685">
        <w:rPr>
          <w:rFonts w:ascii="Arial" w:hAnsi="Arial" w:cs="Arial"/>
        </w:rPr>
        <w:t>: Matthias Bormuth</w:t>
      </w:r>
      <w:r w:rsidRPr="00916A61">
        <w:rPr>
          <w:rFonts w:ascii="Arial" w:hAnsi="Arial" w:cs="Arial"/>
        </w:rPr>
        <w:t>): Herausgeber der Buch</w:t>
      </w:r>
      <w:r w:rsidRPr="00916A61">
        <w:rPr>
          <w:rFonts w:ascii="Arial" w:hAnsi="Arial" w:cs="Arial"/>
        </w:rPr>
        <w:softHyphen/>
        <w:t xml:space="preserve">reihe "Medizin und Philosophie. Beiträge aus der Forschung" im </w:t>
      </w:r>
      <w:proofErr w:type="spellStart"/>
      <w:r w:rsidRPr="00916A61">
        <w:rPr>
          <w:rFonts w:ascii="Arial" w:hAnsi="Arial" w:cs="Arial"/>
        </w:rPr>
        <w:t>Frommann-Holzboog</w:t>
      </w:r>
      <w:proofErr w:type="spellEnd"/>
      <w:r w:rsidRPr="00916A61">
        <w:rPr>
          <w:rFonts w:ascii="Arial" w:hAnsi="Arial" w:cs="Arial"/>
        </w:rPr>
        <w:t xml:space="preserve"> Verlag, Stuttgart-Bad Cannstatt (seit 1995)</w:t>
      </w:r>
    </w:p>
    <w:p w14:paraId="37DF1060" w14:textId="77777777" w:rsidR="00997257" w:rsidRPr="00916A61" w:rsidRDefault="00997257" w:rsidP="00566A24">
      <w:pPr>
        <w:pStyle w:val="LITERATURVERZEICHNIS"/>
        <w:numPr>
          <w:ilvl w:val="0"/>
          <w:numId w:val="6"/>
        </w:numPr>
        <w:tabs>
          <w:tab w:val="clear" w:pos="709"/>
          <w:tab w:val="left" w:pos="426"/>
        </w:tabs>
        <w:spacing w:line="240" w:lineRule="auto"/>
        <w:ind w:left="428"/>
        <w:jc w:val="both"/>
        <w:rPr>
          <w:rFonts w:ascii="Arial" w:hAnsi="Arial" w:cs="Arial"/>
          <w:lang w:val="en-US"/>
        </w:rPr>
      </w:pPr>
      <w:proofErr w:type="spellStart"/>
      <w:r w:rsidRPr="00916A61">
        <w:rPr>
          <w:rFonts w:ascii="Arial" w:hAnsi="Arial" w:cs="Arial"/>
          <w:lang w:val="en-GB"/>
        </w:rPr>
        <w:t>Mitglied</w:t>
      </w:r>
      <w:proofErr w:type="spellEnd"/>
      <w:r w:rsidRPr="00916A61">
        <w:rPr>
          <w:rFonts w:ascii="Arial" w:hAnsi="Arial" w:cs="Arial"/>
          <w:lang w:val="en-GB"/>
        </w:rPr>
        <w:t xml:space="preserve"> des Editorial-Board der </w:t>
      </w:r>
      <w:proofErr w:type="spellStart"/>
      <w:r w:rsidRPr="00916A61">
        <w:rPr>
          <w:rFonts w:ascii="Arial" w:hAnsi="Arial" w:cs="Arial"/>
          <w:lang w:val="en-GB"/>
        </w:rPr>
        <w:t>Zeitschrift</w:t>
      </w:r>
      <w:proofErr w:type="spellEnd"/>
      <w:r w:rsidRPr="00916A61">
        <w:rPr>
          <w:rFonts w:ascii="Arial" w:hAnsi="Arial" w:cs="Arial"/>
          <w:lang w:val="en-GB"/>
        </w:rPr>
        <w:t xml:space="preserve"> „Medicine, Health Care and Philoso</w:t>
      </w:r>
      <w:r w:rsidRPr="00916A61">
        <w:rPr>
          <w:rFonts w:ascii="Arial" w:hAnsi="Arial" w:cs="Arial"/>
          <w:lang w:val="en-GB"/>
        </w:rPr>
        <w:softHyphen/>
        <w:t xml:space="preserve">phy - A European Journal”, </w:t>
      </w:r>
      <w:r w:rsidR="00E41C5C">
        <w:rPr>
          <w:rFonts w:ascii="Arial" w:hAnsi="Arial" w:cs="Arial"/>
          <w:lang w:val="en-GB"/>
        </w:rPr>
        <w:t>Kluwer Academic Publisher (</w:t>
      </w:r>
      <w:r w:rsidRPr="00916A61">
        <w:rPr>
          <w:rFonts w:ascii="Arial" w:hAnsi="Arial" w:cs="Arial"/>
          <w:lang w:val="en-GB"/>
        </w:rPr>
        <w:t>1997</w:t>
      </w:r>
      <w:r w:rsidR="00E41C5C">
        <w:rPr>
          <w:rFonts w:ascii="Arial" w:hAnsi="Arial" w:cs="Arial"/>
          <w:lang w:val="en-GB"/>
        </w:rPr>
        <w:t>-2017</w:t>
      </w:r>
      <w:r w:rsidRPr="00916A61">
        <w:rPr>
          <w:rFonts w:ascii="Arial" w:hAnsi="Arial" w:cs="Arial"/>
          <w:lang w:val="en-GB"/>
        </w:rPr>
        <w:t>)</w:t>
      </w:r>
    </w:p>
    <w:p w14:paraId="03841243" w14:textId="77777777" w:rsidR="00997257" w:rsidRPr="00916A61" w:rsidRDefault="00997257" w:rsidP="00566A24">
      <w:pPr>
        <w:pStyle w:val="LITERATURVERZEICHNIS"/>
        <w:numPr>
          <w:ilvl w:val="0"/>
          <w:numId w:val="6"/>
        </w:numPr>
        <w:tabs>
          <w:tab w:val="clear" w:pos="709"/>
          <w:tab w:val="left" w:pos="426"/>
        </w:tabs>
        <w:spacing w:line="240" w:lineRule="auto"/>
        <w:ind w:left="428"/>
        <w:jc w:val="both"/>
        <w:rPr>
          <w:rFonts w:ascii="Arial" w:hAnsi="Arial" w:cs="Arial"/>
          <w:lang w:val="en-US"/>
        </w:rPr>
      </w:pPr>
      <w:r w:rsidRPr="00916A61">
        <w:rPr>
          <w:rFonts w:ascii="Arial" w:hAnsi="Arial" w:cs="Arial"/>
        </w:rPr>
        <w:t xml:space="preserve">Mitherausgeber der Zeitschrift „European Philosophy </w:t>
      </w:r>
      <w:proofErr w:type="spellStart"/>
      <w:r w:rsidRPr="00916A61">
        <w:rPr>
          <w:rFonts w:ascii="Arial" w:hAnsi="Arial" w:cs="Arial"/>
        </w:rPr>
        <w:t>of</w:t>
      </w:r>
      <w:proofErr w:type="spellEnd"/>
      <w:r w:rsidRPr="00916A61">
        <w:rPr>
          <w:rFonts w:ascii="Arial" w:hAnsi="Arial" w:cs="Arial"/>
        </w:rPr>
        <w:t xml:space="preserve"> Medicine and Health Care“ (1994-1997)</w:t>
      </w:r>
    </w:p>
    <w:p w14:paraId="7CBD5094" w14:textId="77777777" w:rsidR="00916A61" w:rsidRDefault="00916A61" w:rsidP="00566A24">
      <w:pPr>
        <w:pStyle w:val="LITERATURVERZEICHNIS"/>
        <w:tabs>
          <w:tab w:val="clear" w:pos="709"/>
          <w:tab w:val="left" w:pos="426"/>
        </w:tabs>
        <w:spacing w:line="240" w:lineRule="auto"/>
        <w:jc w:val="both"/>
        <w:rPr>
          <w:rFonts w:ascii="Arial" w:hAnsi="Arial" w:cs="Arial"/>
          <w:lang w:val="en-US"/>
        </w:rPr>
      </w:pPr>
    </w:p>
    <w:p w14:paraId="05C93F78" w14:textId="77777777" w:rsidR="00A761F0" w:rsidRDefault="00A761F0" w:rsidP="00566A24">
      <w:pPr>
        <w:pStyle w:val="LITERATURVERZEICHNIS"/>
        <w:tabs>
          <w:tab w:val="clear" w:pos="709"/>
          <w:tab w:val="left" w:pos="426"/>
        </w:tabs>
        <w:spacing w:line="240" w:lineRule="auto"/>
        <w:jc w:val="both"/>
        <w:rPr>
          <w:rFonts w:ascii="Arial" w:hAnsi="Arial" w:cs="Arial"/>
          <w:lang w:val="en-US"/>
        </w:rPr>
      </w:pPr>
    </w:p>
    <w:p w14:paraId="1494A242" w14:textId="77777777" w:rsidR="00A761F0" w:rsidRDefault="00A761F0" w:rsidP="00566A24">
      <w:pPr>
        <w:pStyle w:val="LITERATURVERZEICHNIS"/>
        <w:tabs>
          <w:tab w:val="clear" w:pos="709"/>
          <w:tab w:val="left" w:pos="426"/>
        </w:tabs>
        <w:spacing w:line="240" w:lineRule="auto"/>
        <w:jc w:val="both"/>
        <w:rPr>
          <w:rFonts w:ascii="Arial" w:hAnsi="Arial" w:cs="Arial"/>
          <w:lang w:val="en-US"/>
        </w:rPr>
      </w:pPr>
    </w:p>
    <w:p w14:paraId="25217247" w14:textId="77777777" w:rsidR="00A761F0" w:rsidRDefault="00A761F0" w:rsidP="00566A24">
      <w:pPr>
        <w:pStyle w:val="LITERATURVERZEICHNIS"/>
        <w:tabs>
          <w:tab w:val="clear" w:pos="709"/>
          <w:tab w:val="left" w:pos="426"/>
        </w:tabs>
        <w:spacing w:line="240" w:lineRule="auto"/>
        <w:jc w:val="both"/>
        <w:rPr>
          <w:rFonts w:ascii="Arial" w:hAnsi="Arial" w:cs="Arial"/>
          <w:lang w:val="en-US"/>
        </w:rPr>
      </w:pPr>
    </w:p>
    <w:p w14:paraId="0F29DF65" w14:textId="77777777" w:rsidR="00A761F0" w:rsidRDefault="00A761F0" w:rsidP="00566A24">
      <w:pPr>
        <w:pStyle w:val="LITERATURVERZEICHNIS"/>
        <w:tabs>
          <w:tab w:val="clear" w:pos="709"/>
          <w:tab w:val="left" w:pos="426"/>
        </w:tabs>
        <w:spacing w:line="240" w:lineRule="auto"/>
        <w:jc w:val="both"/>
        <w:rPr>
          <w:rFonts w:ascii="Arial" w:hAnsi="Arial" w:cs="Arial"/>
          <w:lang w:val="en-US"/>
        </w:rPr>
      </w:pPr>
    </w:p>
    <w:p w14:paraId="546BD1C0" w14:textId="77777777" w:rsidR="00A761F0" w:rsidRPr="00916A61" w:rsidRDefault="00A761F0" w:rsidP="00566A24">
      <w:pPr>
        <w:pStyle w:val="LITERATURVERZEICHNIS"/>
        <w:tabs>
          <w:tab w:val="clear" w:pos="709"/>
          <w:tab w:val="left" w:pos="426"/>
        </w:tabs>
        <w:spacing w:line="240" w:lineRule="auto"/>
        <w:jc w:val="both"/>
        <w:rPr>
          <w:rFonts w:ascii="Arial" w:hAnsi="Arial" w:cs="Arial"/>
          <w:lang w:val="en-US"/>
        </w:rPr>
      </w:pPr>
    </w:p>
    <w:p w14:paraId="475A8519" w14:textId="77777777" w:rsidR="007F4FA0" w:rsidRDefault="007F4FA0" w:rsidP="00566A24">
      <w:pPr>
        <w:spacing w:line="240" w:lineRule="auto"/>
        <w:rPr>
          <w:rFonts w:ascii="Arial" w:eastAsia="Times New Roman" w:hAnsi="Arial" w:cs="Arial"/>
          <w:b/>
          <w:sz w:val="24"/>
          <w:szCs w:val="20"/>
          <w:lang w:eastAsia="de-DE"/>
        </w:rPr>
      </w:pPr>
    </w:p>
    <w:sectPr w:rsidR="007F4FA0" w:rsidSect="009A3569">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57922" w14:textId="77777777" w:rsidR="008266C5" w:rsidRDefault="008266C5" w:rsidP="007F4FA0">
      <w:pPr>
        <w:spacing w:after="0" w:line="240" w:lineRule="auto"/>
      </w:pPr>
      <w:r>
        <w:separator/>
      </w:r>
    </w:p>
  </w:endnote>
  <w:endnote w:type="continuationSeparator" w:id="0">
    <w:p w14:paraId="2CF9D679" w14:textId="77777777" w:rsidR="008266C5" w:rsidRDefault="008266C5" w:rsidP="007F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ato-Bold">
    <w:altName w:val="Yu Gothic"/>
    <w:panose1 w:val="00000000000000000000"/>
    <w:charset w:val="80"/>
    <w:family w:val="auto"/>
    <w:notTrueType/>
    <w:pitch w:val="default"/>
    <w:sig w:usb0="00000001" w:usb1="08070000" w:usb2="00000010" w:usb3="00000000" w:csb0="00020000" w:csb1="00000000"/>
  </w:font>
  <w:font w:name="AdvTT1875e499+2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7981"/>
      <w:docPartObj>
        <w:docPartGallery w:val="Page Numbers (Bottom of Page)"/>
        <w:docPartUnique/>
      </w:docPartObj>
    </w:sdtPr>
    <w:sdtEndPr/>
    <w:sdtContent>
      <w:p w14:paraId="538C120D" w14:textId="77777777" w:rsidR="00C74AFF" w:rsidRDefault="00C74AFF">
        <w:pPr>
          <w:pStyle w:val="Fuzeile"/>
          <w:jc w:val="center"/>
        </w:pPr>
        <w:r>
          <w:fldChar w:fldCharType="begin"/>
        </w:r>
        <w:r>
          <w:instrText xml:space="preserve"> PAGE   \* MERGEFORMAT </w:instrText>
        </w:r>
        <w:r>
          <w:fldChar w:fldCharType="separate"/>
        </w:r>
        <w:r>
          <w:rPr>
            <w:noProof/>
          </w:rPr>
          <w:t>22</w:t>
        </w:r>
        <w:r>
          <w:rPr>
            <w:noProof/>
          </w:rPr>
          <w:fldChar w:fldCharType="end"/>
        </w:r>
      </w:p>
    </w:sdtContent>
  </w:sdt>
  <w:p w14:paraId="3F9D6480" w14:textId="77777777" w:rsidR="00C74AFF" w:rsidRDefault="00C74A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38B8A" w14:textId="77777777" w:rsidR="008266C5" w:rsidRDefault="008266C5" w:rsidP="007F4FA0">
      <w:pPr>
        <w:spacing w:after="0" w:line="240" w:lineRule="auto"/>
      </w:pPr>
      <w:r>
        <w:separator/>
      </w:r>
    </w:p>
  </w:footnote>
  <w:footnote w:type="continuationSeparator" w:id="0">
    <w:p w14:paraId="4A9CDA04" w14:textId="77777777" w:rsidR="008266C5" w:rsidRDefault="008266C5" w:rsidP="007F4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A12"/>
    <w:multiLevelType w:val="hybridMultilevel"/>
    <w:tmpl w:val="1C124DEA"/>
    <w:lvl w:ilvl="0" w:tplc="D6C4DADA">
      <w:numFmt w:val="bullet"/>
      <w:lvlText w:val="-"/>
      <w:lvlJc w:val="left"/>
      <w:pPr>
        <w:ind w:left="2136" w:hanging="360"/>
      </w:pPr>
      <w:rPr>
        <w:rFonts w:ascii="Times New Roman" w:eastAsia="Times New Roman" w:hAnsi="Times New Roman" w:cs="Times New Roman"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 w15:restartNumberingAfterBreak="0">
    <w:nsid w:val="03156E91"/>
    <w:multiLevelType w:val="hybridMultilevel"/>
    <w:tmpl w:val="EB76999E"/>
    <w:lvl w:ilvl="0" w:tplc="D6C4DAD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2077A"/>
    <w:multiLevelType w:val="hybridMultilevel"/>
    <w:tmpl w:val="EDDA83A2"/>
    <w:lvl w:ilvl="0" w:tplc="D6C4DAD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62D47"/>
    <w:multiLevelType w:val="hybridMultilevel"/>
    <w:tmpl w:val="7D629E7E"/>
    <w:lvl w:ilvl="0" w:tplc="AB044618">
      <w:start w:val="2"/>
      <w:numFmt w:val="bullet"/>
      <w:lvlText w:val="-"/>
      <w:lvlJc w:val="left"/>
      <w:pPr>
        <w:tabs>
          <w:tab w:val="num" w:pos="830"/>
        </w:tabs>
        <w:ind w:left="830" w:hanging="495"/>
      </w:pPr>
      <w:rPr>
        <w:rFonts w:ascii="Times" w:eastAsia="Times New Roman" w:hAnsi="Times" w:hint="default"/>
      </w:rPr>
    </w:lvl>
    <w:lvl w:ilvl="1" w:tplc="04070003">
      <w:start w:val="1"/>
      <w:numFmt w:val="bullet"/>
      <w:lvlText w:val="o"/>
      <w:lvlJc w:val="left"/>
      <w:pPr>
        <w:tabs>
          <w:tab w:val="num" w:pos="1775"/>
        </w:tabs>
        <w:ind w:left="1775" w:hanging="360"/>
      </w:pPr>
      <w:rPr>
        <w:rFonts w:ascii="Courier New" w:hAnsi="Courier New" w:cs="Courier New" w:hint="default"/>
      </w:rPr>
    </w:lvl>
    <w:lvl w:ilvl="2" w:tplc="04070005">
      <w:start w:val="1"/>
      <w:numFmt w:val="bullet"/>
      <w:lvlText w:val=""/>
      <w:lvlJc w:val="left"/>
      <w:pPr>
        <w:tabs>
          <w:tab w:val="num" w:pos="2495"/>
        </w:tabs>
        <w:ind w:left="2495" w:hanging="360"/>
      </w:pPr>
      <w:rPr>
        <w:rFonts w:ascii="Wingdings" w:hAnsi="Wingdings" w:cs="Times New Roman" w:hint="default"/>
      </w:rPr>
    </w:lvl>
    <w:lvl w:ilvl="3" w:tplc="04070001">
      <w:start w:val="1"/>
      <w:numFmt w:val="bullet"/>
      <w:lvlText w:val=""/>
      <w:lvlJc w:val="left"/>
      <w:pPr>
        <w:tabs>
          <w:tab w:val="num" w:pos="3215"/>
        </w:tabs>
        <w:ind w:left="3215" w:hanging="360"/>
      </w:pPr>
      <w:rPr>
        <w:rFonts w:ascii="Symbol" w:hAnsi="Symbol" w:cs="Times New Roman" w:hint="default"/>
      </w:rPr>
    </w:lvl>
    <w:lvl w:ilvl="4" w:tplc="04070003">
      <w:start w:val="1"/>
      <w:numFmt w:val="bullet"/>
      <w:lvlText w:val="o"/>
      <w:lvlJc w:val="left"/>
      <w:pPr>
        <w:tabs>
          <w:tab w:val="num" w:pos="3935"/>
        </w:tabs>
        <w:ind w:left="3935" w:hanging="360"/>
      </w:pPr>
      <w:rPr>
        <w:rFonts w:ascii="Courier New" w:hAnsi="Courier New" w:cs="Courier New" w:hint="default"/>
      </w:rPr>
    </w:lvl>
    <w:lvl w:ilvl="5" w:tplc="04070005">
      <w:start w:val="1"/>
      <w:numFmt w:val="bullet"/>
      <w:lvlText w:val=""/>
      <w:lvlJc w:val="left"/>
      <w:pPr>
        <w:tabs>
          <w:tab w:val="num" w:pos="4655"/>
        </w:tabs>
        <w:ind w:left="4655" w:hanging="360"/>
      </w:pPr>
      <w:rPr>
        <w:rFonts w:ascii="Wingdings" w:hAnsi="Wingdings" w:cs="Times New Roman" w:hint="default"/>
      </w:rPr>
    </w:lvl>
    <w:lvl w:ilvl="6" w:tplc="04070001">
      <w:start w:val="1"/>
      <w:numFmt w:val="bullet"/>
      <w:lvlText w:val=""/>
      <w:lvlJc w:val="left"/>
      <w:pPr>
        <w:tabs>
          <w:tab w:val="num" w:pos="5375"/>
        </w:tabs>
        <w:ind w:left="5375" w:hanging="360"/>
      </w:pPr>
      <w:rPr>
        <w:rFonts w:ascii="Symbol" w:hAnsi="Symbol" w:cs="Times New Roman" w:hint="default"/>
      </w:rPr>
    </w:lvl>
    <w:lvl w:ilvl="7" w:tplc="04070003">
      <w:start w:val="1"/>
      <w:numFmt w:val="bullet"/>
      <w:lvlText w:val="o"/>
      <w:lvlJc w:val="left"/>
      <w:pPr>
        <w:tabs>
          <w:tab w:val="num" w:pos="6095"/>
        </w:tabs>
        <w:ind w:left="6095" w:hanging="360"/>
      </w:pPr>
      <w:rPr>
        <w:rFonts w:ascii="Courier New" w:hAnsi="Courier New" w:cs="Courier New" w:hint="default"/>
      </w:rPr>
    </w:lvl>
    <w:lvl w:ilvl="8" w:tplc="04070005">
      <w:start w:val="1"/>
      <w:numFmt w:val="bullet"/>
      <w:lvlText w:val=""/>
      <w:lvlJc w:val="left"/>
      <w:pPr>
        <w:tabs>
          <w:tab w:val="num" w:pos="6815"/>
        </w:tabs>
        <w:ind w:left="6815" w:hanging="360"/>
      </w:pPr>
      <w:rPr>
        <w:rFonts w:ascii="Wingdings" w:hAnsi="Wingdings" w:cs="Times New Roman" w:hint="default"/>
      </w:rPr>
    </w:lvl>
  </w:abstractNum>
  <w:abstractNum w:abstractNumId="4" w15:restartNumberingAfterBreak="0">
    <w:nsid w:val="12E463F1"/>
    <w:multiLevelType w:val="hybridMultilevel"/>
    <w:tmpl w:val="B03A204C"/>
    <w:lvl w:ilvl="0" w:tplc="D6C4DADA">
      <w:numFmt w:val="bullet"/>
      <w:lvlText w:val="-"/>
      <w:lvlJc w:val="left"/>
      <w:pPr>
        <w:ind w:left="777" w:hanging="360"/>
      </w:pPr>
      <w:rPr>
        <w:rFonts w:ascii="Times New Roman" w:eastAsia="Times New Roman" w:hAnsi="Times New Roman" w:cs="Times New Roman"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31D689C"/>
    <w:multiLevelType w:val="singleLevel"/>
    <w:tmpl w:val="069AA28E"/>
    <w:lvl w:ilvl="0">
      <w:start w:val="1"/>
      <w:numFmt w:val="bullet"/>
      <w:lvlText w:val="-"/>
      <w:lvlJc w:val="left"/>
      <w:pPr>
        <w:tabs>
          <w:tab w:val="num" w:pos="396"/>
        </w:tabs>
        <w:ind w:left="396" w:hanging="396"/>
      </w:pPr>
      <w:rPr>
        <w:rFonts w:hint="default"/>
      </w:rPr>
    </w:lvl>
  </w:abstractNum>
  <w:abstractNum w:abstractNumId="6" w15:restartNumberingAfterBreak="0">
    <w:nsid w:val="1BBD4578"/>
    <w:multiLevelType w:val="singleLevel"/>
    <w:tmpl w:val="A3882798"/>
    <w:lvl w:ilvl="0">
      <w:start w:val="3"/>
      <w:numFmt w:val="bullet"/>
      <w:lvlText w:val="-"/>
      <w:lvlJc w:val="left"/>
      <w:pPr>
        <w:tabs>
          <w:tab w:val="num" w:pos="396"/>
        </w:tabs>
        <w:ind w:left="396" w:hanging="396"/>
      </w:pPr>
      <w:rPr>
        <w:rFonts w:hint="default"/>
      </w:rPr>
    </w:lvl>
  </w:abstractNum>
  <w:abstractNum w:abstractNumId="7" w15:restartNumberingAfterBreak="0">
    <w:nsid w:val="1BCA5BA6"/>
    <w:multiLevelType w:val="singleLevel"/>
    <w:tmpl w:val="A942D0A0"/>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1BD73D1A"/>
    <w:multiLevelType w:val="hybridMultilevel"/>
    <w:tmpl w:val="9578921C"/>
    <w:lvl w:ilvl="0" w:tplc="D6C4DAD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376B9"/>
    <w:multiLevelType w:val="hybridMultilevel"/>
    <w:tmpl w:val="06D0BC7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1602947"/>
    <w:multiLevelType w:val="hybridMultilevel"/>
    <w:tmpl w:val="6B3A1E9E"/>
    <w:lvl w:ilvl="0" w:tplc="D6C4DAD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F02F2B"/>
    <w:multiLevelType w:val="hybridMultilevel"/>
    <w:tmpl w:val="C8481046"/>
    <w:lvl w:ilvl="0" w:tplc="D6C4DADA">
      <w:numFmt w:val="bullet"/>
      <w:lvlText w:val="-"/>
      <w:lvlJc w:val="left"/>
      <w:pPr>
        <w:ind w:left="2136" w:hanging="360"/>
      </w:pPr>
      <w:rPr>
        <w:rFonts w:ascii="Times New Roman" w:eastAsia="Times New Roman" w:hAnsi="Times New Roman" w:cs="Times New Roman"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2" w15:restartNumberingAfterBreak="0">
    <w:nsid w:val="2440727B"/>
    <w:multiLevelType w:val="hybridMultilevel"/>
    <w:tmpl w:val="77E633F8"/>
    <w:lvl w:ilvl="0" w:tplc="D6C4DADA">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27830"/>
    <w:multiLevelType w:val="singleLevel"/>
    <w:tmpl w:val="53684900"/>
    <w:lvl w:ilvl="0">
      <w:numFmt w:val="bullet"/>
      <w:lvlText w:val="-"/>
      <w:lvlJc w:val="left"/>
      <w:pPr>
        <w:tabs>
          <w:tab w:val="num" w:pos="396"/>
        </w:tabs>
        <w:ind w:left="396" w:hanging="396"/>
      </w:pPr>
      <w:rPr>
        <w:rFonts w:hint="default"/>
      </w:rPr>
    </w:lvl>
  </w:abstractNum>
  <w:abstractNum w:abstractNumId="14" w15:restartNumberingAfterBreak="0">
    <w:nsid w:val="2E385FC1"/>
    <w:multiLevelType w:val="hybridMultilevel"/>
    <w:tmpl w:val="EDDE125C"/>
    <w:lvl w:ilvl="0" w:tplc="C3BE02C0">
      <w:numFmt w:val="bullet"/>
      <w:lvlText w:val="-"/>
      <w:lvlJc w:val="left"/>
      <w:pPr>
        <w:tabs>
          <w:tab w:val="num" w:pos="510"/>
        </w:tabs>
        <w:ind w:left="512" w:hanging="360"/>
      </w:pPr>
      <w:rPr>
        <w:rFonts w:ascii="Times New Roman" w:eastAsia="Times New Roman" w:hAnsi="Times New Roman" w:cs="Times New Roman"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2F8D6320"/>
    <w:multiLevelType w:val="hybridMultilevel"/>
    <w:tmpl w:val="0A469EBC"/>
    <w:lvl w:ilvl="0" w:tplc="D6C4DADA">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72940"/>
    <w:multiLevelType w:val="hybridMultilevel"/>
    <w:tmpl w:val="554A8BB4"/>
    <w:lvl w:ilvl="0" w:tplc="D6C4DADA">
      <w:numFmt w:val="bullet"/>
      <w:lvlText w:val="-"/>
      <w:lvlJc w:val="left"/>
      <w:pPr>
        <w:ind w:left="2136" w:hanging="360"/>
      </w:pPr>
      <w:rPr>
        <w:rFonts w:ascii="Times New Roman" w:eastAsia="Times New Roman" w:hAnsi="Times New Roman" w:cs="Times New Roman"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7" w15:restartNumberingAfterBreak="0">
    <w:nsid w:val="375A3BA7"/>
    <w:multiLevelType w:val="hybridMultilevel"/>
    <w:tmpl w:val="80605A82"/>
    <w:lvl w:ilvl="0" w:tplc="D6C4DADA">
      <w:numFmt w:val="bullet"/>
      <w:lvlText w:val="-"/>
      <w:lvlJc w:val="left"/>
      <w:pPr>
        <w:ind w:left="2136" w:hanging="360"/>
      </w:pPr>
      <w:rPr>
        <w:rFonts w:ascii="Times New Roman" w:eastAsia="Times New Roman" w:hAnsi="Times New Roman" w:cs="Times New Roman"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8" w15:restartNumberingAfterBreak="0">
    <w:nsid w:val="3B270C8D"/>
    <w:multiLevelType w:val="hybridMultilevel"/>
    <w:tmpl w:val="976C9A2E"/>
    <w:lvl w:ilvl="0" w:tplc="D6C4DADA">
      <w:numFmt w:val="bullet"/>
      <w:lvlText w:val="-"/>
      <w:lvlJc w:val="left"/>
      <w:pPr>
        <w:tabs>
          <w:tab w:val="num" w:pos="512"/>
        </w:tabs>
        <w:ind w:left="512" w:hanging="360"/>
      </w:pPr>
      <w:rPr>
        <w:rFonts w:ascii="Times New Roman" w:eastAsia="Times New Roman" w:hAnsi="Times New Roman" w:cs="Times New Roman" w:hint="default"/>
      </w:rPr>
    </w:lvl>
    <w:lvl w:ilvl="1" w:tplc="04070003">
      <w:start w:val="1"/>
      <w:numFmt w:val="bullet"/>
      <w:lvlText w:val="o"/>
      <w:lvlJc w:val="left"/>
      <w:pPr>
        <w:tabs>
          <w:tab w:val="num" w:pos="1232"/>
        </w:tabs>
        <w:ind w:left="1232" w:hanging="360"/>
      </w:pPr>
      <w:rPr>
        <w:rFonts w:ascii="Courier New" w:hAnsi="Courier New" w:hint="default"/>
      </w:rPr>
    </w:lvl>
    <w:lvl w:ilvl="2" w:tplc="04070005">
      <w:start w:val="1"/>
      <w:numFmt w:val="bullet"/>
      <w:lvlText w:val=""/>
      <w:lvlJc w:val="left"/>
      <w:pPr>
        <w:tabs>
          <w:tab w:val="num" w:pos="1952"/>
        </w:tabs>
        <w:ind w:left="1952" w:hanging="360"/>
      </w:pPr>
      <w:rPr>
        <w:rFonts w:ascii="Wingdings" w:hAnsi="Wingdings" w:hint="default"/>
      </w:rPr>
    </w:lvl>
    <w:lvl w:ilvl="3" w:tplc="04070001" w:tentative="1">
      <w:start w:val="1"/>
      <w:numFmt w:val="bullet"/>
      <w:lvlText w:val=""/>
      <w:lvlJc w:val="left"/>
      <w:pPr>
        <w:tabs>
          <w:tab w:val="num" w:pos="2672"/>
        </w:tabs>
        <w:ind w:left="2672" w:hanging="360"/>
      </w:pPr>
      <w:rPr>
        <w:rFonts w:ascii="Symbol" w:hAnsi="Symbol" w:hint="default"/>
      </w:rPr>
    </w:lvl>
    <w:lvl w:ilvl="4" w:tplc="04070003" w:tentative="1">
      <w:start w:val="1"/>
      <w:numFmt w:val="bullet"/>
      <w:lvlText w:val="o"/>
      <w:lvlJc w:val="left"/>
      <w:pPr>
        <w:tabs>
          <w:tab w:val="num" w:pos="3392"/>
        </w:tabs>
        <w:ind w:left="3392" w:hanging="360"/>
      </w:pPr>
      <w:rPr>
        <w:rFonts w:ascii="Courier New" w:hAnsi="Courier New" w:hint="default"/>
      </w:rPr>
    </w:lvl>
    <w:lvl w:ilvl="5" w:tplc="04070005" w:tentative="1">
      <w:start w:val="1"/>
      <w:numFmt w:val="bullet"/>
      <w:lvlText w:val=""/>
      <w:lvlJc w:val="left"/>
      <w:pPr>
        <w:tabs>
          <w:tab w:val="num" w:pos="4112"/>
        </w:tabs>
        <w:ind w:left="4112" w:hanging="360"/>
      </w:pPr>
      <w:rPr>
        <w:rFonts w:ascii="Wingdings" w:hAnsi="Wingdings" w:hint="default"/>
      </w:rPr>
    </w:lvl>
    <w:lvl w:ilvl="6" w:tplc="04070001" w:tentative="1">
      <w:start w:val="1"/>
      <w:numFmt w:val="bullet"/>
      <w:lvlText w:val=""/>
      <w:lvlJc w:val="left"/>
      <w:pPr>
        <w:tabs>
          <w:tab w:val="num" w:pos="4832"/>
        </w:tabs>
        <w:ind w:left="4832" w:hanging="360"/>
      </w:pPr>
      <w:rPr>
        <w:rFonts w:ascii="Symbol" w:hAnsi="Symbol" w:hint="default"/>
      </w:rPr>
    </w:lvl>
    <w:lvl w:ilvl="7" w:tplc="04070003" w:tentative="1">
      <w:start w:val="1"/>
      <w:numFmt w:val="bullet"/>
      <w:lvlText w:val="o"/>
      <w:lvlJc w:val="left"/>
      <w:pPr>
        <w:tabs>
          <w:tab w:val="num" w:pos="5552"/>
        </w:tabs>
        <w:ind w:left="5552" w:hanging="360"/>
      </w:pPr>
      <w:rPr>
        <w:rFonts w:ascii="Courier New" w:hAnsi="Courier New" w:hint="default"/>
      </w:rPr>
    </w:lvl>
    <w:lvl w:ilvl="8" w:tplc="04070005" w:tentative="1">
      <w:start w:val="1"/>
      <w:numFmt w:val="bullet"/>
      <w:lvlText w:val=""/>
      <w:lvlJc w:val="left"/>
      <w:pPr>
        <w:tabs>
          <w:tab w:val="num" w:pos="6272"/>
        </w:tabs>
        <w:ind w:left="6272" w:hanging="360"/>
      </w:pPr>
      <w:rPr>
        <w:rFonts w:ascii="Wingdings" w:hAnsi="Wingdings" w:hint="default"/>
      </w:rPr>
    </w:lvl>
  </w:abstractNum>
  <w:abstractNum w:abstractNumId="19" w15:restartNumberingAfterBreak="0">
    <w:nsid w:val="3B4329B4"/>
    <w:multiLevelType w:val="singleLevel"/>
    <w:tmpl w:val="D6C4DADA"/>
    <w:lvl w:ilvl="0">
      <w:numFmt w:val="bullet"/>
      <w:lvlText w:val="-"/>
      <w:lvlJc w:val="left"/>
      <w:pPr>
        <w:ind w:left="720" w:hanging="360"/>
      </w:pPr>
      <w:rPr>
        <w:rFonts w:ascii="Times New Roman" w:eastAsia="Times New Roman" w:hAnsi="Times New Roman" w:cs="Times New Roman" w:hint="default"/>
      </w:rPr>
    </w:lvl>
  </w:abstractNum>
  <w:abstractNum w:abstractNumId="20" w15:restartNumberingAfterBreak="0">
    <w:nsid w:val="3C430CD2"/>
    <w:multiLevelType w:val="hybridMultilevel"/>
    <w:tmpl w:val="0A7EC84E"/>
    <w:lvl w:ilvl="0" w:tplc="D6C4DADA">
      <w:numFmt w:val="bullet"/>
      <w:lvlText w:val="-"/>
      <w:lvlJc w:val="left"/>
      <w:pPr>
        <w:ind w:left="872" w:hanging="360"/>
      </w:pPr>
      <w:rPr>
        <w:rFonts w:ascii="Times New Roman" w:eastAsia="Times New Roman" w:hAnsi="Times New Roman" w:cs="Times New Roman" w:hint="default"/>
      </w:rPr>
    </w:lvl>
    <w:lvl w:ilvl="1" w:tplc="08090003">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21" w15:restartNumberingAfterBreak="0">
    <w:nsid w:val="3D8553B0"/>
    <w:multiLevelType w:val="singleLevel"/>
    <w:tmpl w:val="B38CAA1A"/>
    <w:lvl w:ilvl="0">
      <w:numFmt w:val="bullet"/>
      <w:lvlText w:val="-"/>
      <w:lvlJc w:val="left"/>
      <w:pPr>
        <w:tabs>
          <w:tab w:val="num" w:pos="434"/>
        </w:tabs>
        <w:ind w:left="434" w:hanging="576"/>
      </w:pPr>
      <w:rPr>
        <w:rFonts w:ascii="Times New Roman" w:hAnsi="Times New Roman" w:hint="default"/>
      </w:rPr>
    </w:lvl>
  </w:abstractNum>
  <w:abstractNum w:abstractNumId="22" w15:restartNumberingAfterBreak="0">
    <w:nsid w:val="3E5E4FA7"/>
    <w:multiLevelType w:val="singleLevel"/>
    <w:tmpl w:val="E8E2B296"/>
    <w:lvl w:ilvl="0">
      <w:numFmt w:val="bullet"/>
      <w:lvlText w:val="-"/>
      <w:lvlJc w:val="left"/>
      <w:pPr>
        <w:ind w:left="218" w:hanging="360"/>
      </w:pPr>
      <w:rPr>
        <w:rFonts w:ascii="Times New Roman" w:eastAsia="Times New Roman" w:hAnsi="Times New Roman" w:cs="Times New Roman" w:hint="default"/>
      </w:rPr>
    </w:lvl>
  </w:abstractNum>
  <w:abstractNum w:abstractNumId="23" w15:restartNumberingAfterBreak="0">
    <w:nsid w:val="41D1216F"/>
    <w:multiLevelType w:val="singleLevel"/>
    <w:tmpl w:val="9EBACD7E"/>
    <w:lvl w:ilvl="0">
      <w:numFmt w:val="bullet"/>
      <w:lvlText w:val="-"/>
      <w:lvlJc w:val="left"/>
      <w:pPr>
        <w:tabs>
          <w:tab w:val="num" w:pos="396"/>
        </w:tabs>
        <w:ind w:left="396" w:hanging="396"/>
      </w:pPr>
      <w:rPr>
        <w:rFonts w:hint="default"/>
      </w:rPr>
    </w:lvl>
  </w:abstractNum>
  <w:abstractNum w:abstractNumId="24" w15:restartNumberingAfterBreak="0">
    <w:nsid w:val="444B3FE3"/>
    <w:multiLevelType w:val="hybridMultilevel"/>
    <w:tmpl w:val="62C21EBE"/>
    <w:lvl w:ilvl="0" w:tplc="D6C4DAD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41783"/>
    <w:multiLevelType w:val="multilevel"/>
    <w:tmpl w:val="5C86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477223"/>
    <w:multiLevelType w:val="hybridMultilevel"/>
    <w:tmpl w:val="E058517A"/>
    <w:lvl w:ilvl="0" w:tplc="D6C4DAD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D22201"/>
    <w:multiLevelType w:val="hybridMultilevel"/>
    <w:tmpl w:val="708ABCA0"/>
    <w:lvl w:ilvl="0" w:tplc="D6C4DADA">
      <w:numFmt w:val="bullet"/>
      <w:lvlText w:val="-"/>
      <w:lvlJc w:val="left"/>
      <w:pPr>
        <w:tabs>
          <w:tab w:val="num" w:pos="512"/>
        </w:tabs>
        <w:ind w:left="512" w:hanging="360"/>
      </w:pPr>
      <w:rPr>
        <w:rFonts w:ascii="Times New Roman" w:eastAsia="Times New Roman" w:hAnsi="Times New Roman" w:cs="Times New Roman" w:hint="default"/>
      </w:rPr>
    </w:lvl>
    <w:lvl w:ilvl="1" w:tplc="04070003">
      <w:start w:val="1"/>
      <w:numFmt w:val="bullet"/>
      <w:lvlText w:val="o"/>
      <w:lvlJc w:val="left"/>
      <w:pPr>
        <w:tabs>
          <w:tab w:val="num" w:pos="1232"/>
        </w:tabs>
        <w:ind w:left="1232" w:hanging="360"/>
      </w:pPr>
      <w:rPr>
        <w:rFonts w:ascii="Courier New" w:hAnsi="Courier New" w:hint="default"/>
      </w:rPr>
    </w:lvl>
    <w:lvl w:ilvl="2" w:tplc="04070005" w:tentative="1">
      <w:start w:val="1"/>
      <w:numFmt w:val="bullet"/>
      <w:lvlText w:val=""/>
      <w:lvlJc w:val="left"/>
      <w:pPr>
        <w:tabs>
          <w:tab w:val="num" w:pos="1952"/>
        </w:tabs>
        <w:ind w:left="1952" w:hanging="360"/>
      </w:pPr>
      <w:rPr>
        <w:rFonts w:ascii="Wingdings" w:hAnsi="Wingdings" w:hint="default"/>
      </w:rPr>
    </w:lvl>
    <w:lvl w:ilvl="3" w:tplc="04070001" w:tentative="1">
      <w:start w:val="1"/>
      <w:numFmt w:val="bullet"/>
      <w:lvlText w:val=""/>
      <w:lvlJc w:val="left"/>
      <w:pPr>
        <w:tabs>
          <w:tab w:val="num" w:pos="2672"/>
        </w:tabs>
        <w:ind w:left="2672" w:hanging="360"/>
      </w:pPr>
      <w:rPr>
        <w:rFonts w:ascii="Symbol" w:hAnsi="Symbol" w:hint="default"/>
      </w:rPr>
    </w:lvl>
    <w:lvl w:ilvl="4" w:tplc="04070003" w:tentative="1">
      <w:start w:val="1"/>
      <w:numFmt w:val="bullet"/>
      <w:lvlText w:val="o"/>
      <w:lvlJc w:val="left"/>
      <w:pPr>
        <w:tabs>
          <w:tab w:val="num" w:pos="3392"/>
        </w:tabs>
        <w:ind w:left="3392" w:hanging="360"/>
      </w:pPr>
      <w:rPr>
        <w:rFonts w:ascii="Courier New" w:hAnsi="Courier New" w:hint="default"/>
      </w:rPr>
    </w:lvl>
    <w:lvl w:ilvl="5" w:tplc="04070005" w:tentative="1">
      <w:start w:val="1"/>
      <w:numFmt w:val="bullet"/>
      <w:lvlText w:val=""/>
      <w:lvlJc w:val="left"/>
      <w:pPr>
        <w:tabs>
          <w:tab w:val="num" w:pos="4112"/>
        </w:tabs>
        <w:ind w:left="4112" w:hanging="360"/>
      </w:pPr>
      <w:rPr>
        <w:rFonts w:ascii="Wingdings" w:hAnsi="Wingdings" w:hint="default"/>
      </w:rPr>
    </w:lvl>
    <w:lvl w:ilvl="6" w:tplc="04070001" w:tentative="1">
      <w:start w:val="1"/>
      <w:numFmt w:val="bullet"/>
      <w:lvlText w:val=""/>
      <w:lvlJc w:val="left"/>
      <w:pPr>
        <w:tabs>
          <w:tab w:val="num" w:pos="4832"/>
        </w:tabs>
        <w:ind w:left="4832" w:hanging="360"/>
      </w:pPr>
      <w:rPr>
        <w:rFonts w:ascii="Symbol" w:hAnsi="Symbol" w:hint="default"/>
      </w:rPr>
    </w:lvl>
    <w:lvl w:ilvl="7" w:tplc="04070003" w:tentative="1">
      <w:start w:val="1"/>
      <w:numFmt w:val="bullet"/>
      <w:lvlText w:val="o"/>
      <w:lvlJc w:val="left"/>
      <w:pPr>
        <w:tabs>
          <w:tab w:val="num" w:pos="5552"/>
        </w:tabs>
        <w:ind w:left="5552" w:hanging="360"/>
      </w:pPr>
      <w:rPr>
        <w:rFonts w:ascii="Courier New" w:hAnsi="Courier New" w:hint="default"/>
      </w:rPr>
    </w:lvl>
    <w:lvl w:ilvl="8" w:tplc="04070005" w:tentative="1">
      <w:start w:val="1"/>
      <w:numFmt w:val="bullet"/>
      <w:lvlText w:val=""/>
      <w:lvlJc w:val="left"/>
      <w:pPr>
        <w:tabs>
          <w:tab w:val="num" w:pos="6272"/>
        </w:tabs>
        <w:ind w:left="6272" w:hanging="360"/>
      </w:pPr>
      <w:rPr>
        <w:rFonts w:ascii="Wingdings" w:hAnsi="Wingdings" w:hint="default"/>
      </w:rPr>
    </w:lvl>
  </w:abstractNum>
  <w:abstractNum w:abstractNumId="28" w15:restartNumberingAfterBreak="0">
    <w:nsid w:val="56467DF5"/>
    <w:multiLevelType w:val="hybridMultilevel"/>
    <w:tmpl w:val="FC002726"/>
    <w:lvl w:ilvl="0" w:tplc="D6C4DADA">
      <w:numFmt w:val="bullet"/>
      <w:lvlText w:val="-"/>
      <w:lvlJc w:val="left"/>
      <w:pPr>
        <w:ind w:left="2136" w:hanging="360"/>
      </w:pPr>
      <w:rPr>
        <w:rFonts w:ascii="Times New Roman" w:eastAsia="Times New Roman" w:hAnsi="Times New Roman" w:cs="Times New Roman"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29" w15:restartNumberingAfterBreak="0">
    <w:nsid w:val="584352C6"/>
    <w:multiLevelType w:val="singleLevel"/>
    <w:tmpl w:val="9FA6494A"/>
    <w:lvl w:ilvl="0">
      <w:numFmt w:val="bullet"/>
      <w:lvlText w:val="-"/>
      <w:lvlJc w:val="left"/>
      <w:pPr>
        <w:tabs>
          <w:tab w:val="num" w:pos="434"/>
        </w:tabs>
        <w:ind w:left="434" w:hanging="576"/>
      </w:pPr>
      <w:rPr>
        <w:rFonts w:ascii="Times New Roman" w:hAnsi="Times New Roman" w:hint="default"/>
      </w:rPr>
    </w:lvl>
  </w:abstractNum>
  <w:abstractNum w:abstractNumId="30" w15:restartNumberingAfterBreak="0">
    <w:nsid w:val="6349421B"/>
    <w:multiLevelType w:val="hybridMultilevel"/>
    <w:tmpl w:val="B1C66ABC"/>
    <w:lvl w:ilvl="0" w:tplc="D6C4DADA">
      <w:numFmt w:val="bullet"/>
      <w:lvlText w:val="-"/>
      <w:lvlJc w:val="left"/>
      <w:pPr>
        <w:ind w:left="788" w:hanging="360"/>
      </w:pPr>
      <w:rPr>
        <w:rFonts w:ascii="Times New Roman" w:eastAsia="Times New Roman" w:hAnsi="Times New Roman" w:cs="Times New Roman"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70734404"/>
    <w:multiLevelType w:val="hybridMultilevel"/>
    <w:tmpl w:val="32263D10"/>
    <w:lvl w:ilvl="0" w:tplc="D6C4DAD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F57B6F"/>
    <w:multiLevelType w:val="singleLevel"/>
    <w:tmpl w:val="D6C4DADA"/>
    <w:lvl w:ilvl="0">
      <w:numFmt w:val="bullet"/>
      <w:lvlText w:val="-"/>
      <w:lvlJc w:val="left"/>
      <w:pPr>
        <w:ind w:left="512" w:hanging="360"/>
      </w:pPr>
      <w:rPr>
        <w:rFonts w:ascii="Times New Roman" w:eastAsia="Times New Roman" w:hAnsi="Times New Roman" w:cs="Times New Roman" w:hint="default"/>
      </w:rPr>
    </w:lvl>
  </w:abstractNum>
  <w:abstractNum w:abstractNumId="33" w15:restartNumberingAfterBreak="0">
    <w:nsid w:val="7EE72BBB"/>
    <w:multiLevelType w:val="hybridMultilevel"/>
    <w:tmpl w:val="2A2AEA8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8"/>
  </w:num>
  <w:num w:numId="2">
    <w:abstractNumId w:val="29"/>
  </w:num>
  <w:num w:numId="3">
    <w:abstractNumId w:val="32"/>
  </w:num>
  <w:num w:numId="4">
    <w:abstractNumId w:val="21"/>
  </w:num>
  <w:num w:numId="5">
    <w:abstractNumId w:val="22"/>
  </w:num>
  <w:num w:numId="6">
    <w:abstractNumId w:val="19"/>
  </w:num>
  <w:num w:numId="7">
    <w:abstractNumId w:val="5"/>
  </w:num>
  <w:num w:numId="8">
    <w:abstractNumId w:val="6"/>
  </w:num>
  <w:num w:numId="9">
    <w:abstractNumId w:val="13"/>
  </w:num>
  <w:num w:numId="10">
    <w:abstractNumId w:val="23"/>
  </w:num>
  <w:num w:numId="11">
    <w:abstractNumId w:val="7"/>
  </w:num>
  <w:num w:numId="12">
    <w:abstractNumId w:val="3"/>
  </w:num>
  <w:num w:numId="13">
    <w:abstractNumId w:val="9"/>
  </w:num>
  <w:num w:numId="14">
    <w:abstractNumId w:val="25"/>
  </w:num>
  <w:num w:numId="15">
    <w:abstractNumId w:val="27"/>
  </w:num>
  <w:num w:numId="16">
    <w:abstractNumId w:val="14"/>
  </w:num>
  <w:num w:numId="17">
    <w:abstractNumId w:val="4"/>
  </w:num>
  <w:num w:numId="18">
    <w:abstractNumId w:val="28"/>
  </w:num>
  <w:num w:numId="19">
    <w:abstractNumId w:val="26"/>
  </w:num>
  <w:num w:numId="20">
    <w:abstractNumId w:val="30"/>
  </w:num>
  <w:num w:numId="21">
    <w:abstractNumId w:val="11"/>
  </w:num>
  <w:num w:numId="22">
    <w:abstractNumId w:val="17"/>
  </w:num>
  <w:num w:numId="23">
    <w:abstractNumId w:val="16"/>
  </w:num>
  <w:num w:numId="24">
    <w:abstractNumId w:val="0"/>
  </w:num>
  <w:num w:numId="25">
    <w:abstractNumId w:val="24"/>
  </w:num>
  <w:num w:numId="26">
    <w:abstractNumId w:val="8"/>
  </w:num>
  <w:num w:numId="27">
    <w:abstractNumId w:val="31"/>
  </w:num>
  <w:num w:numId="28">
    <w:abstractNumId w:val="15"/>
  </w:num>
  <w:num w:numId="29">
    <w:abstractNumId w:val="20"/>
  </w:num>
  <w:num w:numId="30">
    <w:abstractNumId w:val="12"/>
  </w:num>
  <w:num w:numId="31">
    <w:abstractNumId w:val="10"/>
  </w:num>
  <w:num w:numId="32">
    <w:abstractNumId w:val="1"/>
  </w:num>
  <w:num w:numId="33">
    <w:abstractNumId w:val="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0" w:nlCheck="1" w:checkStyle="0"/>
  <w:activeWritingStyle w:appName="MSWord" w:lang="en-CA" w:vendorID="64" w:dllVersion="0" w:nlCheck="1" w:checkStyle="0"/>
  <w:activeWritingStyle w:appName="MSWord" w:lang="fr-F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6A2D"/>
    <w:rsid w:val="0000573F"/>
    <w:rsid w:val="00006B14"/>
    <w:rsid w:val="0001081A"/>
    <w:rsid w:val="0002724C"/>
    <w:rsid w:val="000305AA"/>
    <w:rsid w:val="00044F22"/>
    <w:rsid w:val="00050BF7"/>
    <w:rsid w:val="00055AE1"/>
    <w:rsid w:val="00055E95"/>
    <w:rsid w:val="00057EB7"/>
    <w:rsid w:val="00062257"/>
    <w:rsid w:val="00064336"/>
    <w:rsid w:val="00066F14"/>
    <w:rsid w:val="00074B4B"/>
    <w:rsid w:val="00077714"/>
    <w:rsid w:val="000A0A34"/>
    <w:rsid w:val="000A2A70"/>
    <w:rsid w:val="000A6FFE"/>
    <w:rsid w:val="000B27C2"/>
    <w:rsid w:val="000B33BD"/>
    <w:rsid w:val="000B4AA9"/>
    <w:rsid w:val="000B518C"/>
    <w:rsid w:val="000C204B"/>
    <w:rsid w:val="000C368C"/>
    <w:rsid w:val="000D5795"/>
    <w:rsid w:val="000E6C8B"/>
    <w:rsid w:val="000F0EC5"/>
    <w:rsid w:val="000F0FAC"/>
    <w:rsid w:val="000F5A69"/>
    <w:rsid w:val="00101DD3"/>
    <w:rsid w:val="00116CA2"/>
    <w:rsid w:val="00124B55"/>
    <w:rsid w:val="001345FA"/>
    <w:rsid w:val="001403AA"/>
    <w:rsid w:val="001554A3"/>
    <w:rsid w:val="0016678F"/>
    <w:rsid w:val="00171519"/>
    <w:rsid w:val="0018627F"/>
    <w:rsid w:val="001A0B4A"/>
    <w:rsid w:val="001A6C47"/>
    <w:rsid w:val="001B744F"/>
    <w:rsid w:val="001E3414"/>
    <w:rsid w:val="001E4F25"/>
    <w:rsid w:val="001E60E7"/>
    <w:rsid w:val="001E66B8"/>
    <w:rsid w:val="001E7156"/>
    <w:rsid w:val="00220690"/>
    <w:rsid w:val="002244AA"/>
    <w:rsid w:val="0023184C"/>
    <w:rsid w:val="002539C0"/>
    <w:rsid w:val="00260DC6"/>
    <w:rsid w:val="002646CF"/>
    <w:rsid w:val="002B0FD0"/>
    <w:rsid w:val="003104AB"/>
    <w:rsid w:val="00314933"/>
    <w:rsid w:val="00323AED"/>
    <w:rsid w:val="0033364A"/>
    <w:rsid w:val="0033448F"/>
    <w:rsid w:val="00342CCE"/>
    <w:rsid w:val="00353BC6"/>
    <w:rsid w:val="00355500"/>
    <w:rsid w:val="003601F6"/>
    <w:rsid w:val="00360E12"/>
    <w:rsid w:val="00364F01"/>
    <w:rsid w:val="00365497"/>
    <w:rsid w:val="00374684"/>
    <w:rsid w:val="003751EF"/>
    <w:rsid w:val="003802BB"/>
    <w:rsid w:val="00380BE5"/>
    <w:rsid w:val="003938D8"/>
    <w:rsid w:val="00397FCC"/>
    <w:rsid w:val="003B60DA"/>
    <w:rsid w:val="003C2ADB"/>
    <w:rsid w:val="003C4308"/>
    <w:rsid w:val="003D353E"/>
    <w:rsid w:val="003E0BD4"/>
    <w:rsid w:val="003E4436"/>
    <w:rsid w:val="003F2750"/>
    <w:rsid w:val="003F7D81"/>
    <w:rsid w:val="00400026"/>
    <w:rsid w:val="00404C0D"/>
    <w:rsid w:val="00406122"/>
    <w:rsid w:val="00406A2D"/>
    <w:rsid w:val="0040794D"/>
    <w:rsid w:val="004261EB"/>
    <w:rsid w:val="0043259F"/>
    <w:rsid w:val="00446CBD"/>
    <w:rsid w:val="00471063"/>
    <w:rsid w:val="004776D0"/>
    <w:rsid w:val="00482A15"/>
    <w:rsid w:val="00492929"/>
    <w:rsid w:val="00497C54"/>
    <w:rsid w:val="004A636F"/>
    <w:rsid w:val="004A67D4"/>
    <w:rsid w:val="004B6972"/>
    <w:rsid w:val="004B7B2B"/>
    <w:rsid w:val="004E04C2"/>
    <w:rsid w:val="004E293A"/>
    <w:rsid w:val="004F1514"/>
    <w:rsid w:val="00503894"/>
    <w:rsid w:val="00506CD7"/>
    <w:rsid w:val="0050738D"/>
    <w:rsid w:val="0050783F"/>
    <w:rsid w:val="00514DBE"/>
    <w:rsid w:val="00523A03"/>
    <w:rsid w:val="005313C8"/>
    <w:rsid w:val="005427CB"/>
    <w:rsid w:val="00544CBC"/>
    <w:rsid w:val="00547541"/>
    <w:rsid w:val="00550981"/>
    <w:rsid w:val="00553F15"/>
    <w:rsid w:val="00555397"/>
    <w:rsid w:val="005568F1"/>
    <w:rsid w:val="00562204"/>
    <w:rsid w:val="00566A24"/>
    <w:rsid w:val="005700FA"/>
    <w:rsid w:val="0057344D"/>
    <w:rsid w:val="005917F2"/>
    <w:rsid w:val="00593D90"/>
    <w:rsid w:val="0059638B"/>
    <w:rsid w:val="00596C6D"/>
    <w:rsid w:val="005A474E"/>
    <w:rsid w:val="005C6A60"/>
    <w:rsid w:val="005C737C"/>
    <w:rsid w:val="005D236B"/>
    <w:rsid w:val="005D5AC4"/>
    <w:rsid w:val="005F7AF5"/>
    <w:rsid w:val="00614A9B"/>
    <w:rsid w:val="00614D62"/>
    <w:rsid w:val="00620507"/>
    <w:rsid w:val="0062339D"/>
    <w:rsid w:val="006266E1"/>
    <w:rsid w:val="00634968"/>
    <w:rsid w:val="00636879"/>
    <w:rsid w:val="00637ADC"/>
    <w:rsid w:val="00646D2D"/>
    <w:rsid w:val="006501DB"/>
    <w:rsid w:val="006735BE"/>
    <w:rsid w:val="0069590A"/>
    <w:rsid w:val="006959BB"/>
    <w:rsid w:val="00697B75"/>
    <w:rsid w:val="006A0256"/>
    <w:rsid w:val="006A0E6A"/>
    <w:rsid w:val="006A2767"/>
    <w:rsid w:val="006A3D94"/>
    <w:rsid w:val="006A7C08"/>
    <w:rsid w:val="006B2633"/>
    <w:rsid w:val="006B2BD0"/>
    <w:rsid w:val="006B356D"/>
    <w:rsid w:val="006C0DDD"/>
    <w:rsid w:val="006C2F21"/>
    <w:rsid w:val="006C5043"/>
    <w:rsid w:val="006C5F71"/>
    <w:rsid w:val="006D3AD1"/>
    <w:rsid w:val="006D5376"/>
    <w:rsid w:val="006E7221"/>
    <w:rsid w:val="006F07F2"/>
    <w:rsid w:val="006F146E"/>
    <w:rsid w:val="006F319D"/>
    <w:rsid w:val="006F55DC"/>
    <w:rsid w:val="00700233"/>
    <w:rsid w:val="007044D8"/>
    <w:rsid w:val="007124E0"/>
    <w:rsid w:val="007203BF"/>
    <w:rsid w:val="00723B22"/>
    <w:rsid w:val="0073088B"/>
    <w:rsid w:val="007317B6"/>
    <w:rsid w:val="00743D96"/>
    <w:rsid w:val="00751309"/>
    <w:rsid w:val="007538B8"/>
    <w:rsid w:val="0075618B"/>
    <w:rsid w:val="00760C93"/>
    <w:rsid w:val="007626FD"/>
    <w:rsid w:val="0077331E"/>
    <w:rsid w:val="00773331"/>
    <w:rsid w:val="0078468B"/>
    <w:rsid w:val="00792656"/>
    <w:rsid w:val="007A7284"/>
    <w:rsid w:val="007C5168"/>
    <w:rsid w:val="007C6E26"/>
    <w:rsid w:val="007D1AB2"/>
    <w:rsid w:val="007D5984"/>
    <w:rsid w:val="007E442C"/>
    <w:rsid w:val="007F3D88"/>
    <w:rsid w:val="007F43C3"/>
    <w:rsid w:val="007F4FA0"/>
    <w:rsid w:val="00802E73"/>
    <w:rsid w:val="008054A4"/>
    <w:rsid w:val="00811DD8"/>
    <w:rsid w:val="00814E8B"/>
    <w:rsid w:val="0081576E"/>
    <w:rsid w:val="008266C5"/>
    <w:rsid w:val="00830DD1"/>
    <w:rsid w:val="0083473B"/>
    <w:rsid w:val="00834BD2"/>
    <w:rsid w:val="00844BE9"/>
    <w:rsid w:val="00853DC0"/>
    <w:rsid w:val="00860D9C"/>
    <w:rsid w:val="00861CBB"/>
    <w:rsid w:val="00863E61"/>
    <w:rsid w:val="00870456"/>
    <w:rsid w:val="00876450"/>
    <w:rsid w:val="00876A0C"/>
    <w:rsid w:val="00881D7E"/>
    <w:rsid w:val="00882C22"/>
    <w:rsid w:val="008864E7"/>
    <w:rsid w:val="00887992"/>
    <w:rsid w:val="008902C0"/>
    <w:rsid w:val="008A091D"/>
    <w:rsid w:val="008B52F8"/>
    <w:rsid w:val="008C02B5"/>
    <w:rsid w:val="008C3532"/>
    <w:rsid w:val="008C61FF"/>
    <w:rsid w:val="008F1BC3"/>
    <w:rsid w:val="008F2055"/>
    <w:rsid w:val="009064C7"/>
    <w:rsid w:val="00911B54"/>
    <w:rsid w:val="00916A61"/>
    <w:rsid w:val="009222FD"/>
    <w:rsid w:val="00925B93"/>
    <w:rsid w:val="00941C36"/>
    <w:rsid w:val="00944602"/>
    <w:rsid w:val="009549AE"/>
    <w:rsid w:val="00965F2B"/>
    <w:rsid w:val="00965F39"/>
    <w:rsid w:val="00974F77"/>
    <w:rsid w:val="00975570"/>
    <w:rsid w:val="00997257"/>
    <w:rsid w:val="009A02AE"/>
    <w:rsid w:val="009A3569"/>
    <w:rsid w:val="009C479C"/>
    <w:rsid w:val="009C741D"/>
    <w:rsid w:val="009D20B7"/>
    <w:rsid w:val="009D2D7E"/>
    <w:rsid w:val="009D5CB2"/>
    <w:rsid w:val="009E2A16"/>
    <w:rsid w:val="009E6E47"/>
    <w:rsid w:val="009F3109"/>
    <w:rsid w:val="009F55D6"/>
    <w:rsid w:val="00A0567A"/>
    <w:rsid w:val="00A21D14"/>
    <w:rsid w:val="00A228EB"/>
    <w:rsid w:val="00A41623"/>
    <w:rsid w:val="00A41CE3"/>
    <w:rsid w:val="00A43011"/>
    <w:rsid w:val="00A479EF"/>
    <w:rsid w:val="00A64374"/>
    <w:rsid w:val="00A70431"/>
    <w:rsid w:val="00A717E9"/>
    <w:rsid w:val="00A761F0"/>
    <w:rsid w:val="00A907B4"/>
    <w:rsid w:val="00A93123"/>
    <w:rsid w:val="00A941A3"/>
    <w:rsid w:val="00AA2C9B"/>
    <w:rsid w:val="00AB059E"/>
    <w:rsid w:val="00AC52AD"/>
    <w:rsid w:val="00AD48E9"/>
    <w:rsid w:val="00AE3DC4"/>
    <w:rsid w:val="00AE6BE7"/>
    <w:rsid w:val="00AE6D9A"/>
    <w:rsid w:val="00AF1B40"/>
    <w:rsid w:val="00AF79EC"/>
    <w:rsid w:val="00B01FE9"/>
    <w:rsid w:val="00B13B13"/>
    <w:rsid w:val="00B30692"/>
    <w:rsid w:val="00B335AB"/>
    <w:rsid w:val="00B34AE0"/>
    <w:rsid w:val="00B43869"/>
    <w:rsid w:val="00B51110"/>
    <w:rsid w:val="00B57179"/>
    <w:rsid w:val="00B63655"/>
    <w:rsid w:val="00B63899"/>
    <w:rsid w:val="00B64221"/>
    <w:rsid w:val="00B772B5"/>
    <w:rsid w:val="00B83F7A"/>
    <w:rsid w:val="00B85E36"/>
    <w:rsid w:val="00B86C56"/>
    <w:rsid w:val="00B9101E"/>
    <w:rsid w:val="00BA0B65"/>
    <w:rsid w:val="00BB6054"/>
    <w:rsid w:val="00BB6E00"/>
    <w:rsid w:val="00BD3498"/>
    <w:rsid w:val="00BD43C3"/>
    <w:rsid w:val="00BE0F62"/>
    <w:rsid w:val="00BF3C56"/>
    <w:rsid w:val="00BF704E"/>
    <w:rsid w:val="00C00FCC"/>
    <w:rsid w:val="00C0107C"/>
    <w:rsid w:val="00C1069E"/>
    <w:rsid w:val="00C14A91"/>
    <w:rsid w:val="00C17F7C"/>
    <w:rsid w:val="00C22B73"/>
    <w:rsid w:val="00C31630"/>
    <w:rsid w:val="00C32F5B"/>
    <w:rsid w:val="00C37187"/>
    <w:rsid w:val="00C61F4E"/>
    <w:rsid w:val="00C62727"/>
    <w:rsid w:val="00C701A6"/>
    <w:rsid w:val="00C70564"/>
    <w:rsid w:val="00C73970"/>
    <w:rsid w:val="00C74AFF"/>
    <w:rsid w:val="00C77C8B"/>
    <w:rsid w:val="00C83AF8"/>
    <w:rsid w:val="00C92D43"/>
    <w:rsid w:val="00CB28F6"/>
    <w:rsid w:val="00CB3DD8"/>
    <w:rsid w:val="00CB6017"/>
    <w:rsid w:val="00CB6974"/>
    <w:rsid w:val="00CB6A6F"/>
    <w:rsid w:val="00CC4C95"/>
    <w:rsid w:val="00CC4D3F"/>
    <w:rsid w:val="00CD39EA"/>
    <w:rsid w:val="00CE2765"/>
    <w:rsid w:val="00CE3A37"/>
    <w:rsid w:val="00CE7510"/>
    <w:rsid w:val="00CF0258"/>
    <w:rsid w:val="00CF7B1E"/>
    <w:rsid w:val="00D03F2E"/>
    <w:rsid w:val="00D066F1"/>
    <w:rsid w:val="00D07B86"/>
    <w:rsid w:val="00D230CD"/>
    <w:rsid w:val="00D2604C"/>
    <w:rsid w:val="00D26DFF"/>
    <w:rsid w:val="00D2722B"/>
    <w:rsid w:val="00D304B2"/>
    <w:rsid w:val="00D3394F"/>
    <w:rsid w:val="00D35B9F"/>
    <w:rsid w:val="00D40A8B"/>
    <w:rsid w:val="00D42404"/>
    <w:rsid w:val="00D52222"/>
    <w:rsid w:val="00D57C5B"/>
    <w:rsid w:val="00D61286"/>
    <w:rsid w:val="00D646D9"/>
    <w:rsid w:val="00D80BDE"/>
    <w:rsid w:val="00D912C1"/>
    <w:rsid w:val="00DA3158"/>
    <w:rsid w:val="00DB1BFE"/>
    <w:rsid w:val="00DB4D59"/>
    <w:rsid w:val="00DB691A"/>
    <w:rsid w:val="00DC6D30"/>
    <w:rsid w:val="00DF04EF"/>
    <w:rsid w:val="00DF146F"/>
    <w:rsid w:val="00DF4685"/>
    <w:rsid w:val="00E01B79"/>
    <w:rsid w:val="00E049FB"/>
    <w:rsid w:val="00E05FCF"/>
    <w:rsid w:val="00E24C25"/>
    <w:rsid w:val="00E307A4"/>
    <w:rsid w:val="00E35ACF"/>
    <w:rsid w:val="00E41C5C"/>
    <w:rsid w:val="00E45DEF"/>
    <w:rsid w:val="00E80203"/>
    <w:rsid w:val="00E81FFC"/>
    <w:rsid w:val="00E83004"/>
    <w:rsid w:val="00E865CC"/>
    <w:rsid w:val="00E91ADB"/>
    <w:rsid w:val="00E975FE"/>
    <w:rsid w:val="00EA13ED"/>
    <w:rsid w:val="00EA597F"/>
    <w:rsid w:val="00EA5A02"/>
    <w:rsid w:val="00EB22DC"/>
    <w:rsid w:val="00EB71F1"/>
    <w:rsid w:val="00ED71FE"/>
    <w:rsid w:val="00EE0006"/>
    <w:rsid w:val="00EE7EFE"/>
    <w:rsid w:val="00EE7F38"/>
    <w:rsid w:val="00EF589C"/>
    <w:rsid w:val="00F00B53"/>
    <w:rsid w:val="00F128E9"/>
    <w:rsid w:val="00F16408"/>
    <w:rsid w:val="00F25F2C"/>
    <w:rsid w:val="00F42AE8"/>
    <w:rsid w:val="00F50C23"/>
    <w:rsid w:val="00F55C36"/>
    <w:rsid w:val="00F61822"/>
    <w:rsid w:val="00F83E29"/>
    <w:rsid w:val="00F917DD"/>
    <w:rsid w:val="00F91841"/>
    <w:rsid w:val="00F92253"/>
    <w:rsid w:val="00F93EE6"/>
    <w:rsid w:val="00FA58BB"/>
    <w:rsid w:val="00FB2F88"/>
    <w:rsid w:val="00FC0E63"/>
    <w:rsid w:val="00FC1F10"/>
    <w:rsid w:val="00FC3C68"/>
    <w:rsid w:val="00FC6F55"/>
    <w:rsid w:val="00FD0B31"/>
    <w:rsid w:val="00FD4E70"/>
    <w:rsid w:val="00FD7730"/>
    <w:rsid w:val="00FF10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6DC2"/>
  <w15:docId w15:val="{1F5F7866-5C02-4EB6-B907-DE03407D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4AFF"/>
  </w:style>
  <w:style w:type="paragraph" w:styleId="berschrift1">
    <w:name w:val="heading 1"/>
    <w:basedOn w:val="Standard"/>
    <w:next w:val="Standard"/>
    <w:link w:val="berschrift1Zchn"/>
    <w:qFormat/>
    <w:rsid w:val="00916A61"/>
    <w:pPr>
      <w:keepNext/>
      <w:spacing w:after="0" w:line="260" w:lineRule="exact"/>
      <w:ind w:left="426" w:hanging="426"/>
      <w:outlineLvl w:val="0"/>
    </w:pPr>
    <w:rPr>
      <w:rFonts w:ascii="Times New Roman" w:eastAsia="Times New Roman" w:hAnsi="Times New Roman" w:cs="Times New Roman"/>
      <w:b/>
      <w:sz w:val="24"/>
      <w:szCs w:val="20"/>
      <w:lang w:eastAsia="de-DE"/>
    </w:rPr>
  </w:style>
  <w:style w:type="paragraph" w:styleId="berschrift2">
    <w:name w:val="heading 2"/>
    <w:basedOn w:val="Standard"/>
    <w:next w:val="Standard"/>
    <w:link w:val="berschrift2Zchn"/>
    <w:uiPriority w:val="9"/>
    <w:semiHidden/>
    <w:unhideWhenUsed/>
    <w:qFormat/>
    <w:rsid w:val="00B86C5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qFormat/>
    <w:rsid w:val="00916A61"/>
    <w:pPr>
      <w:keepNext/>
      <w:spacing w:before="240" w:after="60" w:line="360" w:lineRule="auto"/>
      <w:jc w:val="both"/>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TERATURVERZEICHNIS">
    <w:name w:val="LITERATURVERZEICHNIS"/>
    <w:rsid w:val="00406A2D"/>
    <w:pPr>
      <w:keepLines/>
      <w:tabs>
        <w:tab w:val="left" w:pos="709"/>
      </w:tabs>
      <w:spacing w:before="240" w:after="0" w:line="240" w:lineRule="exact"/>
      <w:ind w:left="851" w:hanging="851"/>
    </w:pPr>
    <w:rPr>
      <w:rFonts w:ascii="Courier" w:eastAsia="Times New Roman" w:hAnsi="Courier" w:cs="Times New Roman"/>
      <w:sz w:val="24"/>
      <w:szCs w:val="20"/>
      <w:lang w:eastAsia="de-DE"/>
    </w:rPr>
  </w:style>
  <w:style w:type="character" w:customStyle="1" w:styleId="cit-sep">
    <w:name w:val="cit-sep"/>
    <w:basedOn w:val="Absatz-Standardschriftart"/>
    <w:rsid w:val="006D3AD1"/>
  </w:style>
  <w:style w:type="character" w:customStyle="1" w:styleId="cit-vol">
    <w:name w:val="cit-vol"/>
    <w:basedOn w:val="Absatz-Standardschriftart"/>
    <w:rsid w:val="006D3AD1"/>
  </w:style>
  <w:style w:type="character" w:customStyle="1" w:styleId="cit-first-page">
    <w:name w:val="cit-first-page"/>
    <w:basedOn w:val="Absatz-Standardschriftart"/>
    <w:rsid w:val="006D3AD1"/>
  </w:style>
  <w:style w:type="character" w:customStyle="1" w:styleId="cit-last-page">
    <w:name w:val="cit-last-page"/>
    <w:basedOn w:val="Absatz-Standardschriftart"/>
    <w:rsid w:val="006D3AD1"/>
  </w:style>
  <w:style w:type="character" w:styleId="Hyperlink">
    <w:name w:val="Hyperlink"/>
    <w:basedOn w:val="Absatz-Standardschriftart"/>
    <w:rsid w:val="006A0256"/>
    <w:rPr>
      <w:color w:val="0000FF"/>
      <w:u w:val="single"/>
    </w:rPr>
  </w:style>
  <w:style w:type="character" w:customStyle="1" w:styleId="Titel1">
    <w:name w:val="Titel1"/>
    <w:basedOn w:val="Absatz-Standardschriftart"/>
    <w:rsid w:val="006A0256"/>
  </w:style>
  <w:style w:type="character" w:customStyle="1" w:styleId="highlightedsearchterm">
    <w:name w:val="highlightedsearchterm"/>
    <w:basedOn w:val="Absatz-Standardschriftart"/>
    <w:rsid w:val="006A0256"/>
  </w:style>
  <w:style w:type="character" w:customStyle="1" w:styleId="srch-doc-title">
    <w:name w:val="srch-doc-title"/>
    <w:basedOn w:val="Absatz-Standardschriftart"/>
    <w:rsid w:val="006A0256"/>
  </w:style>
  <w:style w:type="character" w:styleId="Fett">
    <w:name w:val="Strong"/>
    <w:basedOn w:val="Absatz-Standardschriftart"/>
    <w:qFormat/>
    <w:rsid w:val="00997257"/>
    <w:rPr>
      <w:b/>
      <w:bCs/>
    </w:rPr>
  </w:style>
  <w:style w:type="character" w:customStyle="1" w:styleId="berschrift1Zchn">
    <w:name w:val="Überschrift 1 Zchn"/>
    <w:basedOn w:val="Absatz-Standardschriftart"/>
    <w:link w:val="berschrift1"/>
    <w:uiPriority w:val="9"/>
    <w:rsid w:val="00916A61"/>
    <w:rPr>
      <w:rFonts w:ascii="Times New Roman" w:eastAsia="Times New Roman" w:hAnsi="Times New Roman" w:cs="Times New Roman"/>
      <w:b/>
      <w:sz w:val="24"/>
      <w:szCs w:val="20"/>
      <w:lang w:eastAsia="de-DE"/>
    </w:rPr>
  </w:style>
  <w:style w:type="character" w:customStyle="1" w:styleId="berschrift3Zchn">
    <w:name w:val="Überschrift 3 Zchn"/>
    <w:basedOn w:val="Absatz-Standardschriftart"/>
    <w:link w:val="berschrift3"/>
    <w:rsid w:val="00916A61"/>
    <w:rPr>
      <w:rFonts w:ascii="Arial" w:eastAsia="Times New Roman" w:hAnsi="Arial" w:cs="Arial"/>
      <w:b/>
      <w:bCs/>
      <w:sz w:val="26"/>
      <w:szCs w:val="26"/>
      <w:lang w:eastAsia="de-DE"/>
    </w:rPr>
  </w:style>
  <w:style w:type="numbering" w:customStyle="1" w:styleId="KeineListe1">
    <w:name w:val="Keine Liste1"/>
    <w:next w:val="KeineListe"/>
    <w:semiHidden/>
    <w:rsid w:val="00916A61"/>
  </w:style>
  <w:style w:type="character" w:styleId="Funotenzeichen">
    <w:name w:val="footnote reference"/>
    <w:basedOn w:val="Absatz-Standardschriftart"/>
    <w:semiHidden/>
    <w:rsid w:val="00916A61"/>
    <w:rPr>
      <w:b/>
      <w:position w:val="6"/>
    </w:rPr>
  </w:style>
  <w:style w:type="paragraph" w:customStyle="1" w:styleId="15ZGABSTAND">
    <w:name w:val="1.5 ZG ABSTAND"/>
    <w:rsid w:val="00916A61"/>
    <w:pPr>
      <w:spacing w:before="240" w:after="0" w:line="360" w:lineRule="exact"/>
    </w:pPr>
    <w:rPr>
      <w:rFonts w:ascii="Courier" w:eastAsia="Times New Roman" w:hAnsi="Courier" w:cs="Times New Roman"/>
      <w:sz w:val="24"/>
      <w:szCs w:val="20"/>
      <w:lang w:eastAsia="de-DE"/>
    </w:rPr>
  </w:style>
  <w:style w:type="paragraph" w:customStyle="1" w:styleId="ZITATE">
    <w:name w:val="ZITATE"/>
    <w:rsid w:val="00916A61"/>
    <w:pPr>
      <w:keepLines/>
      <w:spacing w:before="240" w:after="0" w:line="240" w:lineRule="exact"/>
      <w:ind w:left="709" w:right="709"/>
    </w:pPr>
    <w:rPr>
      <w:rFonts w:ascii="Courier" w:eastAsia="Times New Roman" w:hAnsi="Courier" w:cs="Times New Roman"/>
      <w:sz w:val="24"/>
      <w:szCs w:val="20"/>
      <w:lang w:eastAsia="de-DE"/>
    </w:rPr>
  </w:style>
  <w:style w:type="paragraph" w:customStyle="1" w:styleId="KAPITELBERSCHRIFT">
    <w:name w:val="KAPITELÜBERSCHRIFT"/>
    <w:rsid w:val="00916A61"/>
    <w:pPr>
      <w:keepNext/>
      <w:spacing w:before="1440" w:after="480" w:line="240" w:lineRule="exact"/>
    </w:pPr>
    <w:rPr>
      <w:rFonts w:ascii="Helvetica" w:eastAsia="Times New Roman" w:hAnsi="Helvetica" w:cs="Times New Roman"/>
      <w:b/>
      <w:caps/>
      <w:sz w:val="24"/>
      <w:szCs w:val="20"/>
      <w:lang w:eastAsia="de-DE"/>
    </w:rPr>
  </w:style>
  <w:style w:type="paragraph" w:customStyle="1" w:styleId="BERSCHRIFT">
    <w:name w:val="ÜBERSCHRIFT"/>
    <w:rsid w:val="00916A61"/>
    <w:pPr>
      <w:keepNext/>
      <w:spacing w:before="480" w:after="0" w:line="240" w:lineRule="exact"/>
    </w:pPr>
    <w:rPr>
      <w:rFonts w:ascii="Courier" w:eastAsia="Times New Roman" w:hAnsi="Courier" w:cs="Times New Roman"/>
      <w:b/>
      <w:sz w:val="24"/>
      <w:szCs w:val="20"/>
      <w:lang w:eastAsia="de-DE"/>
    </w:rPr>
  </w:style>
  <w:style w:type="paragraph" w:customStyle="1" w:styleId="TITELSEITE">
    <w:name w:val="TITELSEITE"/>
    <w:rsid w:val="00916A61"/>
    <w:pPr>
      <w:framePr w:hSpace="245" w:vSpace="245" w:wrap="auto" w:vAnchor="page" w:hAnchor="page" w:xAlign="center" w:yAlign="center"/>
      <w:spacing w:after="0" w:line="240" w:lineRule="exact"/>
      <w:jc w:val="center"/>
    </w:pPr>
    <w:rPr>
      <w:rFonts w:ascii="Helvetica" w:eastAsia="Times New Roman" w:hAnsi="Helvetica" w:cs="Times New Roman"/>
      <w:b/>
      <w:caps/>
      <w:sz w:val="28"/>
      <w:szCs w:val="20"/>
      <w:lang w:eastAsia="de-DE"/>
    </w:rPr>
  </w:style>
  <w:style w:type="paragraph" w:styleId="Funotentext">
    <w:name w:val="footnote text"/>
    <w:basedOn w:val="Standard"/>
    <w:link w:val="FunotentextZchn"/>
    <w:semiHidden/>
    <w:rsid w:val="00916A61"/>
    <w:pPr>
      <w:keepLines/>
      <w:spacing w:before="240" w:after="0" w:line="240" w:lineRule="exact"/>
      <w:ind w:left="425" w:hanging="425"/>
    </w:pPr>
    <w:rPr>
      <w:rFonts w:ascii="Courier" w:eastAsia="Times New Roman" w:hAnsi="Courier" w:cs="Times New Roman"/>
      <w:sz w:val="24"/>
      <w:szCs w:val="20"/>
      <w:lang w:eastAsia="de-DE"/>
    </w:rPr>
  </w:style>
  <w:style w:type="character" w:customStyle="1" w:styleId="FunotentextZchn">
    <w:name w:val="Fußnotentext Zchn"/>
    <w:basedOn w:val="Absatz-Standardschriftart"/>
    <w:link w:val="Funotentext"/>
    <w:semiHidden/>
    <w:rsid w:val="00916A61"/>
    <w:rPr>
      <w:rFonts w:ascii="Courier" w:eastAsia="Times New Roman" w:hAnsi="Courier" w:cs="Times New Roman"/>
      <w:sz w:val="24"/>
      <w:szCs w:val="20"/>
      <w:lang w:eastAsia="de-DE"/>
    </w:rPr>
  </w:style>
  <w:style w:type="paragraph" w:styleId="Kopfzeile">
    <w:name w:val="header"/>
    <w:basedOn w:val="Standard"/>
    <w:link w:val="KopfzeileZchn"/>
    <w:rsid w:val="00916A61"/>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rsid w:val="00916A61"/>
    <w:rPr>
      <w:rFonts w:ascii="Times New Roman" w:eastAsia="Times New Roman" w:hAnsi="Times New Roman" w:cs="Times New Roman"/>
      <w:sz w:val="20"/>
      <w:szCs w:val="20"/>
      <w:lang w:eastAsia="de-DE"/>
    </w:rPr>
  </w:style>
  <w:style w:type="character" w:styleId="Seitenzahl">
    <w:name w:val="page number"/>
    <w:basedOn w:val="Absatz-Standardschriftart"/>
    <w:rsid w:val="00916A61"/>
  </w:style>
  <w:style w:type="paragraph" w:styleId="Textkrper-Zeileneinzug">
    <w:name w:val="Body Text Indent"/>
    <w:basedOn w:val="Standard"/>
    <w:link w:val="Textkrper-ZeileneinzugZchn"/>
    <w:rsid w:val="00916A61"/>
    <w:pPr>
      <w:spacing w:after="0" w:line="260" w:lineRule="exact"/>
      <w:ind w:left="426" w:hanging="426"/>
    </w:pPr>
    <w:rPr>
      <w:rFonts w:ascii="Arial" w:eastAsia="Times New Roman" w:hAnsi="Arial" w:cs="Times New Roman"/>
      <w:sz w:val="24"/>
      <w:szCs w:val="20"/>
      <w:lang w:eastAsia="de-DE"/>
    </w:rPr>
  </w:style>
  <w:style w:type="character" w:customStyle="1" w:styleId="Textkrper-ZeileneinzugZchn">
    <w:name w:val="Textkörper-Zeileneinzug Zchn"/>
    <w:basedOn w:val="Absatz-Standardschriftart"/>
    <w:link w:val="Textkrper-Zeileneinzug"/>
    <w:rsid w:val="00916A61"/>
    <w:rPr>
      <w:rFonts w:ascii="Arial" w:eastAsia="Times New Roman" w:hAnsi="Arial" w:cs="Times New Roman"/>
      <w:sz w:val="24"/>
      <w:szCs w:val="20"/>
      <w:lang w:eastAsia="de-DE"/>
    </w:rPr>
  </w:style>
  <w:style w:type="paragraph" w:styleId="Textkrper">
    <w:name w:val="Body Text"/>
    <w:basedOn w:val="Standard"/>
    <w:link w:val="TextkrperZchn"/>
    <w:rsid w:val="00916A61"/>
    <w:pPr>
      <w:spacing w:after="0" w:line="360" w:lineRule="auto"/>
      <w:jc w:val="both"/>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916A61"/>
    <w:rPr>
      <w:rFonts w:ascii="Arial" w:eastAsia="Times New Roman" w:hAnsi="Arial" w:cs="Times New Roman"/>
      <w:sz w:val="24"/>
      <w:szCs w:val="20"/>
      <w:lang w:eastAsia="de-DE"/>
    </w:rPr>
  </w:style>
  <w:style w:type="paragraph" w:customStyle="1" w:styleId="Literaturliste">
    <w:name w:val="Literaturliste"/>
    <w:basedOn w:val="Standard"/>
    <w:rsid w:val="00916A61"/>
    <w:pPr>
      <w:keepLines/>
      <w:autoSpaceDE w:val="0"/>
      <w:autoSpaceDN w:val="0"/>
      <w:adjustRightInd w:val="0"/>
      <w:spacing w:after="0" w:line="240" w:lineRule="auto"/>
      <w:ind w:left="567" w:hanging="567"/>
      <w:jc w:val="both"/>
    </w:pPr>
    <w:rPr>
      <w:rFonts w:ascii="Times New Roman" w:eastAsia="Times New Roman" w:hAnsi="Times New Roman" w:cs="Times New Roman"/>
      <w:lang w:eastAsia="de-DE"/>
    </w:rPr>
  </w:style>
  <w:style w:type="paragraph" w:styleId="Titel">
    <w:name w:val="Title"/>
    <w:basedOn w:val="Standard"/>
    <w:next w:val="Standard"/>
    <w:link w:val="TitelZchn"/>
    <w:qFormat/>
    <w:rsid w:val="00916A61"/>
    <w:pPr>
      <w:suppressAutoHyphens/>
      <w:autoSpaceDE w:val="0"/>
      <w:autoSpaceDN w:val="0"/>
      <w:adjustRightInd w:val="0"/>
      <w:spacing w:before="240" w:after="120" w:line="288" w:lineRule="auto"/>
    </w:pPr>
    <w:rPr>
      <w:rFonts w:ascii="Times" w:eastAsia="Times New Roman" w:hAnsi="Times" w:cs="Times New Roman"/>
      <w:sz w:val="40"/>
      <w:szCs w:val="40"/>
      <w:lang w:eastAsia="de-DE"/>
    </w:rPr>
  </w:style>
  <w:style w:type="character" w:customStyle="1" w:styleId="TitelZchn">
    <w:name w:val="Titel Zchn"/>
    <w:basedOn w:val="Absatz-Standardschriftart"/>
    <w:link w:val="Titel"/>
    <w:rsid w:val="00916A61"/>
    <w:rPr>
      <w:rFonts w:ascii="Times" w:eastAsia="Times New Roman" w:hAnsi="Times" w:cs="Times New Roman"/>
      <w:sz w:val="40"/>
      <w:szCs w:val="40"/>
      <w:lang w:eastAsia="de-DE"/>
    </w:rPr>
  </w:style>
  <w:style w:type="paragraph" w:styleId="Dokumentstruktur">
    <w:name w:val="Document Map"/>
    <w:basedOn w:val="Standard"/>
    <w:link w:val="DokumentstrukturZchn"/>
    <w:semiHidden/>
    <w:rsid w:val="00916A61"/>
    <w:pPr>
      <w:shd w:val="clear" w:color="auto" w:fill="000080"/>
      <w:spacing w:after="0" w:line="24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916A61"/>
    <w:rPr>
      <w:rFonts w:ascii="Tahoma" w:eastAsia="Times New Roman" w:hAnsi="Tahoma" w:cs="Tahoma"/>
      <w:sz w:val="20"/>
      <w:szCs w:val="20"/>
      <w:shd w:val="clear" w:color="auto" w:fill="000080"/>
      <w:lang w:eastAsia="de-DE"/>
    </w:rPr>
  </w:style>
  <w:style w:type="paragraph" w:customStyle="1" w:styleId="Blockzitat">
    <w:name w:val="Blockzitat"/>
    <w:basedOn w:val="Standard"/>
    <w:rsid w:val="00916A61"/>
    <w:pPr>
      <w:keepLines/>
      <w:tabs>
        <w:tab w:val="left" w:pos="1134"/>
        <w:tab w:val="right" w:pos="9072"/>
      </w:tabs>
      <w:spacing w:after="60" w:line="240" w:lineRule="auto"/>
      <w:ind w:left="720" w:right="720"/>
      <w:jc w:val="both"/>
    </w:pPr>
    <w:rPr>
      <w:rFonts w:ascii="Times New Roman" w:eastAsia="Times New Roman" w:hAnsi="Times New Roman" w:cs="Times New Roman"/>
      <w:szCs w:val="20"/>
      <w:lang w:eastAsia="de-DE"/>
    </w:rPr>
  </w:style>
  <w:style w:type="paragraph" w:styleId="Fuzeile">
    <w:name w:val="footer"/>
    <w:basedOn w:val="Standard"/>
    <w:link w:val="FuzeileZchn"/>
    <w:uiPriority w:val="99"/>
    <w:rsid w:val="00916A61"/>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916A61"/>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uiPriority w:val="99"/>
    <w:rsid w:val="00916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de-DE"/>
    </w:rPr>
  </w:style>
  <w:style w:type="character" w:customStyle="1" w:styleId="HTMLVorformatiertZchn">
    <w:name w:val="HTML Vorformatiert Zchn"/>
    <w:basedOn w:val="Absatz-Standardschriftart"/>
    <w:link w:val="HTMLVorformatiert"/>
    <w:uiPriority w:val="99"/>
    <w:rsid w:val="00916A61"/>
    <w:rPr>
      <w:rFonts w:ascii="Arial Unicode MS" w:eastAsia="Arial Unicode MS" w:hAnsi="Arial Unicode MS" w:cs="Arial Unicode MS"/>
      <w:sz w:val="20"/>
      <w:szCs w:val="20"/>
      <w:lang w:eastAsia="de-DE"/>
    </w:rPr>
  </w:style>
  <w:style w:type="paragraph" w:customStyle="1" w:styleId="GrundschEinz">
    <w:name w:val="GrundschEinz."/>
    <w:basedOn w:val="Standard"/>
    <w:rsid w:val="00916A61"/>
    <w:pPr>
      <w:spacing w:after="0" w:line="336" w:lineRule="exact"/>
      <w:ind w:firstLine="335"/>
      <w:jc w:val="both"/>
    </w:pPr>
    <w:rPr>
      <w:rFonts w:ascii="Times" w:eastAsia="Times New Roman" w:hAnsi="Times" w:cs="Times New Roman"/>
      <w:sz w:val="24"/>
      <w:szCs w:val="24"/>
      <w:lang w:eastAsia="de-DE"/>
    </w:rPr>
  </w:style>
  <w:style w:type="paragraph" w:customStyle="1" w:styleId="Az">
    <w:name w:val="Az"/>
    <w:basedOn w:val="Standard"/>
    <w:rsid w:val="00916A61"/>
    <w:pPr>
      <w:framePr w:w="3005" w:h="567" w:wrap="around" w:vAnchor="page" w:hAnchor="page" w:x="8308" w:y="5132" w:anchorLock="1"/>
      <w:spacing w:after="0" w:line="300" w:lineRule="exact"/>
    </w:pPr>
    <w:rPr>
      <w:rFonts w:ascii="Arial" w:eastAsia="Times New Roman" w:hAnsi="Arial" w:cs="Times New Roman"/>
      <w:sz w:val="18"/>
      <w:szCs w:val="20"/>
      <w:lang w:eastAsia="de-DE"/>
    </w:rPr>
  </w:style>
  <w:style w:type="character" w:styleId="BesuchterLink">
    <w:name w:val="FollowedHyperlink"/>
    <w:basedOn w:val="Absatz-Standardschriftart"/>
    <w:rsid w:val="00916A61"/>
    <w:rPr>
      <w:color w:val="800080"/>
      <w:u w:val="single"/>
    </w:rPr>
  </w:style>
  <w:style w:type="character" w:customStyle="1" w:styleId="cit-print-date">
    <w:name w:val="cit-print-date"/>
    <w:basedOn w:val="Absatz-Standardschriftart"/>
    <w:rsid w:val="00916A61"/>
  </w:style>
  <w:style w:type="character" w:customStyle="1" w:styleId="cit-issue">
    <w:name w:val="cit-issue"/>
    <w:basedOn w:val="Absatz-Standardschriftart"/>
    <w:rsid w:val="00916A61"/>
  </w:style>
  <w:style w:type="character" w:customStyle="1" w:styleId="cit-pages">
    <w:name w:val="cit-pages"/>
    <w:basedOn w:val="Absatz-Standardschriftart"/>
    <w:rsid w:val="00916A61"/>
  </w:style>
  <w:style w:type="paragraph" w:styleId="Listenabsatz">
    <w:name w:val="List Paragraph"/>
    <w:basedOn w:val="Standard"/>
    <w:uiPriority w:val="34"/>
    <w:qFormat/>
    <w:rsid w:val="000B518C"/>
    <w:pPr>
      <w:ind w:left="720"/>
      <w:contextualSpacing/>
    </w:pPr>
  </w:style>
  <w:style w:type="paragraph" w:styleId="Sprechblasentext">
    <w:name w:val="Balloon Text"/>
    <w:basedOn w:val="Standard"/>
    <w:link w:val="SprechblasentextZchn"/>
    <w:uiPriority w:val="99"/>
    <w:semiHidden/>
    <w:unhideWhenUsed/>
    <w:rsid w:val="00AE6B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6BE7"/>
    <w:rPr>
      <w:rFonts w:ascii="Tahoma" w:hAnsi="Tahoma" w:cs="Tahoma"/>
      <w:sz w:val="16"/>
      <w:szCs w:val="16"/>
    </w:rPr>
  </w:style>
  <w:style w:type="character" w:styleId="Kommentarzeichen">
    <w:name w:val="annotation reference"/>
    <w:basedOn w:val="Absatz-Standardschriftart"/>
    <w:uiPriority w:val="99"/>
    <w:semiHidden/>
    <w:unhideWhenUsed/>
    <w:rsid w:val="00C701A6"/>
    <w:rPr>
      <w:sz w:val="16"/>
      <w:szCs w:val="16"/>
    </w:rPr>
  </w:style>
  <w:style w:type="paragraph" w:styleId="Kommentartext">
    <w:name w:val="annotation text"/>
    <w:basedOn w:val="Standard"/>
    <w:link w:val="KommentartextZchn"/>
    <w:uiPriority w:val="99"/>
    <w:semiHidden/>
    <w:unhideWhenUsed/>
    <w:rsid w:val="00C701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01A6"/>
    <w:rPr>
      <w:sz w:val="20"/>
      <w:szCs w:val="20"/>
    </w:rPr>
  </w:style>
  <w:style w:type="paragraph" w:styleId="Kommentarthema">
    <w:name w:val="annotation subject"/>
    <w:basedOn w:val="Kommentartext"/>
    <w:next w:val="Kommentartext"/>
    <w:link w:val="KommentarthemaZchn"/>
    <w:uiPriority w:val="99"/>
    <w:semiHidden/>
    <w:unhideWhenUsed/>
    <w:rsid w:val="00C701A6"/>
    <w:rPr>
      <w:b/>
      <w:bCs/>
    </w:rPr>
  </w:style>
  <w:style w:type="character" w:customStyle="1" w:styleId="KommentarthemaZchn">
    <w:name w:val="Kommentarthema Zchn"/>
    <w:basedOn w:val="KommentartextZchn"/>
    <w:link w:val="Kommentarthema"/>
    <w:uiPriority w:val="99"/>
    <w:semiHidden/>
    <w:rsid w:val="00C701A6"/>
    <w:rPr>
      <w:b/>
      <w:bCs/>
      <w:sz w:val="20"/>
      <w:szCs w:val="20"/>
    </w:rPr>
  </w:style>
  <w:style w:type="character" w:customStyle="1" w:styleId="authors">
    <w:name w:val="authors"/>
    <w:basedOn w:val="Absatz-Standardschriftart"/>
    <w:rsid w:val="00566A24"/>
  </w:style>
  <w:style w:type="character" w:customStyle="1" w:styleId="body">
    <w:name w:val="body"/>
    <w:basedOn w:val="Absatz-Standardschriftart"/>
    <w:rsid w:val="007317B6"/>
  </w:style>
  <w:style w:type="character" w:customStyle="1" w:styleId="berschrift2Zchn">
    <w:name w:val="Überschrift 2 Zchn"/>
    <w:basedOn w:val="Absatz-Standardschriftart"/>
    <w:link w:val="berschrift2"/>
    <w:uiPriority w:val="9"/>
    <w:semiHidden/>
    <w:rsid w:val="00B86C56"/>
    <w:rPr>
      <w:rFonts w:asciiTheme="majorHAnsi" w:eastAsiaTheme="majorEastAsia" w:hAnsiTheme="majorHAnsi" w:cstheme="majorBidi"/>
      <w:b/>
      <w:bCs/>
      <w:color w:val="5B9BD5" w:themeColor="accent1"/>
      <w:sz w:val="26"/>
      <w:szCs w:val="26"/>
    </w:rPr>
  </w:style>
  <w:style w:type="character" w:customStyle="1" w:styleId="bibliographic-informationvalue">
    <w:name w:val="bibliographic-information__value"/>
    <w:basedOn w:val="Absatz-Standardschriftart"/>
    <w:rsid w:val="00D07B86"/>
  </w:style>
  <w:style w:type="character" w:styleId="NichtaufgelsteErwhnung">
    <w:name w:val="Unresolved Mention"/>
    <w:basedOn w:val="Absatz-Standardschriftart"/>
    <w:uiPriority w:val="99"/>
    <w:semiHidden/>
    <w:unhideWhenUsed/>
    <w:rsid w:val="00116CA2"/>
    <w:rPr>
      <w:color w:val="808080"/>
      <w:shd w:val="clear" w:color="auto" w:fill="E6E6E6"/>
    </w:rPr>
  </w:style>
  <w:style w:type="character" w:customStyle="1" w:styleId="st">
    <w:name w:val="st"/>
    <w:basedOn w:val="Absatz-Standardschriftart"/>
    <w:rsid w:val="001E60E7"/>
  </w:style>
  <w:style w:type="paragraph" w:customStyle="1" w:styleId="CitaviBibliographyEntry">
    <w:name w:val="Citavi Bibliography Entry"/>
    <w:basedOn w:val="Standard"/>
    <w:link w:val="CitaviBibliographyEntryZchn"/>
    <w:rsid w:val="00751309"/>
    <w:pPr>
      <w:spacing w:after="120" w:line="240" w:lineRule="auto"/>
    </w:pPr>
    <w:rPr>
      <w:rFonts w:ascii="Times New Roman" w:eastAsia="Times New Roman" w:hAnsi="Times New Roman" w:cs="Times New Roman"/>
      <w:sz w:val="24"/>
      <w:szCs w:val="24"/>
      <w:lang w:eastAsia="de-DE"/>
    </w:rPr>
  </w:style>
  <w:style w:type="character" w:customStyle="1" w:styleId="CitaviBibliographyEntryZchn">
    <w:name w:val="Citavi Bibliography Entry Zchn"/>
    <w:basedOn w:val="Absatz-Standardschriftart"/>
    <w:link w:val="CitaviBibliographyEntry"/>
    <w:rsid w:val="00751309"/>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91886">
      <w:bodyDiv w:val="1"/>
      <w:marLeft w:val="0"/>
      <w:marRight w:val="0"/>
      <w:marTop w:val="0"/>
      <w:marBottom w:val="0"/>
      <w:divBdr>
        <w:top w:val="none" w:sz="0" w:space="0" w:color="auto"/>
        <w:left w:val="none" w:sz="0" w:space="0" w:color="auto"/>
        <w:bottom w:val="none" w:sz="0" w:space="0" w:color="auto"/>
        <w:right w:val="none" w:sz="0" w:space="0" w:color="auto"/>
      </w:divBdr>
    </w:div>
    <w:div w:id="615331634">
      <w:bodyDiv w:val="1"/>
      <w:marLeft w:val="0"/>
      <w:marRight w:val="0"/>
      <w:marTop w:val="0"/>
      <w:marBottom w:val="0"/>
      <w:divBdr>
        <w:top w:val="none" w:sz="0" w:space="0" w:color="auto"/>
        <w:left w:val="none" w:sz="0" w:space="0" w:color="auto"/>
        <w:bottom w:val="none" w:sz="0" w:space="0" w:color="auto"/>
        <w:right w:val="none" w:sz="0" w:space="0" w:color="auto"/>
      </w:divBdr>
      <w:divsChild>
        <w:div w:id="414789686">
          <w:marLeft w:val="0"/>
          <w:marRight w:val="0"/>
          <w:marTop w:val="0"/>
          <w:marBottom w:val="0"/>
          <w:divBdr>
            <w:top w:val="none" w:sz="0" w:space="0" w:color="auto"/>
            <w:left w:val="none" w:sz="0" w:space="0" w:color="auto"/>
            <w:bottom w:val="none" w:sz="0" w:space="0" w:color="auto"/>
            <w:right w:val="none" w:sz="0" w:space="0" w:color="auto"/>
          </w:divBdr>
        </w:div>
      </w:divsChild>
    </w:div>
    <w:div w:id="666173535">
      <w:bodyDiv w:val="1"/>
      <w:marLeft w:val="0"/>
      <w:marRight w:val="0"/>
      <w:marTop w:val="0"/>
      <w:marBottom w:val="0"/>
      <w:divBdr>
        <w:top w:val="none" w:sz="0" w:space="0" w:color="auto"/>
        <w:left w:val="none" w:sz="0" w:space="0" w:color="auto"/>
        <w:bottom w:val="none" w:sz="0" w:space="0" w:color="auto"/>
        <w:right w:val="none" w:sz="0" w:space="0" w:color="auto"/>
      </w:divBdr>
    </w:div>
    <w:div w:id="773862298">
      <w:bodyDiv w:val="1"/>
      <w:marLeft w:val="0"/>
      <w:marRight w:val="0"/>
      <w:marTop w:val="0"/>
      <w:marBottom w:val="0"/>
      <w:divBdr>
        <w:top w:val="none" w:sz="0" w:space="0" w:color="auto"/>
        <w:left w:val="none" w:sz="0" w:space="0" w:color="auto"/>
        <w:bottom w:val="none" w:sz="0" w:space="0" w:color="auto"/>
        <w:right w:val="none" w:sz="0" w:space="0" w:color="auto"/>
      </w:divBdr>
      <w:divsChild>
        <w:div w:id="498738914">
          <w:marLeft w:val="0"/>
          <w:marRight w:val="0"/>
          <w:marTop w:val="0"/>
          <w:marBottom w:val="0"/>
          <w:divBdr>
            <w:top w:val="none" w:sz="0" w:space="0" w:color="auto"/>
            <w:left w:val="none" w:sz="0" w:space="0" w:color="auto"/>
            <w:bottom w:val="none" w:sz="0" w:space="0" w:color="auto"/>
            <w:right w:val="none" w:sz="0" w:space="0" w:color="auto"/>
          </w:divBdr>
        </w:div>
        <w:div w:id="979765597">
          <w:marLeft w:val="0"/>
          <w:marRight w:val="0"/>
          <w:marTop w:val="0"/>
          <w:marBottom w:val="0"/>
          <w:divBdr>
            <w:top w:val="none" w:sz="0" w:space="0" w:color="auto"/>
            <w:left w:val="none" w:sz="0" w:space="0" w:color="auto"/>
            <w:bottom w:val="none" w:sz="0" w:space="0" w:color="auto"/>
            <w:right w:val="none" w:sz="0" w:space="0" w:color="auto"/>
          </w:divBdr>
        </w:div>
      </w:divsChild>
    </w:div>
    <w:div w:id="781921147">
      <w:bodyDiv w:val="1"/>
      <w:marLeft w:val="0"/>
      <w:marRight w:val="0"/>
      <w:marTop w:val="0"/>
      <w:marBottom w:val="0"/>
      <w:divBdr>
        <w:top w:val="none" w:sz="0" w:space="0" w:color="auto"/>
        <w:left w:val="none" w:sz="0" w:space="0" w:color="auto"/>
        <w:bottom w:val="none" w:sz="0" w:space="0" w:color="auto"/>
        <w:right w:val="none" w:sz="0" w:space="0" w:color="auto"/>
      </w:divBdr>
    </w:div>
    <w:div w:id="877855310">
      <w:bodyDiv w:val="1"/>
      <w:marLeft w:val="0"/>
      <w:marRight w:val="0"/>
      <w:marTop w:val="0"/>
      <w:marBottom w:val="0"/>
      <w:divBdr>
        <w:top w:val="none" w:sz="0" w:space="0" w:color="auto"/>
        <w:left w:val="none" w:sz="0" w:space="0" w:color="auto"/>
        <w:bottom w:val="none" w:sz="0" w:space="0" w:color="auto"/>
        <w:right w:val="none" w:sz="0" w:space="0" w:color="auto"/>
      </w:divBdr>
    </w:div>
    <w:div w:id="1522165410">
      <w:bodyDiv w:val="1"/>
      <w:marLeft w:val="0"/>
      <w:marRight w:val="0"/>
      <w:marTop w:val="0"/>
      <w:marBottom w:val="0"/>
      <w:divBdr>
        <w:top w:val="none" w:sz="0" w:space="0" w:color="auto"/>
        <w:left w:val="none" w:sz="0" w:space="0" w:color="auto"/>
        <w:bottom w:val="none" w:sz="0" w:space="0" w:color="auto"/>
        <w:right w:val="none" w:sz="0" w:space="0" w:color="auto"/>
      </w:divBdr>
    </w:div>
    <w:div w:id="1863860964">
      <w:bodyDiv w:val="1"/>
      <w:marLeft w:val="0"/>
      <w:marRight w:val="0"/>
      <w:marTop w:val="0"/>
      <w:marBottom w:val="0"/>
      <w:divBdr>
        <w:top w:val="none" w:sz="0" w:space="0" w:color="auto"/>
        <w:left w:val="none" w:sz="0" w:space="0" w:color="auto"/>
        <w:bottom w:val="none" w:sz="0" w:space="0" w:color="auto"/>
        <w:right w:val="none" w:sz="0" w:space="0" w:color="auto"/>
      </w:divBdr>
    </w:div>
    <w:div w:id="18918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00115-018-0564-7" TargetMode="External"/><Relationship Id="rId13" Type="http://schemas.openxmlformats.org/officeDocument/2006/relationships/hyperlink" Target="https://pubmed.ncbi.nlm.nih.gov/?sort=date&amp;size=100&amp;term=Antel+J&amp;cauthor_id=32855384" TargetMode="External"/><Relationship Id="rId18" Type="http://schemas.openxmlformats.org/officeDocument/2006/relationships/hyperlink" Target="https://pubmed.ncbi.nlm.nih.gov/?sort=date&amp;size=100&amp;term=Milos+G&amp;cauthor_id=3285538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i.org/10.1007/s00481-018-0471-2" TargetMode="External"/><Relationship Id="rId7" Type="http://schemas.openxmlformats.org/officeDocument/2006/relationships/endnotes" Target="endnotes.xml"/><Relationship Id="rId12" Type="http://schemas.openxmlformats.org/officeDocument/2006/relationships/hyperlink" Target="https://pubmed.ncbi.nlm.nih.gov/?sort=date&amp;size=100&amp;term=Hebebrand+J&amp;cauthor_id=32855384" TargetMode="External"/><Relationship Id="rId17" Type="http://schemas.openxmlformats.org/officeDocument/2006/relationships/hyperlink" Target="https://pubmed.ncbi.nlm.nih.gov/?sort=date&amp;size=100&amp;term=Libuda+L&amp;cauthor_id=32855384" TargetMode="External"/><Relationship Id="rId25" Type="http://schemas.openxmlformats.org/officeDocument/2006/relationships/hyperlink" Target="http://w210.ub.uni-tuebingen.de/dbt/volltexte/2005/1687" TargetMode="External"/><Relationship Id="rId2" Type="http://schemas.openxmlformats.org/officeDocument/2006/relationships/numbering" Target="numbering.xml"/><Relationship Id="rId16" Type="http://schemas.openxmlformats.org/officeDocument/2006/relationships/hyperlink" Target="https://pubmed.ncbi.nlm.nih.gov/?sort=date&amp;size=100&amp;term=Barth+N&amp;cauthor_id=32855384" TargetMode="External"/><Relationship Id="rId20" Type="http://schemas.openxmlformats.org/officeDocument/2006/relationships/hyperlink" Target="https://taz.de/Klimakrise-und-Moral/!56320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teraturkritik.de/letzte-fragen-am-strand-christopher-nolans-film-dunkirk-als-einfuehrung-ethik-entscheidens-unter-knappheitsbedingungen,23595.html" TargetMode="External"/><Relationship Id="rId24" Type="http://schemas.openxmlformats.org/officeDocument/2006/relationships/hyperlink" Target="http://w210.ub.uni-tuebingen.de/dbt/volltexte/2005/1680" TargetMode="External"/><Relationship Id="rId5" Type="http://schemas.openxmlformats.org/officeDocument/2006/relationships/webSettings" Target="webSettings.xml"/><Relationship Id="rId15" Type="http://schemas.openxmlformats.org/officeDocument/2006/relationships/hyperlink" Target="https://pubmed.ncbi.nlm.nih.gov/?term=Wabitsch+M&amp;cauthor_id=32855384" TargetMode="External"/><Relationship Id="rId23" Type="http://schemas.openxmlformats.org/officeDocument/2006/relationships/hyperlink" Target="http://w210.ub.uni-tuebingen.de/dbt/volltexte/2005/1677" TargetMode="External"/><Relationship Id="rId28" Type="http://schemas.openxmlformats.org/officeDocument/2006/relationships/theme" Target="theme/theme1.xml"/><Relationship Id="rId10" Type="http://schemas.openxmlformats.org/officeDocument/2006/relationships/hyperlink" Target="http://www.tandfonline.com/doi/full/10.1080/13625187.2017.1416600" TargetMode="External"/><Relationship Id="rId19" Type="http://schemas.openxmlformats.org/officeDocument/2006/relationships/hyperlink" Target="https://pubmed.ncbi.nlm.nih.gov/?sort=date&amp;size=100&amp;term=Hinney+A&amp;cauthor_id=32855384" TargetMode="External"/><Relationship Id="rId4" Type="http://schemas.openxmlformats.org/officeDocument/2006/relationships/settings" Target="settings.xml"/><Relationship Id="rId9" Type="http://schemas.openxmlformats.org/officeDocument/2006/relationships/hyperlink" Target="https://doi.org/10.1007/s00104-017-0570-5" TargetMode="External"/><Relationship Id="rId14" Type="http://schemas.openxmlformats.org/officeDocument/2006/relationships/hyperlink" Target="https://pubmed.ncbi.nlm.nih.gov/?term=Tan+S&amp;cauthor_id=32855384" TargetMode="External"/><Relationship Id="rId22" Type="http://schemas.openxmlformats.org/officeDocument/2006/relationships/hyperlink" Target="http://www.zeit.de/politik/2014-09/belgien-straftaeter-sterbehilf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DC558-BC31-4DEA-9ED8-F4E7A093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10305</Words>
  <Characters>64926</Characters>
  <Application>Microsoft Office Word</Application>
  <DocSecurity>0</DocSecurity>
  <Lines>541</Lines>
  <Paragraphs>150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GoeddelSand Julia</dc:creator>
  <cp:lastModifiedBy>Urban Wiesing</cp:lastModifiedBy>
  <cp:revision>82</cp:revision>
  <dcterms:created xsi:type="dcterms:W3CDTF">2018-07-09T08:38:00Z</dcterms:created>
  <dcterms:modified xsi:type="dcterms:W3CDTF">2020-09-23T13:57:00Z</dcterms:modified>
</cp:coreProperties>
</file>